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B5BD6" w:rsidRPr="009B6E73" w:rsidRDefault="00BB5BD6" w:rsidP="00B75828">
      <w:pPr>
        <w:adjustRightInd w:val="0"/>
        <w:snapToGrid w:val="0"/>
        <w:spacing w:line="360" w:lineRule="auto"/>
        <w:jc w:val="center"/>
        <w:rPr>
          <w:rFonts w:ascii="宋体" w:hAnsi="宋体"/>
          <w:bCs/>
          <w:sz w:val="24"/>
        </w:rPr>
      </w:pPr>
      <w:r w:rsidRPr="009B6E73">
        <w:rPr>
          <w:rFonts w:ascii="宋体" w:hAnsi="宋体" w:hint="eastAsia"/>
          <w:kern w:val="0"/>
          <w:sz w:val="24"/>
        </w:rPr>
        <w:t>证券</w:t>
      </w:r>
      <w:r w:rsidRPr="009B6E73">
        <w:rPr>
          <w:rFonts w:ascii="宋体" w:hAnsi="宋体" w:hint="eastAsia"/>
          <w:bCs/>
          <w:sz w:val="24"/>
        </w:rPr>
        <w:t>代码：000936         证券简称：华西股份        公告编号：20</w:t>
      </w:r>
      <w:r w:rsidR="00070FA7" w:rsidRPr="009B6E73">
        <w:rPr>
          <w:rFonts w:ascii="宋体" w:hAnsi="宋体" w:hint="eastAsia"/>
          <w:bCs/>
          <w:sz w:val="24"/>
        </w:rPr>
        <w:t>21</w:t>
      </w:r>
      <w:r w:rsidRPr="009B6E73">
        <w:rPr>
          <w:rFonts w:ascii="宋体" w:hAnsi="宋体" w:hint="eastAsia"/>
          <w:bCs/>
          <w:sz w:val="24"/>
        </w:rPr>
        <w:t>-</w:t>
      </w:r>
      <w:r w:rsidR="00A0112C" w:rsidRPr="009B6E73">
        <w:rPr>
          <w:rFonts w:ascii="宋体" w:hAnsi="宋体" w:hint="eastAsia"/>
          <w:bCs/>
          <w:sz w:val="24"/>
        </w:rPr>
        <w:t>0</w:t>
      </w:r>
      <w:r w:rsidR="00BB3226">
        <w:rPr>
          <w:rFonts w:ascii="宋体" w:hAnsi="宋体" w:hint="eastAsia"/>
          <w:bCs/>
          <w:sz w:val="24"/>
        </w:rPr>
        <w:t>32</w:t>
      </w:r>
    </w:p>
    <w:p w:rsidR="00BB5BD6" w:rsidRPr="009B6E73" w:rsidRDefault="00BB5BD6" w:rsidP="00B75828">
      <w:pPr>
        <w:snapToGrid w:val="0"/>
        <w:spacing w:line="360" w:lineRule="auto"/>
        <w:rPr>
          <w:rFonts w:ascii="宋体" w:hAnsi="宋体"/>
        </w:rPr>
      </w:pPr>
    </w:p>
    <w:p w:rsidR="00BB5BD6" w:rsidRPr="009B6E73" w:rsidRDefault="00BB5BD6" w:rsidP="00B75828">
      <w:pPr>
        <w:adjustRightInd w:val="0"/>
        <w:snapToGrid w:val="0"/>
        <w:spacing w:line="360" w:lineRule="auto"/>
        <w:jc w:val="center"/>
        <w:rPr>
          <w:rFonts w:ascii="黑体" w:eastAsia="黑体" w:hAnsi="宋体"/>
          <w:b/>
          <w:sz w:val="30"/>
          <w:szCs w:val="30"/>
        </w:rPr>
      </w:pPr>
      <w:r w:rsidRPr="009B6E73">
        <w:rPr>
          <w:rFonts w:ascii="黑体" w:eastAsia="黑体" w:hAnsi="宋体" w:hint="eastAsia"/>
          <w:b/>
          <w:sz w:val="30"/>
          <w:szCs w:val="30"/>
        </w:rPr>
        <w:t>江苏华西村股份有限公司</w:t>
      </w:r>
    </w:p>
    <w:p w:rsidR="00BB5BD6" w:rsidRPr="009B6E73" w:rsidRDefault="00BB5BD6" w:rsidP="00B75828">
      <w:pPr>
        <w:adjustRightInd w:val="0"/>
        <w:snapToGrid w:val="0"/>
        <w:spacing w:line="360" w:lineRule="auto"/>
        <w:jc w:val="center"/>
        <w:rPr>
          <w:rFonts w:ascii="黑体" w:eastAsia="黑体" w:hAnsi="宋体"/>
          <w:b/>
          <w:sz w:val="30"/>
          <w:szCs w:val="30"/>
        </w:rPr>
      </w:pPr>
      <w:r w:rsidRPr="009B6E73">
        <w:rPr>
          <w:rFonts w:ascii="黑体" w:eastAsia="黑体" w:hAnsi="宋体" w:hint="eastAsia"/>
          <w:b/>
          <w:sz w:val="30"/>
          <w:szCs w:val="30"/>
        </w:rPr>
        <w:t>第</w:t>
      </w:r>
      <w:r w:rsidR="00070FA7" w:rsidRPr="009B6E73">
        <w:rPr>
          <w:rFonts w:ascii="黑体" w:eastAsia="黑体" w:hAnsi="宋体" w:hint="eastAsia"/>
          <w:b/>
          <w:sz w:val="30"/>
          <w:szCs w:val="30"/>
        </w:rPr>
        <w:t>八</w:t>
      </w:r>
      <w:r w:rsidRPr="009B6E73">
        <w:rPr>
          <w:rFonts w:ascii="黑体" w:eastAsia="黑体" w:hAnsi="宋体" w:hint="eastAsia"/>
          <w:b/>
          <w:sz w:val="30"/>
          <w:szCs w:val="30"/>
        </w:rPr>
        <w:t>届董事会第</w:t>
      </w:r>
      <w:r w:rsidR="00070FA7" w:rsidRPr="009B6E73">
        <w:rPr>
          <w:rFonts w:ascii="黑体" w:eastAsia="黑体" w:hAnsi="宋体" w:hint="eastAsia"/>
          <w:b/>
          <w:sz w:val="30"/>
          <w:szCs w:val="30"/>
        </w:rPr>
        <w:t>六</w:t>
      </w:r>
      <w:r w:rsidRPr="009B6E73">
        <w:rPr>
          <w:rFonts w:ascii="黑体" w:eastAsia="黑体" w:hAnsi="宋体" w:hint="eastAsia"/>
          <w:b/>
          <w:sz w:val="30"/>
          <w:szCs w:val="30"/>
        </w:rPr>
        <w:t>次会议决议公告</w:t>
      </w:r>
    </w:p>
    <w:p w:rsidR="00BB5BD6" w:rsidRPr="009B6E73" w:rsidRDefault="00BB5BD6" w:rsidP="005B09F8">
      <w:pPr>
        <w:adjustRightInd w:val="0"/>
        <w:snapToGrid w:val="0"/>
        <w:spacing w:beforeLines="100" w:afterLines="100" w:line="360" w:lineRule="auto"/>
        <w:ind w:firstLineChars="200" w:firstLine="480"/>
        <w:rPr>
          <w:rFonts w:ascii="宋体" w:hAnsi="宋体"/>
          <w:sz w:val="24"/>
        </w:rPr>
      </w:pPr>
      <w:r w:rsidRPr="009B6E73">
        <w:rPr>
          <w:rFonts w:ascii="宋体" w:hAnsi="宋体"/>
          <w:sz w:val="24"/>
        </w:rPr>
        <w:t>本公司及董事会全体成员保证信息披露内容的真实、准确和完整，没有虚假记载、误导性陈述或重大遗漏。 </w:t>
      </w:r>
    </w:p>
    <w:p w:rsidR="006A369E" w:rsidRPr="009B6E73" w:rsidRDefault="00BB5BD6" w:rsidP="00B75828">
      <w:pPr>
        <w:adjustRightInd w:val="0"/>
        <w:snapToGrid w:val="0"/>
        <w:spacing w:line="360" w:lineRule="auto"/>
        <w:ind w:firstLineChars="176" w:firstLine="424"/>
        <w:rPr>
          <w:rFonts w:ascii="宋体" w:hAnsi="宋体"/>
          <w:b/>
          <w:sz w:val="24"/>
        </w:rPr>
      </w:pPr>
      <w:r w:rsidRPr="009B6E73">
        <w:rPr>
          <w:rFonts w:ascii="宋体" w:hAnsi="宋体" w:hint="eastAsia"/>
          <w:b/>
          <w:sz w:val="24"/>
        </w:rPr>
        <w:t xml:space="preserve">一、董事会会议召开情况  </w:t>
      </w:r>
    </w:p>
    <w:p w:rsidR="00BB5BD6" w:rsidRPr="009B6E73" w:rsidRDefault="00070FA7" w:rsidP="00302C8D">
      <w:pPr>
        <w:adjustRightInd w:val="0"/>
        <w:snapToGrid w:val="0"/>
        <w:spacing w:line="360" w:lineRule="auto"/>
        <w:ind w:firstLineChars="200" w:firstLine="480"/>
        <w:rPr>
          <w:rFonts w:ascii="宋体" w:hAnsi="宋体"/>
          <w:sz w:val="24"/>
        </w:rPr>
      </w:pPr>
      <w:r w:rsidRPr="009B6E73">
        <w:rPr>
          <w:rFonts w:ascii="宋体" w:hAnsi="宋体" w:hint="eastAsia"/>
          <w:sz w:val="24"/>
        </w:rPr>
        <w:t>江苏华西村股份有限公司（以下简称“公司”）第八届董事会第六次会议于2021年4月28日在华西会议中心召开。本次会议的会议通知于2021年4月</w:t>
      </w:r>
      <w:r w:rsidR="00C457B4" w:rsidRPr="009B6E73">
        <w:rPr>
          <w:rFonts w:ascii="宋体" w:hAnsi="宋体" w:hint="eastAsia"/>
          <w:sz w:val="24"/>
        </w:rPr>
        <w:t>16</w:t>
      </w:r>
      <w:r w:rsidRPr="009B6E73">
        <w:rPr>
          <w:rFonts w:ascii="宋体" w:hAnsi="宋体" w:hint="eastAsia"/>
          <w:sz w:val="24"/>
        </w:rPr>
        <w:t>日以电子邮件方式发出。</w:t>
      </w:r>
      <w:r w:rsidR="009854B8" w:rsidRPr="009B6E73">
        <w:rPr>
          <w:rFonts w:ascii="宋体" w:hAnsi="宋体" w:hint="eastAsia"/>
          <w:sz w:val="24"/>
        </w:rPr>
        <w:t>本次</w:t>
      </w:r>
      <w:r w:rsidR="00302C8D" w:rsidRPr="009B6E73">
        <w:rPr>
          <w:rFonts w:ascii="宋体" w:hAnsi="宋体" w:hint="eastAsia"/>
          <w:sz w:val="24"/>
        </w:rPr>
        <w:t>会议应出席董事8人，实际出席董事8人，会议由董事长吴协恩先生主持，公司监事、高级管理人员列席了会议</w:t>
      </w:r>
      <w:r w:rsidR="0083268D" w:rsidRPr="009B6E73">
        <w:rPr>
          <w:rFonts w:ascii="宋体" w:hAnsi="宋体" w:hint="eastAsia"/>
          <w:sz w:val="24"/>
        </w:rPr>
        <w:t>。本次</w:t>
      </w:r>
      <w:r w:rsidR="0083268D" w:rsidRPr="009B6E73">
        <w:rPr>
          <w:rFonts w:ascii="宋体" w:hAnsi="宋体" w:cs="宋体" w:hint="eastAsia"/>
          <w:kern w:val="0"/>
          <w:sz w:val="24"/>
        </w:rPr>
        <w:t>会议以举手表决的方式对各项议案进行逐项投票表决</w:t>
      </w:r>
      <w:r w:rsidR="00302C8D" w:rsidRPr="009B6E73">
        <w:rPr>
          <w:rFonts w:ascii="宋体" w:hAnsi="宋体" w:hint="eastAsia"/>
          <w:sz w:val="24"/>
        </w:rPr>
        <w:t>。</w:t>
      </w:r>
      <w:r w:rsidRPr="009B6E73">
        <w:rPr>
          <w:rFonts w:ascii="宋体" w:hAnsi="宋体" w:hint="eastAsia"/>
          <w:sz w:val="24"/>
        </w:rPr>
        <w:t>本次会议的召集、召开符合《公司法》和《公司章程》的有关规定，形成的决议合法、有效。</w:t>
      </w:r>
    </w:p>
    <w:p w:rsidR="00BB5BD6" w:rsidRPr="009B6E73" w:rsidRDefault="00BB5BD6" w:rsidP="00B75828">
      <w:pPr>
        <w:adjustRightInd w:val="0"/>
        <w:snapToGrid w:val="0"/>
        <w:spacing w:line="360" w:lineRule="auto"/>
        <w:ind w:firstLineChars="200" w:firstLine="480"/>
        <w:rPr>
          <w:rFonts w:ascii="宋体" w:hAnsi="宋体"/>
          <w:sz w:val="24"/>
        </w:rPr>
      </w:pPr>
    </w:p>
    <w:p w:rsidR="00BB5BD6" w:rsidRPr="009B6E73" w:rsidRDefault="00BB5BD6" w:rsidP="009854B8">
      <w:pPr>
        <w:adjustRightInd w:val="0"/>
        <w:snapToGrid w:val="0"/>
        <w:spacing w:line="360" w:lineRule="auto"/>
        <w:ind w:firstLineChars="199" w:firstLine="479"/>
        <w:rPr>
          <w:rFonts w:ascii="宋体" w:hAnsi="宋体"/>
          <w:b/>
          <w:sz w:val="24"/>
        </w:rPr>
      </w:pPr>
      <w:r w:rsidRPr="009B6E73">
        <w:rPr>
          <w:rFonts w:ascii="宋体" w:hAnsi="宋体"/>
          <w:b/>
          <w:sz w:val="24"/>
        </w:rPr>
        <w:t xml:space="preserve">二、董事会会议审议情况  </w:t>
      </w:r>
    </w:p>
    <w:p w:rsidR="006E2EE7" w:rsidRPr="009B6E73" w:rsidRDefault="006E2EE7" w:rsidP="00B75828">
      <w:pPr>
        <w:adjustRightInd w:val="0"/>
        <w:snapToGrid w:val="0"/>
        <w:spacing w:line="360" w:lineRule="auto"/>
        <w:ind w:firstLineChars="200" w:firstLine="482"/>
        <w:rPr>
          <w:rFonts w:ascii="宋体" w:hAnsi="宋体"/>
          <w:b/>
          <w:sz w:val="24"/>
        </w:rPr>
      </w:pPr>
      <w:r w:rsidRPr="009B6E73">
        <w:rPr>
          <w:rFonts w:ascii="宋体" w:hAnsi="宋体" w:hint="eastAsia"/>
          <w:b/>
          <w:sz w:val="24"/>
        </w:rPr>
        <w:t>1、审议通过《</w:t>
      </w:r>
      <w:r w:rsidR="00070FA7" w:rsidRPr="009B6E73">
        <w:rPr>
          <w:rFonts w:ascii="宋体" w:hAnsi="宋体" w:hint="eastAsia"/>
          <w:b/>
          <w:sz w:val="24"/>
        </w:rPr>
        <w:t>2020</w:t>
      </w:r>
      <w:r w:rsidRPr="009B6E73">
        <w:rPr>
          <w:rFonts w:ascii="宋体" w:hAnsi="宋体" w:hint="eastAsia"/>
          <w:b/>
          <w:sz w:val="24"/>
        </w:rPr>
        <w:t>年度总经理工作报告》；</w:t>
      </w:r>
    </w:p>
    <w:p w:rsidR="006E2EE7" w:rsidRPr="009B6E73" w:rsidRDefault="006E2EE7" w:rsidP="00B75828">
      <w:pPr>
        <w:adjustRightInd w:val="0"/>
        <w:snapToGrid w:val="0"/>
        <w:spacing w:line="360" w:lineRule="auto"/>
        <w:ind w:firstLineChars="192" w:firstLine="461"/>
        <w:rPr>
          <w:rFonts w:ascii="宋体" w:hAnsi="宋体"/>
          <w:sz w:val="24"/>
        </w:rPr>
      </w:pPr>
      <w:r w:rsidRPr="009B6E73">
        <w:rPr>
          <w:rFonts w:ascii="宋体" w:hAnsi="宋体" w:hint="eastAsia"/>
          <w:sz w:val="24"/>
        </w:rPr>
        <w:t>表决结果：同意</w:t>
      </w:r>
      <w:r w:rsidR="00070FA7" w:rsidRPr="009B6E73">
        <w:rPr>
          <w:rFonts w:ascii="宋体" w:hAnsi="宋体" w:hint="eastAsia"/>
          <w:sz w:val="24"/>
        </w:rPr>
        <w:t>8</w:t>
      </w:r>
      <w:r w:rsidRPr="009B6E73">
        <w:rPr>
          <w:rFonts w:ascii="宋体" w:hAnsi="宋体" w:hint="eastAsia"/>
          <w:sz w:val="24"/>
        </w:rPr>
        <w:t>票，反对0票，弃权0票。</w:t>
      </w:r>
    </w:p>
    <w:p w:rsidR="006E2EE7" w:rsidRPr="009B6E73" w:rsidRDefault="006E2EE7" w:rsidP="00B75828">
      <w:pPr>
        <w:adjustRightInd w:val="0"/>
        <w:snapToGrid w:val="0"/>
        <w:spacing w:line="360" w:lineRule="auto"/>
        <w:ind w:firstLineChars="150" w:firstLine="361"/>
        <w:rPr>
          <w:rFonts w:ascii="宋体" w:hAnsi="宋体"/>
          <w:b/>
          <w:sz w:val="24"/>
        </w:rPr>
      </w:pPr>
    </w:p>
    <w:p w:rsidR="00BD7A96" w:rsidRPr="009B6E73" w:rsidRDefault="006E2EE7" w:rsidP="00B75828">
      <w:pPr>
        <w:adjustRightInd w:val="0"/>
        <w:snapToGrid w:val="0"/>
        <w:spacing w:line="360" w:lineRule="auto"/>
        <w:ind w:left="463"/>
        <w:rPr>
          <w:rFonts w:ascii="宋体" w:hAnsi="宋体"/>
          <w:b/>
          <w:sz w:val="24"/>
        </w:rPr>
      </w:pPr>
      <w:r w:rsidRPr="009B6E73">
        <w:rPr>
          <w:rFonts w:ascii="宋体" w:hAnsi="宋体" w:hint="eastAsia"/>
          <w:b/>
          <w:sz w:val="24"/>
        </w:rPr>
        <w:t>2</w:t>
      </w:r>
      <w:r w:rsidR="00BD7A96" w:rsidRPr="009B6E73">
        <w:rPr>
          <w:rFonts w:ascii="宋体" w:hAnsi="宋体" w:hint="eastAsia"/>
          <w:b/>
          <w:sz w:val="24"/>
        </w:rPr>
        <w:t>、审议通过《</w:t>
      </w:r>
      <w:r w:rsidR="00952265" w:rsidRPr="009B6E73">
        <w:rPr>
          <w:rFonts w:ascii="宋体" w:hAnsi="宋体" w:hint="eastAsia"/>
          <w:b/>
          <w:sz w:val="24"/>
        </w:rPr>
        <w:t>20</w:t>
      </w:r>
      <w:r w:rsidR="00070FA7" w:rsidRPr="009B6E73">
        <w:rPr>
          <w:rFonts w:ascii="宋体" w:hAnsi="宋体" w:hint="eastAsia"/>
          <w:b/>
          <w:sz w:val="24"/>
        </w:rPr>
        <w:t>20</w:t>
      </w:r>
      <w:r w:rsidR="00BD7A96" w:rsidRPr="009B6E73">
        <w:rPr>
          <w:rFonts w:ascii="宋体" w:hAnsi="宋体" w:hint="eastAsia"/>
          <w:b/>
          <w:sz w:val="24"/>
        </w:rPr>
        <w:t>年度董事会工作报告》；</w:t>
      </w:r>
    </w:p>
    <w:p w:rsidR="00BD7A96" w:rsidRPr="009B6E73" w:rsidRDefault="00BD7A96" w:rsidP="00B75828">
      <w:pPr>
        <w:adjustRightInd w:val="0"/>
        <w:snapToGrid w:val="0"/>
        <w:spacing w:line="360" w:lineRule="auto"/>
        <w:ind w:firstLineChars="192" w:firstLine="461"/>
        <w:rPr>
          <w:rFonts w:ascii="宋体" w:hAnsi="宋体"/>
          <w:sz w:val="24"/>
        </w:rPr>
      </w:pPr>
      <w:r w:rsidRPr="009B6E73">
        <w:rPr>
          <w:rFonts w:ascii="宋体" w:hAnsi="宋体" w:hint="eastAsia"/>
          <w:sz w:val="24"/>
        </w:rPr>
        <w:t>表决结果：同意</w:t>
      </w:r>
      <w:r w:rsidR="00070FA7" w:rsidRPr="009B6E73">
        <w:rPr>
          <w:rFonts w:ascii="宋体" w:hAnsi="宋体" w:hint="eastAsia"/>
          <w:sz w:val="24"/>
        </w:rPr>
        <w:t>8</w:t>
      </w:r>
      <w:r w:rsidRPr="009B6E73">
        <w:rPr>
          <w:rFonts w:ascii="宋体" w:hAnsi="宋体" w:hint="eastAsia"/>
          <w:sz w:val="24"/>
        </w:rPr>
        <w:t>票，反对0票，弃权0票。</w:t>
      </w:r>
    </w:p>
    <w:p w:rsidR="00BD7A96" w:rsidRPr="009B6E73" w:rsidRDefault="00BD7A96" w:rsidP="00B75828">
      <w:pPr>
        <w:adjustRightInd w:val="0"/>
        <w:snapToGrid w:val="0"/>
        <w:spacing w:line="360" w:lineRule="auto"/>
        <w:ind w:firstLineChars="192" w:firstLine="461"/>
        <w:rPr>
          <w:rFonts w:ascii="宋体" w:hAnsi="宋体"/>
          <w:sz w:val="24"/>
        </w:rPr>
      </w:pPr>
      <w:r w:rsidRPr="009B6E73">
        <w:rPr>
          <w:rFonts w:ascii="宋体" w:hAnsi="宋体" w:hint="eastAsia"/>
          <w:sz w:val="24"/>
        </w:rPr>
        <w:t>本议案需提交公司</w:t>
      </w:r>
      <w:r w:rsidR="00070FA7" w:rsidRPr="009B6E73">
        <w:rPr>
          <w:rFonts w:ascii="宋体" w:hAnsi="宋体" w:hint="eastAsia"/>
          <w:sz w:val="24"/>
        </w:rPr>
        <w:t>2020</w:t>
      </w:r>
      <w:r w:rsidRPr="009B6E73">
        <w:rPr>
          <w:rFonts w:ascii="宋体" w:hAnsi="宋体" w:hint="eastAsia"/>
          <w:sz w:val="24"/>
        </w:rPr>
        <w:t>年度股东大会审议。</w:t>
      </w:r>
    </w:p>
    <w:p w:rsidR="00BD7A96" w:rsidRPr="009B6E73" w:rsidRDefault="00BD7A96" w:rsidP="00B75828">
      <w:pPr>
        <w:adjustRightInd w:val="0"/>
        <w:snapToGrid w:val="0"/>
        <w:spacing w:line="360" w:lineRule="auto"/>
        <w:ind w:firstLineChars="200" w:firstLine="480"/>
        <w:rPr>
          <w:rFonts w:ascii="宋体" w:hAnsi="宋体"/>
          <w:sz w:val="24"/>
        </w:rPr>
      </w:pPr>
      <w:r w:rsidRPr="009B6E73">
        <w:rPr>
          <w:rFonts w:ascii="宋体" w:hAnsi="宋体" w:hint="eastAsia"/>
          <w:sz w:val="24"/>
        </w:rPr>
        <w:t>内容详见《</w:t>
      </w:r>
      <w:r w:rsidR="00070FA7" w:rsidRPr="009B6E73">
        <w:rPr>
          <w:rFonts w:ascii="宋体" w:hAnsi="宋体" w:hint="eastAsia"/>
          <w:sz w:val="24"/>
        </w:rPr>
        <w:t>2020</w:t>
      </w:r>
      <w:r w:rsidR="00D11C36" w:rsidRPr="009B6E73">
        <w:rPr>
          <w:rFonts w:ascii="宋体" w:hAnsi="宋体" w:hint="eastAsia"/>
          <w:sz w:val="24"/>
        </w:rPr>
        <w:t>年度董事会工作报告</w:t>
      </w:r>
      <w:r w:rsidRPr="009B6E73">
        <w:rPr>
          <w:rFonts w:ascii="宋体" w:hAnsi="宋体" w:hint="eastAsia"/>
          <w:sz w:val="24"/>
        </w:rPr>
        <w:t>》</w:t>
      </w:r>
      <w:r w:rsidR="00D11C36" w:rsidRPr="009B6E73">
        <w:rPr>
          <w:rFonts w:ascii="宋体" w:hAnsi="宋体" w:hint="eastAsia"/>
          <w:sz w:val="24"/>
        </w:rPr>
        <w:t>（公告编号：</w:t>
      </w:r>
      <w:r w:rsidR="00586EAE" w:rsidRPr="009B6E73">
        <w:rPr>
          <w:rFonts w:ascii="宋体" w:hAnsi="宋体" w:hint="eastAsia"/>
          <w:sz w:val="24"/>
        </w:rPr>
        <w:t>20</w:t>
      </w:r>
      <w:r w:rsidR="00952265" w:rsidRPr="009B6E73">
        <w:rPr>
          <w:rFonts w:ascii="宋体" w:hAnsi="宋体" w:hint="eastAsia"/>
          <w:sz w:val="24"/>
        </w:rPr>
        <w:t>2</w:t>
      </w:r>
      <w:r w:rsidR="00070FA7" w:rsidRPr="009B6E73">
        <w:rPr>
          <w:rFonts w:ascii="宋体" w:hAnsi="宋体" w:hint="eastAsia"/>
          <w:sz w:val="24"/>
        </w:rPr>
        <w:t>1</w:t>
      </w:r>
      <w:r w:rsidR="00952265" w:rsidRPr="009B6E73">
        <w:rPr>
          <w:rFonts w:ascii="宋体" w:hAnsi="宋体" w:hint="eastAsia"/>
          <w:sz w:val="24"/>
        </w:rPr>
        <w:t>-</w:t>
      </w:r>
      <w:r w:rsidR="009B6E73" w:rsidRPr="009B6E73">
        <w:rPr>
          <w:rFonts w:ascii="宋体" w:hAnsi="宋体" w:hint="eastAsia"/>
          <w:sz w:val="24"/>
        </w:rPr>
        <w:t>017</w:t>
      </w:r>
      <w:r w:rsidR="00D11C36" w:rsidRPr="009B6E73">
        <w:rPr>
          <w:rFonts w:ascii="宋体" w:hAnsi="宋体" w:hint="eastAsia"/>
          <w:sz w:val="24"/>
        </w:rPr>
        <w:t>）</w:t>
      </w:r>
      <w:r w:rsidRPr="009B6E73">
        <w:rPr>
          <w:rFonts w:ascii="宋体" w:hAnsi="宋体" w:hint="eastAsia"/>
          <w:sz w:val="24"/>
        </w:rPr>
        <w:t>，刊登在同日巨潮资讯网（</w:t>
      </w:r>
      <w:hyperlink r:id="rId7" w:history="1">
        <w:r w:rsidRPr="009B6E73">
          <w:rPr>
            <w:rFonts w:ascii="宋体" w:hAnsi="宋体" w:hint="eastAsia"/>
            <w:sz w:val="24"/>
          </w:rPr>
          <w:t>http://www.cninfo.com.cn</w:t>
        </w:r>
      </w:hyperlink>
      <w:r w:rsidRPr="009B6E73">
        <w:rPr>
          <w:rFonts w:ascii="宋体" w:hAnsi="宋体" w:hint="eastAsia"/>
          <w:sz w:val="24"/>
        </w:rPr>
        <w:t>）上。</w:t>
      </w:r>
    </w:p>
    <w:p w:rsidR="00BD7A96" w:rsidRPr="009B6E73" w:rsidRDefault="00BD7A96" w:rsidP="00B75828">
      <w:pPr>
        <w:adjustRightInd w:val="0"/>
        <w:snapToGrid w:val="0"/>
        <w:spacing w:line="360" w:lineRule="auto"/>
        <w:ind w:firstLineChars="200" w:firstLine="480"/>
        <w:rPr>
          <w:rFonts w:ascii="宋体" w:hAnsi="宋体"/>
          <w:sz w:val="24"/>
        </w:rPr>
      </w:pPr>
    </w:p>
    <w:p w:rsidR="00BD7A96" w:rsidRPr="009B6E73" w:rsidRDefault="006E2EE7" w:rsidP="00B75828">
      <w:pPr>
        <w:adjustRightInd w:val="0"/>
        <w:snapToGrid w:val="0"/>
        <w:spacing w:line="360" w:lineRule="auto"/>
        <w:ind w:firstLineChars="192" w:firstLine="463"/>
        <w:rPr>
          <w:rFonts w:ascii="宋体" w:hAnsi="宋体"/>
          <w:b/>
          <w:sz w:val="24"/>
        </w:rPr>
      </w:pPr>
      <w:r w:rsidRPr="009B6E73">
        <w:rPr>
          <w:rFonts w:ascii="宋体" w:hAnsi="宋体" w:hint="eastAsia"/>
          <w:b/>
          <w:sz w:val="24"/>
        </w:rPr>
        <w:t>3</w:t>
      </w:r>
      <w:r w:rsidR="00BD7A96" w:rsidRPr="009B6E73">
        <w:rPr>
          <w:rFonts w:ascii="宋体" w:hAnsi="宋体" w:hint="eastAsia"/>
          <w:b/>
          <w:sz w:val="24"/>
        </w:rPr>
        <w:t>、审议通过《</w:t>
      </w:r>
      <w:r w:rsidR="00070FA7" w:rsidRPr="009B6E73">
        <w:rPr>
          <w:rFonts w:ascii="宋体" w:hAnsi="宋体" w:hint="eastAsia"/>
          <w:b/>
          <w:sz w:val="24"/>
        </w:rPr>
        <w:t>2020</w:t>
      </w:r>
      <w:r w:rsidR="00BD7A96" w:rsidRPr="009B6E73">
        <w:rPr>
          <w:rFonts w:ascii="宋体" w:hAnsi="宋体" w:hint="eastAsia"/>
          <w:b/>
          <w:sz w:val="24"/>
        </w:rPr>
        <w:t>年度财务决算报告》；</w:t>
      </w:r>
    </w:p>
    <w:p w:rsidR="00BD7A96" w:rsidRPr="009B6E73" w:rsidRDefault="00BD7A96" w:rsidP="00B75828">
      <w:pPr>
        <w:adjustRightInd w:val="0"/>
        <w:snapToGrid w:val="0"/>
        <w:spacing w:line="360" w:lineRule="auto"/>
        <w:ind w:firstLineChars="192" w:firstLine="461"/>
        <w:rPr>
          <w:rFonts w:ascii="宋体" w:hAnsi="宋体"/>
          <w:sz w:val="24"/>
        </w:rPr>
      </w:pPr>
      <w:r w:rsidRPr="009B6E73">
        <w:rPr>
          <w:rFonts w:ascii="宋体" w:hAnsi="宋体" w:hint="eastAsia"/>
          <w:sz w:val="24"/>
        </w:rPr>
        <w:t>表决结果：同意</w:t>
      </w:r>
      <w:r w:rsidR="00070FA7" w:rsidRPr="009B6E73">
        <w:rPr>
          <w:rFonts w:ascii="宋体" w:hAnsi="宋体" w:hint="eastAsia"/>
          <w:sz w:val="24"/>
        </w:rPr>
        <w:t>8票</w:t>
      </w:r>
      <w:r w:rsidRPr="009B6E73">
        <w:rPr>
          <w:rFonts w:ascii="宋体" w:hAnsi="宋体" w:hint="eastAsia"/>
          <w:sz w:val="24"/>
        </w:rPr>
        <w:t>，反对0票，弃权0票。</w:t>
      </w:r>
    </w:p>
    <w:p w:rsidR="00BD7A96" w:rsidRPr="009B6E73" w:rsidRDefault="00BD7A96" w:rsidP="00B75828">
      <w:pPr>
        <w:adjustRightInd w:val="0"/>
        <w:snapToGrid w:val="0"/>
        <w:spacing w:line="360" w:lineRule="auto"/>
        <w:ind w:firstLineChars="192" w:firstLine="461"/>
        <w:rPr>
          <w:rFonts w:ascii="宋体" w:hAnsi="宋体"/>
          <w:sz w:val="24"/>
        </w:rPr>
      </w:pPr>
      <w:r w:rsidRPr="009B6E73">
        <w:rPr>
          <w:rFonts w:ascii="宋体" w:hAnsi="宋体" w:hint="eastAsia"/>
          <w:sz w:val="24"/>
        </w:rPr>
        <w:t>本议案需提交公司</w:t>
      </w:r>
      <w:r w:rsidR="00070FA7" w:rsidRPr="009B6E73">
        <w:rPr>
          <w:rFonts w:ascii="宋体" w:hAnsi="宋体" w:hint="eastAsia"/>
          <w:sz w:val="24"/>
        </w:rPr>
        <w:t>2020</w:t>
      </w:r>
      <w:r w:rsidRPr="009B6E73">
        <w:rPr>
          <w:rFonts w:ascii="宋体" w:hAnsi="宋体" w:hint="eastAsia"/>
          <w:sz w:val="24"/>
        </w:rPr>
        <w:t>年度股东大会审议。</w:t>
      </w:r>
    </w:p>
    <w:p w:rsidR="00BD7A96" w:rsidRPr="009B6E73" w:rsidRDefault="00BD7A96" w:rsidP="00B75828">
      <w:pPr>
        <w:adjustRightInd w:val="0"/>
        <w:snapToGrid w:val="0"/>
        <w:spacing w:line="360" w:lineRule="auto"/>
        <w:ind w:firstLineChars="200" w:firstLine="480"/>
        <w:rPr>
          <w:rFonts w:ascii="宋体" w:hAnsi="宋体"/>
          <w:sz w:val="24"/>
        </w:rPr>
      </w:pPr>
      <w:r w:rsidRPr="009B6E73">
        <w:rPr>
          <w:rFonts w:ascii="宋体" w:hAnsi="宋体" w:hint="eastAsia"/>
          <w:sz w:val="24"/>
        </w:rPr>
        <w:t>内容详见《</w:t>
      </w:r>
      <w:r w:rsidR="00070FA7" w:rsidRPr="009B6E73">
        <w:rPr>
          <w:rFonts w:ascii="宋体" w:hAnsi="宋体" w:hint="eastAsia"/>
          <w:sz w:val="24"/>
        </w:rPr>
        <w:t>2020</w:t>
      </w:r>
      <w:r w:rsidRPr="009B6E73">
        <w:rPr>
          <w:rFonts w:ascii="宋体" w:hAnsi="宋体" w:hint="eastAsia"/>
          <w:sz w:val="24"/>
        </w:rPr>
        <w:t>年度财务决算报告》</w:t>
      </w:r>
      <w:r w:rsidR="00D11C36" w:rsidRPr="009B6E73">
        <w:rPr>
          <w:rFonts w:ascii="宋体" w:hAnsi="宋体" w:hint="eastAsia"/>
          <w:sz w:val="24"/>
        </w:rPr>
        <w:t>（公告编号：</w:t>
      </w:r>
      <w:r w:rsidR="00070FA7" w:rsidRPr="009B6E73">
        <w:rPr>
          <w:rFonts w:ascii="宋体" w:hAnsi="宋体" w:hint="eastAsia"/>
          <w:sz w:val="24"/>
        </w:rPr>
        <w:t>2021</w:t>
      </w:r>
      <w:r w:rsidR="00D11C36" w:rsidRPr="009B6E73">
        <w:rPr>
          <w:rFonts w:ascii="宋体" w:hAnsi="宋体" w:hint="eastAsia"/>
          <w:sz w:val="24"/>
        </w:rPr>
        <w:t>-</w:t>
      </w:r>
      <w:r w:rsidR="000C1917" w:rsidRPr="009B6E73">
        <w:rPr>
          <w:rFonts w:ascii="宋体" w:hAnsi="宋体" w:hint="eastAsia"/>
          <w:sz w:val="24"/>
        </w:rPr>
        <w:t>0</w:t>
      </w:r>
      <w:r w:rsidR="009B6E73" w:rsidRPr="009B6E73">
        <w:rPr>
          <w:rFonts w:ascii="宋体" w:hAnsi="宋体" w:hint="eastAsia"/>
          <w:sz w:val="24"/>
        </w:rPr>
        <w:t>18</w:t>
      </w:r>
      <w:r w:rsidR="00D11C36" w:rsidRPr="009B6E73">
        <w:rPr>
          <w:rFonts w:ascii="宋体" w:hAnsi="宋体" w:hint="eastAsia"/>
          <w:sz w:val="24"/>
        </w:rPr>
        <w:t>）</w:t>
      </w:r>
      <w:r w:rsidRPr="009B6E73">
        <w:rPr>
          <w:rFonts w:ascii="宋体" w:hAnsi="宋体" w:hint="eastAsia"/>
          <w:sz w:val="24"/>
        </w:rPr>
        <w:t>，刊登在同日</w:t>
      </w:r>
      <w:r w:rsidRPr="009B6E73">
        <w:rPr>
          <w:rFonts w:ascii="宋体" w:hAnsi="宋体" w:hint="eastAsia"/>
          <w:sz w:val="24"/>
        </w:rPr>
        <w:lastRenderedPageBreak/>
        <w:t>巨潮资讯网（</w:t>
      </w:r>
      <w:hyperlink r:id="rId8" w:history="1">
        <w:r w:rsidRPr="009B6E73">
          <w:rPr>
            <w:rFonts w:ascii="宋体" w:hAnsi="宋体" w:hint="eastAsia"/>
            <w:sz w:val="24"/>
          </w:rPr>
          <w:t>http://www.cninfo.com.cn</w:t>
        </w:r>
      </w:hyperlink>
      <w:r w:rsidRPr="009B6E73">
        <w:rPr>
          <w:rFonts w:ascii="宋体" w:hAnsi="宋体" w:hint="eastAsia"/>
          <w:sz w:val="24"/>
        </w:rPr>
        <w:t>）上。</w:t>
      </w:r>
    </w:p>
    <w:p w:rsidR="00BD7A96" w:rsidRPr="009B6E73" w:rsidRDefault="00BD7A96" w:rsidP="00B75828">
      <w:pPr>
        <w:adjustRightInd w:val="0"/>
        <w:snapToGrid w:val="0"/>
        <w:spacing w:line="360" w:lineRule="auto"/>
        <w:ind w:firstLineChars="200" w:firstLine="480"/>
        <w:rPr>
          <w:rFonts w:ascii="宋体" w:hAnsi="宋体"/>
          <w:sz w:val="24"/>
        </w:rPr>
      </w:pPr>
    </w:p>
    <w:p w:rsidR="00BD7A96" w:rsidRPr="009B6E73" w:rsidRDefault="006E2EE7" w:rsidP="00B75828">
      <w:pPr>
        <w:adjustRightInd w:val="0"/>
        <w:snapToGrid w:val="0"/>
        <w:spacing w:line="360" w:lineRule="auto"/>
        <w:ind w:firstLineChars="192" w:firstLine="463"/>
        <w:rPr>
          <w:rFonts w:ascii="宋体" w:hAnsi="宋体"/>
          <w:b/>
          <w:sz w:val="24"/>
        </w:rPr>
      </w:pPr>
      <w:r w:rsidRPr="009B6E73">
        <w:rPr>
          <w:rFonts w:ascii="宋体" w:hAnsi="宋体" w:hint="eastAsia"/>
          <w:b/>
          <w:sz w:val="24"/>
        </w:rPr>
        <w:t>4</w:t>
      </w:r>
      <w:r w:rsidR="00BD7A96" w:rsidRPr="009B6E73">
        <w:rPr>
          <w:rFonts w:ascii="宋体" w:hAnsi="宋体" w:hint="eastAsia"/>
          <w:b/>
          <w:sz w:val="24"/>
        </w:rPr>
        <w:t>、审议通过《</w:t>
      </w:r>
      <w:r w:rsidR="00952265" w:rsidRPr="009B6E73">
        <w:rPr>
          <w:rFonts w:ascii="宋体" w:hAnsi="宋体" w:hint="eastAsia"/>
          <w:b/>
          <w:sz w:val="24"/>
        </w:rPr>
        <w:t>20</w:t>
      </w:r>
      <w:r w:rsidR="00070FA7" w:rsidRPr="009B6E73">
        <w:rPr>
          <w:rFonts w:ascii="宋体" w:hAnsi="宋体" w:hint="eastAsia"/>
          <w:b/>
          <w:sz w:val="24"/>
        </w:rPr>
        <w:t>20</w:t>
      </w:r>
      <w:r w:rsidR="00BD7A96" w:rsidRPr="009B6E73">
        <w:rPr>
          <w:rFonts w:ascii="宋体" w:hAnsi="宋体" w:hint="eastAsia"/>
          <w:b/>
          <w:sz w:val="24"/>
        </w:rPr>
        <w:t>年度利润分配预案》；</w:t>
      </w:r>
    </w:p>
    <w:p w:rsidR="004901DA" w:rsidRPr="0062256E" w:rsidRDefault="004901DA" w:rsidP="004901DA">
      <w:pPr>
        <w:snapToGrid w:val="0"/>
        <w:spacing w:line="360" w:lineRule="auto"/>
        <w:ind w:firstLineChars="200" w:firstLine="480"/>
        <w:rPr>
          <w:rFonts w:ascii="宋体" w:hAnsi="宋体"/>
          <w:sz w:val="24"/>
        </w:rPr>
      </w:pPr>
      <w:r w:rsidRPr="0062256E">
        <w:rPr>
          <w:rFonts w:ascii="宋体" w:hAnsi="宋体"/>
          <w:sz w:val="24"/>
        </w:rPr>
        <w:t>经天衡会计师事务所（特殊普通合伙）审计，2020年度母公司实现净利润-162,300,875.94元，本年末共计可供投资者分配的利润为2,662,843,186.45元。</w:t>
      </w:r>
    </w:p>
    <w:p w:rsidR="00F52D8D" w:rsidRPr="009B6E73" w:rsidRDefault="00F52D8D" w:rsidP="00F52D8D">
      <w:pPr>
        <w:snapToGrid w:val="0"/>
        <w:spacing w:line="360" w:lineRule="auto"/>
        <w:ind w:firstLineChars="200" w:firstLine="480"/>
        <w:rPr>
          <w:rFonts w:ascii="宋体" w:hAnsi="宋体"/>
          <w:sz w:val="24"/>
        </w:rPr>
      </w:pPr>
      <w:r w:rsidRPr="009B6E73">
        <w:rPr>
          <w:rFonts w:ascii="宋体" w:hAnsi="宋体" w:hint="eastAsia"/>
          <w:sz w:val="24"/>
        </w:rPr>
        <w:t>经综合考虑股东的合理回报和公司的长远发展，在保证公司正常生产经营的前提下，2020年度拟以公司总股本886,012,887股为基数，向全体股东每10股派发现金红利0.50元</w:t>
      </w:r>
      <w:r w:rsidRPr="009B6E73">
        <w:rPr>
          <w:rFonts w:ascii="宋体" w:hAnsi="宋体"/>
          <w:sz w:val="24"/>
        </w:rPr>
        <w:t>（含税），</w:t>
      </w:r>
      <w:r w:rsidRPr="009B6E73">
        <w:rPr>
          <w:rFonts w:ascii="宋体" w:hAnsi="宋体" w:hint="eastAsia"/>
          <w:sz w:val="24"/>
        </w:rPr>
        <w:t>派发现金红利总额为44,300,644.35元</w:t>
      </w:r>
      <w:r w:rsidR="005B09F8">
        <w:rPr>
          <w:rFonts w:ascii="宋体" w:hAnsi="宋体" w:hint="eastAsia"/>
          <w:sz w:val="24"/>
        </w:rPr>
        <w:t>。</w:t>
      </w:r>
      <w:r w:rsidRPr="009B6E73">
        <w:rPr>
          <w:rFonts w:ascii="宋体" w:hAnsi="宋体"/>
          <w:sz w:val="24"/>
        </w:rPr>
        <w:t>本</w:t>
      </w:r>
      <w:r w:rsidRPr="009B6E73">
        <w:rPr>
          <w:rFonts w:ascii="宋体" w:hAnsi="宋体" w:hint="eastAsia"/>
          <w:sz w:val="24"/>
        </w:rPr>
        <w:t>次分配</w:t>
      </w:r>
      <w:r w:rsidRPr="009B6E73">
        <w:rPr>
          <w:rFonts w:ascii="宋体" w:hAnsi="宋体"/>
          <w:sz w:val="24"/>
        </w:rPr>
        <w:t>公司不送红股也不进行资本公积金转增股本。</w:t>
      </w:r>
    </w:p>
    <w:p w:rsidR="00F52D8D" w:rsidRPr="009B6E73" w:rsidRDefault="00F52D8D" w:rsidP="00F52D8D">
      <w:pPr>
        <w:snapToGrid w:val="0"/>
        <w:spacing w:line="360" w:lineRule="auto"/>
        <w:ind w:firstLineChars="200" w:firstLine="480"/>
        <w:rPr>
          <w:rFonts w:ascii="宋体" w:hAnsi="宋体"/>
          <w:sz w:val="24"/>
        </w:rPr>
      </w:pPr>
      <w:r w:rsidRPr="009B6E73">
        <w:rPr>
          <w:rFonts w:ascii="宋体" w:hAnsi="宋体" w:hint="eastAsia"/>
          <w:sz w:val="24"/>
        </w:rPr>
        <w:t>本次利润分配方案符合相关法律法规及《公司章程》、《公司未来三年（2020</w:t>
      </w:r>
      <w:r w:rsidRPr="009B6E73">
        <w:rPr>
          <w:rFonts w:ascii="宋体" w:hAnsi="宋体"/>
          <w:sz w:val="24"/>
        </w:rPr>
        <w:t>-20</w:t>
      </w:r>
      <w:r w:rsidRPr="009B6E73">
        <w:rPr>
          <w:rFonts w:ascii="宋体" w:hAnsi="宋体" w:hint="eastAsia"/>
          <w:sz w:val="24"/>
        </w:rPr>
        <w:t>22年）股东回报规划》的规定，能够保障股东的合理回报并兼顾公司的可持续发展。</w:t>
      </w:r>
    </w:p>
    <w:p w:rsidR="002627F2" w:rsidRPr="009B6E73" w:rsidRDefault="002627F2" w:rsidP="00B75828">
      <w:pPr>
        <w:adjustRightInd w:val="0"/>
        <w:snapToGrid w:val="0"/>
        <w:spacing w:line="360" w:lineRule="auto"/>
        <w:ind w:firstLineChars="192" w:firstLine="461"/>
        <w:rPr>
          <w:rFonts w:ascii="宋体" w:hAnsi="宋体"/>
          <w:sz w:val="24"/>
        </w:rPr>
      </w:pPr>
      <w:r w:rsidRPr="009B6E73">
        <w:rPr>
          <w:rFonts w:ascii="宋体" w:hAnsi="宋体" w:hint="eastAsia"/>
          <w:sz w:val="24"/>
        </w:rPr>
        <w:t>表决结果：同意</w:t>
      </w:r>
      <w:r w:rsidR="00070FA7" w:rsidRPr="009B6E73">
        <w:rPr>
          <w:rFonts w:ascii="宋体" w:hAnsi="宋体" w:hint="eastAsia"/>
          <w:sz w:val="24"/>
        </w:rPr>
        <w:t>8票</w:t>
      </w:r>
      <w:r w:rsidRPr="009B6E73">
        <w:rPr>
          <w:rFonts w:ascii="宋体" w:hAnsi="宋体" w:hint="eastAsia"/>
          <w:sz w:val="24"/>
        </w:rPr>
        <w:t>，反对0票，弃权0票。</w:t>
      </w:r>
    </w:p>
    <w:p w:rsidR="004551C2" w:rsidRPr="009B6E73" w:rsidRDefault="004551C2" w:rsidP="00B75828">
      <w:pPr>
        <w:adjustRightInd w:val="0"/>
        <w:snapToGrid w:val="0"/>
        <w:spacing w:line="360" w:lineRule="auto"/>
        <w:ind w:firstLineChars="192" w:firstLine="461"/>
        <w:rPr>
          <w:rFonts w:ascii="宋体" w:hAnsi="宋体"/>
          <w:sz w:val="24"/>
        </w:rPr>
      </w:pPr>
      <w:r w:rsidRPr="009B6E73">
        <w:rPr>
          <w:rFonts w:ascii="宋体" w:hAnsi="宋体" w:hint="eastAsia"/>
          <w:sz w:val="24"/>
        </w:rPr>
        <w:t>独立董事对本议案发表了同意的独立意见。</w:t>
      </w:r>
    </w:p>
    <w:p w:rsidR="00BD7A96" w:rsidRPr="009B6E73" w:rsidRDefault="00BD7A96" w:rsidP="00B75828">
      <w:pPr>
        <w:adjustRightInd w:val="0"/>
        <w:snapToGrid w:val="0"/>
        <w:spacing w:line="360" w:lineRule="auto"/>
        <w:ind w:firstLineChars="192" w:firstLine="461"/>
        <w:rPr>
          <w:rFonts w:ascii="宋体" w:hAnsi="宋体"/>
          <w:sz w:val="24"/>
        </w:rPr>
      </w:pPr>
      <w:r w:rsidRPr="009B6E73">
        <w:rPr>
          <w:rFonts w:ascii="宋体" w:hAnsi="宋体" w:hint="eastAsia"/>
          <w:sz w:val="24"/>
        </w:rPr>
        <w:t>本议案需提交公司</w:t>
      </w:r>
      <w:r w:rsidR="00070FA7" w:rsidRPr="009B6E73">
        <w:rPr>
          <w:rFonts w:ascii="宋体" w:hAnsi="宋体" w:hint="eastAsia"/>
          <w:sz w:val="24"/>
        </w:rPr>
        <w:t>2020</w:t>
      </w:r>
      <w:r w:rsidRPr="009B6E73">
        <w:rPr>
          <w:rFonts w:ascii="宋体" w:hAnsi="宋体" w:hint="eastAsia"/>
          <w:sz w:val="24"/>
        </w:rPr>
        <w:t>年度股东大会审议。</w:t>
      </w:r>
    </w:p>
    <w:p w:rsidR="00BD7A96" w:rsidRPr="009B6E73" w:rsidRDefault="00BD7A96" w:rsidP="00B75828">
      <w:pPr>
        <w:adjustRightInd w:val="0"/>
        <w:snapToGrid w:val="0"/>
        <w:spacing w:line="360" w:lineRule="auto"/>
        <w:ind w:firstLineChars="192" w:firstLine="461"/>
        <w:rPr>
          <w:rFonts w:ascii="宋体" w:hAnsi="宋体"/>
          <w:sz w:val="24"/>
        </w:rPr>
      </w:pPr>
    </w:p>
    <w:p w:rsidR="00BD7A96" w:rsidRPr="009B6E73" w:rsidRDefault="006E2EE7" w:rsidP="00B75828">
      <w:pPr>
        <w:adjustRightInd w:val="0"/>
        <w:snapToGrid w:val="0"/>
        <w:spacing w:line="360" w:lineRule="auto"/>
        <w:ind w:firstLineChars="192" w:firstLine="463"/>
        <w:rPr>
          <w:rFonts w:ascii="宋体" w:hAnsi="宋体"/>
          <w:b/>
          <w:sz w:val="24"/>
        </w:rPr>
      </w:pPr>
      <w:r w:rsidRPr="009B6E73">
        <w:rPr>
          <w:rFonts w:ascii="宋体" w:hAnsi="宋体" w:hint="eastAsia"/>
          <w:b/>
          <w:sz w:val="24"/>
        </w:rPr>
        <w:t>5</w:t>
      </w:r>
      <w:r w:rsidR="00BD7A96" w:rsidRPr="009B6E73">
        <w:rPr>
          <w:rFonts w:ascii="宋体" w:hAnsi="宋体" w:hint="eastAsia"/>
          <w:b/>
          <w:sz w:val="24"/>
        </w:rPr>
        <w:t>、审议通过《</w:t>
      </w:r>
      <w:r w:rsidR="00070FA7" w:rsidRPr="009B6E73">
        <w:rPr>
          <w:rFonts w:ascii="宋体" w:hAnsi="宋体" w:hint="eastAsia"/>
          <w:b/>
          <w:sz w:val="24"/>
        </w:rPr>
        <w:t>2020</w:t>
      </w:r>
      <w:r w:rsidR="00BD7A96" w:rsidRPr="009B6E73">
        <w:rPr>
          <w:rFonts w:ascii="宋体" w:hAnsi="宋体" w:hint="eastAsia"/>
          <w:b/>
          <w:sz w:val="24"/>
        </w:rPr>
        <w:t>年度报告全文及摘要》；</w:t>
      </w:r>
    </w:p>
    <w:p w:rsidR="00BD7A96" w:rsidRPr="009B6E73" w:rsidRDefault="00BD7A96" w:rsidP="00B75828">
      <w:pPr>
        <w:adjustRightInd w:val="0"/>
        <w:snapToGrid w:val="0"/>
        <w:spacing w:line="360" w:lineRule="auto"/>
        <w:ind w:firstLineChars="192" w:firstLine="461"/>
        <w:rPr>
          <w:rFonts w:ascii="宋体" w:hAnsi="宋体"/>
          <w:sz w:val="24"/>
        </w:rPr>
      </w:pPr>
      <w:r w:rsidRPr="009B6E73">
        <w:rPr>
          <w:rFonts w:ascii="宋体" w:hAnsi="宋体" w:hint="eastAsia"/>
          <w:sz w:val="24"/>
        </w:rPr>
        <w:t>表决结果：同意</w:t>
      </w:r>
      <w:r w:rsidR="00070FA7" w:rsidRPr="009B6E73">
        <w:rPr>
          <w:rFonts w:ascii="宋体" w:hAnsi="宋体" w:hint="eastAsia"/>
          <w:sz w:val="24"/>
        </w:rPr>
        <w:t>8票</w:t>
      </w:r>
      <w:r w:rsidRPr="009B6E73">
        <w:rPr>
          <w:rFonts w:ascii="宋体" w:hAnsi="宋体" w:hint="eastAsia"/>
          <w:sz w:val="24"/>
        </w:rPr>
        <w:t>，反对0票，弃权0票。</w:t>
      </w:r>
    </w:p>
    <w:p w:rsidR="00BD7A96" w:rsidRPr="009B6E73" w:rsidRDefault="00BD7A96" w:rsidP="00B75828">
      <w:pPr>
        <w:adjustRightInd w:val="0"/>
        <w:snapToGrid w:val="0"/>
        <w:spacing w:line="360" w:lineRule="auto"/>
        <w:ind w:firstLineChars="192" w:firstLine="461"/>
        <w:rPr>
          <w:rFonts w:ascii="宋体" w:hAnsi="宋体"/>
          <w:sz w:val="24"/>
        </w:rPr>
      </w:pPr>
      <w:r w:rsidRPr="009B6E73">
        <w:rPr>
          <w:rFonts w:ascii="宋体" w:hAnsi="宋体" w:hint="eastAsia"/>
          <w:sz w:val="24"/>
        </w:rPr>
        <w:t>本议案需提交公司</w:t>
      </w:r>
      <w:r w:rsidR="00070FA7" w:rsidRPr="009B6E73">
        <w:rPr>
          <w:rFonts w:ascii="宋体" w:hAnsi="宋体" w:hint="eastAsia"/>
          <w:sz w:val="24"/>
        </w:rPr>
        <w:t>2020</w:t>
      </w:r>
      <w:r w:rsidRPr="009B6E73">
        <w:rPr>
          <w:rFonts w:ascii="宋体" w:hAnsi="宋体" w:hint="eastAsia"/>
          <w:sz w:val="24"/>
        </w:rPr>
        <w:t>年度股东大会审议。</w:t>
      </w:r>
    </w:p>
    <w:p w:rsidR="008C30D7" w:rsidRPr="009B6E73" w:rsidRDefault="008C30D7" w:rsidP="00B75828">
      <w:pPr>
        <w:adjustRightInd w:val="0"/>
        <w:snapToGrid w:val="0"/>
        <w:spacing w:line="360" w:lineRule="auto"/>
        <w:ind w:firstLineChars="192" w:firstLine="461"/>
        <w:rPr>
          <w:rFonts w:ascii="宋体" w:hAnsi="宋体"/>
          <w:sz w:val="24"/>
        </w:rPr>
      </w:pPr>
      <w:r w:rsidRPr="009B6E73">
        <w:rPr>
          <w:rFonts w:ascii="宋体" w:hAnsi="宋体" w:hint="eastAsia"/>
          <w:sz w:val="24"/>
        </w:rPr>
        <w:t>内容详见《公司</w:t>
      </w:r>
      <w:r w:rsidR="00070FA7" w:rsidRPr="009B6E73">
        <w:rPr>
          <w:rFonts w:ascii="宋体" w:hAnsi="宋体" w:hint="eastAsia"/>
          <w:sz w:val="24"/>
        </w:rPr>
        <w:t>2020</w:t>
      </w:r>
      <w:r w:rsidRPr="009B6E73">
        <w:rPr>
          <w:rFonts w:ascii="宋体" w:hAnsi="宋体" w:hint="eastAsia"/>
          <w:sz w:val="24"/>
        </w:rPr>
        <w:t>年度报告全文》和《公司</w:t>
      </w:r>
      <w:r w:rsidR="00070FA7" w:rsidRPr="009B6E73">
        <w:rPr>
          <w:rFonts w:ascii="宋体" w:hAnsi="宋体" w:hint="eastAsia"/>
          <w:sz w:val="24"/>
        </w:rPr>
        <w:t>2020</w:t>
      </w:r>
      <w:r w:rsidRPr="009B6E73">
        <w:rPr>
          <w:rFonts w:ascii="宋体" w:hAnsi="宋体" w:hint="eastAsia"/>
          <w:sz w:val="24"/>
        </w:rPr>
        <w:t>年度报告摘要》（公告编号：20</w:t>
      </w:r>
      <w:r w:rsidR="00952265" w:rsidRPr="009B6E73">
        <w:rPr>
          <w:rFonts w:ascii="宋体" w:hAnsi="宋体" w:hint="eastAsia"/>
          <w:sz w:val="24"/>
        </w:rPr>
        <w:t>2</w:t>
      </w:r>
      <w:r w:rsidR="00070FA7" w:rsidRPr="009B6E73">
        <w:rPr>
          <w:rFonts w:ascii="宋体" w:hAnsi="宋体" w:hint="eastAsia"/>
          <w:sz w:val="24"/>
        </w:rPr>
        <w:t>1</w:t>
      </w:r>
      <w:r w:rsidRPr="009B6E73">
        <w:rPr>
          <w:rFonts w:ascii="宋体" w:hAnsi="宋体" w:hint="eastAsia"/>
          <w:sz w:val="24"/>
        </w:rPr>
        <w:t>-</w:t>
      </w:r>
      <w:r w:rsidR="007A4E01" w:rsidRPr="009B6E73">
        <w:rPr>
          <w:rFonts w:ascii="宋体" w:hAnsi="宋体" w:hint="eastAsia"/>
          <w:sz w:val="24"/>
        </w:rPr>
        <w:t>0</w:t>
      </w:r>
      <w:r w:rsidR="009B6E73" w:rsidRPr="009B6E73">
        <w:rPr>
          <w:rFonts w:ascii="宋体" w:hAnsi="宋体" w:hint="eastAsia"/>
          <w:sz w:val="24"/>
        </w:rPr>
        <w:t>19</w:t>
      </w:r>
      <w:r w:rsidRPr="009B6E73">
        <w:rPr>
          <w:rFonts w:ascii="宋体" w:hAnsi="宋体" w:hint="eastAsia"/>
          <w:sz w:val="24"/>
        </w:rPr>
        <w:t>），刊登在同日的巨潮资讯网（</w:t>
      </w:r>
      <w:hyperlink r:id="rId9" w:history="1">
        <w:r w:rsidRPr="009B6E73">
          <w:rPr>
            <w:rFonts w:ascii="宋体" w:hAnsi="宋体" w:hint="eastAsia"/>
            <w:sz w:val="24"/>
          </w:rPr>
          <w:t>http://www.cninfo.com.cn</w:t>
        </w:r>
      </w:hyperlink>
      <w:r w:rsidRPr="009B6E73">
        <w:rPr>
          <w:rFonts w:ascii="宋体" w:hAnsi="宋体" w:hint="eastAsia"/>
          <w:sz w:val="24"/>
        </w:rPr>
        <w:t>）、《证券时报》上。</w:t>
      </w:r>
    </w:p>
    <w:p w:rsidR="00BD7A96" w:rsidRPr="009B6E73" w:rsidRDefault="00BD7A96" w:rsidP="00B75828">
      <w:pPr>
        <w:adjustRightInd w:val="0"/>
        <w:snapToGrid w:val="0"/>
        <w:spacing w:line="360" w:lineRule="auto"/>
        <w:ind w:firstLineChars="192" w:firstLine="461"/>
        <w:rPr>
          <w:rFonts w:ascii="宋体" w:hAnsi="宋体"/>
          <w:sz w:val="24"/>
        </w:rPr>
      </w:pPr>
    </w:p>
    <w:p w:rsidR="00A552EB" w:rsidRPr="009B6E73" w:rsidRDefault="00A552EB" w:rsidP="00A552EB">
      <w:pPr>
        <w:adjustRightInd w:val="0"/>
        <w:snapToGrid w:val="0"/>
        <w:spacing w:line="360" w:lineRule="auto"/>
        <w:ind w:firstLineChars="192" w:firstLine="463"/>
        <w:rPr>
          <w:rFonts w:ascii="宋体" w:hAnsi="宋体"/>
          <w:b/>
          <w:sz w:val="24"/>
        </w:rPr>
      </w:pPr>
      <w:r w:rsidRPr="009B6E73">
        <w:rPr>
          <w:rFonts w:ascii="宋体" w:hAnsi="宋体" w:hint="eastAsia"/>
          <w:b/>
          <w:sz w:val="24"/>
        </w:rPr>
        <w:t>6、审议通过《关于202</w:t>
      </w:r>
      <w:r w:rsidR="00070FA7" w:rsidRPr="009B6E73">
        <w:rPr>
          <w:rFonts w:ascii="宋体" w:hAnsi="宋体" w:hint="eastAsia"/>
          <w:b/>
          <w:sz w:val="24"/>
        </w:rPr>
        <w:t>1</w:t>
      </w:r>
      <w:r w:rsidRPr="009B6E73">
        <w:rPr>
          <w:rFonts w:ascii="宋体" w:hAnsi="宋体" w:hint="eastAsia"/>
          <w:b/>
          <w:sz w:val="24"/>
        </w:rPr>
        <w:t>年度日常关联交易预计的议案》；</w:t>
      </w:r>
    </w:p>
    <w:p w:rsidR="00070FA7" w:rsidRPr="009B6E73" w:rsidRDefault="00070FA7" w:rsidP="00070FA7">
      <w:pPr>
        <w:adjustRightInd w:val="0"/>
        <w:snapToGrid w:val="0"/>
        <w:spacing w:line="360" w:lineRule="auto"/>
        <w:ind w:firstLineChars="192" w:firstLine="461"/>
        <w:rPr>
          <w:rFonts w:ascii="宋体" w:hAnsi="宋体"/>
          <w:sz w:val="24"/>
        </w:rPr>
      </w:pPr>
      <w:r w:rsidRPr="009B6E73">
        <w:rPr>
          <w:rFonts w:ascii="宋体" w:hAnsi="宋体" w:hint="eastAsia"/>
          <w:sz w:val="24"/>
        </w:rPr>
        <w:t>表决结果：同意5票，反对0票，弃权0票。关联董事吴协恩先生、包丽君女士、吴茂先生回避表决。</w:t>
      </w:r>
    </w:p>
    <w:p w:rsidR="00A552EB" w:rsidRPr="009B6E73" w:rsidRDefault="00A552EB" w:rsidP="00A552EB">
      <w:pPr>
        <w:adjustRightInd w:val="0"/>
        <w:snapToGrid w:val="0"/>
        <w:spacing w:line="360" w:lineRule="auto"/>
        <w:ind w:firstLineChars="192" w:firstLine="461"/>
        <w:rPr>
          <w:rFonts w:ascii="宋体" w:hAnsi="宋体"/>
          <w:sz w:val="24"/>
        </w:rPr>
      </w:pPr>
      <w:r w:rsidRPr="009B6E73">
        <w:rPr>
          <w:rFonts w:ascii="宋体" w:hAnsi="宋体" w:hint="eastAsia"/>
          <w:sz w:val="24"/>
        </w:rPr>
        <w:t>本议案取得了独立董事的事前认可，独立董事对本议案发表了同意的独立意见。</w:t>
      </w:r>
    </w:p>
    <w:p w:rsidR="00A552EB" w:rsidRPr="009B6E73" w:rsidRDefault="00A552EB" w:rsidP="00A552EB">
      <w:pPr>
        <w:adjustRightInd w:val="0"/>
        <w:snapToGrid w:val="0"/>
        <w:spacing w:line="360" w:lineRule="auto"/>
        <w:ind w:firstLineChars="192" w:firstLine="461"/>
        <w:rPr>
          <w:rFonts w:ascii="宋体" w:hAnsi="宋体"/>
          <w:sz w:val="24"/>
        </w:rPr>
      </w:pPr>
      <w:r w:rsidRPr="009B6E73">
        <w:rPr>
          <w:rFonts w:ascii="宋体" w:hAnsi="宋体" w:hint="eastAsia"/>
          <w:sz w:val="24"/>
        </w:rPr>
        <w:t>内容详见《关于202</w:t>
      </w:r>
      <w:r w:rsidR="00070FA7" w:rsidRPr="009B6E73">
        <w:rPr>
          <w:rFonts w:ascii="宋体" w:hAnsi="宋体" w:hint="eastAsia"/>
          <w:sz w:val="24"/>
        </w:rPr>
        <w:t>1</w:t>
      </w:r>
      <w:r w:rsidRPr="009B6E73">
        <w:rPr>
          <w:rFonts w:ascii="宋体" w:hAnsi="宋体" w:hint="eastAsia"/>
          <w:sz w:val="24"/>
        </w:rPr>
        <w:t>年度日常关联交易预计的公告》（公告编号：202</w:t>
      </w:r>
      <w:r w:rsidR="00070FA7" w:rsidRPr="009B6E73">
        <w:rPr>
          <w:rFonts w:ascii="宋体" w:hAnsi="宋体" w:hint="eastAsia"/>
          <w:sz w:val="24"/>
        </w:rPr>
        <w:t>1</w:t>
      </w:r>
      <w:r w:rsidRPr="009B6E73">
        <w:rPr>
          <w:rFonts w:ascii="宋体" w:hAnsi="宋体" w:hint="eastAsia"/>
          <w:sz w:val="24"/>
        </w:rPr>
        <w:t>-</w:t>
      </w:r>
      <w:r w:rsidR="009B6E73" w:rsidRPr="009B6E73">
        <w:rPr>
          <w:rFonts w:ascii="宋体" w:hAnsi="宋体" w:hint="eastAsia"/>
          <w:sz w:val="24"/>
        </w:rPr>
        <w:t>020</w:t>
      </w:r>
      <w:r w:rsidRPr="009B6E73">
        <w:rPr>
          <w:rFonts w:ascii="宋体" w:hAnsi="宋体" w:hint="eastAsia"/>
          <w:sz w:val="24"/>
        </w:rPr>
        <w:t>），</w:t>
      </w:r>
      <w:r w:rsidRPr="009B6E73">
        <w:rPr>
          <w:rFonts w:ascii="宋体" w:hAnsi="宋体" w:hint="eastAsia"/>
          <w:sz w:val="24"/>
        </w:rPr>
        <w:lastRenderedPageBreak/>
        <w:t>刊登在同日《证券时报》、巨潮资讯网（</w:t>
      </w:r>
      <w:hyperlink r:id="rId10" w:history="1">
        <w:r w:rsidRPr="009B6E73">
          <w:rPr>
            <w:rFonts w:ascii="宋体" w:hAnsi="宋体" w:hint="eastAsia"/>
            <w:sz w:val="24"/>
          </w:rPr>
          <w:t>http://www.cninfo.com.cn</w:t>
        </w:r>
      </w:hyperlink>
      <w:r w:rsidRPr="009B6E73">
        <w:rPr>
          <w:rFonts w:ascii="宋体" w:hAnsi="宋体" w:hint="eastAsia"/>
          <w:sz w:val="24"/>
        </w:rPr>
        <w:t>）上。</w:t>
      </w:r>
    </w:p>
    <w:p w:rsidR="00A552EB" w:rsidRPr="009B6E73" w:rsidRDefault="00A552EB" w:rsidP="00B75828">
      <w:pPr>
        <w:snapToGrid w:val="0"/>
        <w:spacing w:line="360" w:lineRule="auto"/>
        <w:ind w:firstLine="482"/>
        <w:rPr>
          <w:rFonts w:ascii="宋体" w:hAnsi="宋体"/>
          <w:b/>
          <w:sz w:val="24"/>
        </w:rPr>
      </w:pPr>
    </w:p>
    <w:p w:rsidR="00BD7A96" w:rsidRPr="009B6E73" w:rsidRDefault="00A552EB" w:rsidP="00B75828">
      <w:pPr>
        <w:snapToGrid w:val="0"/>
        <w:spacing w:line="360" w:lineRule="auto"/>
        <w:ind w:firstLine="482"/>
        <w:rPr>
          <w:rFonts w:ascii="宋体" w:hAnsi="宋体"/>
          <w:b/>
          <w:sz w:val="24"/>
        </w:rPr>
      </w:pPr>
      <w:r w:rsidRPr="009B6E73">
        <w:rPr>
          <w:rFonts w:ascii="宋体" w:hAnsi="宋体" w:hint="eastAsia"/>
          <w:b/>
          <w:sz w:val="24"/>
        </w:rPr>
        <w:t>7</w:t>
      </w:r>
      <w:r w:rsidR="00BD7A96" w:rsidRPr="009B6E73">
        <w:rPr>
          <w:rFonts w:ascii="宋体" w:hAnsi="宋体" w:hint="eastAsia"/>
          <w:b/>
          <w:sz w:val="24"/>
        </w:rPr>
        <w:t>、审议通过《</w:t>
      </w:r>
      <w:r w:rsidR="00952265" w:rsidRPr="009B6E73">
        <w:rPr>
          <w:rFonts w:ascii="宋体" w:hAnsi="宋体" w:hint="eastAsia"/>
          <w:b/>
          <w:sz w:val="24"/>
        </w:rPr>
        <w:t>20</w:t>
      </w:r>
      <w:r w:rsidR="00070FA7" w:rsidRPr="009B6E73">
        <w:rPr>
          <w:rFonts w:ascii="宋体" w:hAnsi="宋体" w:hint="eastAsia"/>
          <w:b/>
          <w:sz w:val="24"/>
        </w:rPr>
        <w:t>20</w:t>
      </w:r>
      <w:r w:rsidR="00BD7A96" w:rsidRPr="009B6E73">
        <w:rPr>
          <w:rFonts w:ascii="宋体" w:hAnsi="宋体" w:hint="eastAsia"/>
          <w:b/>
          <w:sz w:val="24"/>
        </w:rPr>
        <w:t>年度内部控制评价报告》；</w:t>
      </w:r>
    </w:p>
    <w:p w:rsidR="00BD7A96" w:rsidRPr="009B6E73" w:rsidRDefault="00BD7A96" w:rsidP="00B75828">
      <w:pPr>
        <w:snapToGrid w:val="0"/>
        <w:spacing w:line="360" w:lineRule="auto"/>
        <w:ind w:firstLine="482"/>
        <w:rPr>
          <w:rFonts w:ascii="宋体" w:hAnsi="宋体"/>
          <w:sz w:val="24"/>
        </w:rPr>
      </w:pPr>
      <w:r w:rsidRPr="009B6E73">
        <w:rPr>
          <w:rFonts w:ascii="宋体" w:hAnsi="宋体" w:hint="eastAsia"/>
          <w:sz w:val="24"/>
        </w:rPr>
        <w:t>表决结果：同意</w:t>
      </w:r>
      <w:r w:rsidR="00070FA7" w:rsidRPr="009B6E73">
        <w:rPr>
          <w:rFonts w:ascii="宋体" w:hAnsi="宋体" w:hint="eastAsia"/>
          <w:sz w:val="24"/>
        </w:rPr>
        <w:t>8票</w:t>
      </w:r>
      <w:r w:rsidRPr="009B6E73">
        <w:rPr>
          <w:rFonts w:ascii="宋体" w:hAnsi="宋体" w:hint="eastAsia"/>
          <w:sz w:val="24"/>
        </w:rPr>
        <w:t>，反对0票，弃权0票。</w:t>
      </w:r>
    </w:p>
    <w:p w:rsidR="004551C2" w:rsidRPr="009B6E73" w:rsidRDefault="004551C2" w:rsidP="00B75828">
      <w:pPr>
        <w:snapToGrid w:val="0"/>
        <w:spacing w:line="360" w:lineRule="auto"/>
        <w:ind w:firstLine="482"/>
        <w:rPr>
          <w:rFonts w:ascii="宋体" w:hAnsi="宋体"/>
          <w:sz w:val="24"/>
        </w:rPr>
      </w:pPr>
      <w:r w:rsidRPr="009B6E73">
        <w:rPr>
          <w:rFonts w:ascii="宋体" w:hAnsi="宋体" w:hint="eastAsia"/>
          <w:sz w:val="24"/>
        </w:rPr>
        <w:t>独立董事对本议案发表了同意的独立意见。</w:t>
      </w:r>
    </w:p>
    <w:p w:rsidR="00BD7A96" w:rsidRPr="009B6E73" w:rsidRDefault="00BD7A96" w:rsidP="00B75828">
      <w:pPr>
        <w:snapToGrid w:val="0"/>
        <w:spacing w:line="360" w:lineRule="auto"/>
        <w:ind w:firstLine="482"/>
        <w:rPr>
          <w:rFonts w:ascii="宋体" w:hAnsi="宋体"/>
          <w:sz w:val="24"/>
        </w:rPr>
      </w:pPr>
      <w:r w:rsidRPr="009B6E73">
        <w:rPr>
          <w:rFonts w:ascii="宋体" w:hAnsi="宋体" w:hint="eastAsia"/>
          <w:sz w:val="24"/>
        </w:rPr>
        <w:t>内容详见《</w:t>
      </w:r>
      <w:r w:rsidR="00070FA7" w:rsidRPr="009B6E73">
        <w:rPr>
          <w:rFonts w:ascii="宋体" w:hAnsi="宋体" w:hint="eastAsia"/>
          <w:sz w:val="24"/>
        </w:rPr>
        <w:t>2020</w:t>
      </w:r>
      <w:r w:rsidRPr="009B6E73">
        <w:rPr>
          <w:rFonts w:ascii="宋体" w:hAnsi="宋体" w:hint="eastAsia"/>
          <w:sz w:val="24"/>
        </w:rPr>
        <w:t>年度内部控制评价报告》</w:t>
      </w:r>
      <w:r w:rsidR="00D11C36" w:rsidRPr="009B6E73">
        <w:rPr>
          <w:rFonts w:ascii="宋体" w:hAnsi="宋体" w:hint="eastAsia"/>
          <w:sz w:val="24"/>
        </w:rPr>
        <w:t>（公告编号：20</w:t>
      </w:r>
      <w:r w:rsidR="00952265" w:rsidRPr="009B6E73">
        <w:rPr>
          <w:rFonts w:ascii="宋体" w:hAnsi="宋体" w:hint="eastAsia"/>
          <w:sz w:val="24"/>
        </w:rPr>
        <w:t>2</w:t>
      </w:r>
      <w:r w:rsidR="00070FA7" w:rsidRPr="009B6E73">
        <w:rPr>
          <w:rFonts w:ascii="宋体" w:hAnsi="宋体" w:hint="eastAsia"/>
          <w:sz w:val="24"/>
        </w:rPr>
        <w:t>1</w:t>
      </w:r>
      <w:r w:rsidR="00D11C36" w:rsidRPr="009B6E73">
        <w:rPr>
          <w:rFonts w:ascii="宋体" w:hAnsi="宋体" w:hint="eastAsia"/>
          <w:sz w:val="24"/>
        </w:rPr>
        <w:t>-</w:t>
      </w:r>
      <w:r w:rsidR="009B6E73" w:rsidRPr="009B6E73">
        <w:rPr>
          <w:rFonts w:ascii="宋体" w:hAnsi="宋体" w:hint="eastAsia"/>
          <w:sz w:val="24"/>
        </w:rPr>
        <w:t>021</w:t>
      </w:r>
      <w:r w:rsidR="00A0112C" w:rsidRPr="009B6E73">
        <w:rPr>
          <w:rFonts w:ascii="宋体" w:hAnsi="宋体" w:hint="eastAsia"/>
          <w:sz w:val="24"/>
        </w:rPr>
        <w:t>）</w:t>
      </w:r>
      <w:r w:rsidRPr="009B6E73">
        <w:rPr>
          <w:rFonts w:ascii="宋体" w:hAnsi="宋体" w:hint="eastAsia"/>
          <w:sz w:val="24"/>
        </w:rPr>
        <w:t>，刊登在同日巨潮资讯网（</w:t>
      </w:r>
      <w:hyperlink r:id="rId11" w:history="1">
        <w:r w:rsidRPr="009B6E73">
          <w:rPr>
            <w:rFonts w:ascii="宋体" w:hAnsi="宋体" w:hint="eastAsia"/>
            <w:sz w:val="24"/>
          </w:rPr>
          <w:t>http://www.cninfo.com.cn</w:t>
        </w:r>
      </w:hyperlink>
      <w:r w:rsidRPr="009B6E73">
        <w:rPr>
          <w:rFonts w:ascii="宋体" w:hAnsi="宋体" w:hint="eastAsia"/>
          <w:sz w:val="24"/>
        </w:rPr>
        <w:t>）上。</w:t>
      </w:r>
    </w:p>
    <w:p w:rsidR="00BD7A96" w:rsidRPr="009B6E73" w:rsidRDefault="00BD7A96" w:rsidP="00B75828">
      <w:pPr>
        <w:snapToGrid w:val="0"/>
        <w:spacing w:line="360" w:lineRule="auto"/>
        <w:ind w:firstLine="482"/>
        <w:rPr>
          <w:rFonts w:ascii="宋体" w:hAnsi="宋体"/>
          <w:sz w:val="24"/>
        </w:rPr>
      </w:pPr>
    </w:p>
    <w:p w:rsidR="008173AB" w:rsidRPr="009B6E73" w:rsidRDefault="00A552EB" w:rsidP="00B75828">
      <w:pPr>
        <w:snapToGrid w:val="0"/>
        <w:spacing w:line="360" w:lineRule="auto"/>
        <w:ind w:firstLineChars="192" w:firstLine="463"/>
        <w:rPr>
          <w:rFonts w:ascii="宋体" w:hAnsi="宋体"/>
          <w:b/>
          <w:sz w:val="24"/>
        </w:rPr>
      </w:pPr>
      <w:r w:rsidRPr="009B6E73">
        <w:rPr>
          <w:rFonts w:ascii="宋体" w:hAnsi="宋体" w:hint="eastAsia"/>
          <w:b/>
          <w:sz w:val="24"/>
        </w:rPr>
        <w:t>8</w:t>
      </w:r>
      <w:r w:rsidR="008173AB" w:rsidRPr="009B6E73">
        <w:rPr>
          <w:rFonts w:ascii="宋体" w:hAnsi="宋体" w:hint="eastAsia"/>
          <w:b/>
          <w:sz w:val="24"/>
        </w:rPr>
        <w:t>、审议通过《关于使用自有资金进行</w:t>
      </w:r>
      <w:r w:rsidR="00CD65F1" w:rsidRPr="009B6E73">
        <w:rPr>
          <w:rFonts w:ascii="宋体" w:hAnsi="宋体" w:hint="eastAsia"/>
          <w:b/>
          <w:sz w:val="24"/>
        </w:rPr>
        <w:t>证券投资</w:t>
      </w:r>
      <w:r w:rsidR="008173AB" w:rsidRPr="009B6E73">
        <w:rPr>
          <w:rFonts w:ascii="宋体" w:hAnsi="宋体" w:hint="eastAsia"/>
          <w:b/>
          <w:sz w:val="24"/>
        </w:rPr>
        <w:t>的议案》；</w:t>
      </w:r>
    </w:p>
    <w:p w:rsidR="008173AB" w:rsidRPr="009B6E73" w:rsidRDefault="008173AB" w:rsidP="00B75828">
      <w:pPr>
        <w:snapToGrid w:val="0"/>
        <w:spacing w:line="360" w:lineRule="auto"/>
        <w:ind w:firstLine="482"/>
        <w:rPr>
          <w:rFonts w:ascii="宋体" w:hAnsi="宋体"/>
          <w:sz w:val="24"/>
        </w:rPr>
      </w:pPr>
      <w:r w:rsidRPr="009B6E73">
        <w:rPr>
          <w:rFonts w:ascii="宋体" w:hAnsi="宋体" w:hint="eastAsia"/>
          <w:sz w:val="24"/>
        </w:rPr>
        <w:t>表决结果：同意</w:t>
      </w:r>
      <w:r w:rsidR="00070FA7" w:rsidRPr="009B6E73">
        <w:rPr>
          <w:rFonts w:ascii="宋体" w:hAnsi="宋体" w:hint="eastAsia"/>
          <w:sz w:val="24"/>
        </w:rPr>
        <w:t>8票</w:t>
      </w:r>
      <w:r w:rsidRPr="009B6E73">
        <w:rPr>
          <w:rFonts w:ascii="宋体" w:hAnsi="宋体" w:hint="eastAsia"/>
          <w:sz w:val="24"/>
        </w:rPr>
        <w:t>，反对0票，弃权0票。</w:t>
      </w:r>
    </w:p>
    <w:p w:rsidR="008173AB" w:rsidRPr="009B6E73" w:rsidRDefault="008173AB" w:rsidP="00B75828">
      <w:pPr>
        <w:snapToGrid w:val="0"/>
        <w:spacing w:line="360" w:lineRule="auto"/>
        <w:ind w:firstLine="482"/>
        <w:rPr>
          <w:rFonts w:ascii="宋体" w:hAnsi="宋体"/>
          <w:sz w:val="24"/>
        </w:rPr>
      </w:pPr>
      <w:r w:rsidRPr="009B6E73">
        <w:rPr>
          <w:rFonts w:ascii="宋体" w:hAnsi="宋体" w:hint="eastAsia"/>
          <w:sz w:val="24"/>
        </w:rPr>
        <w:t>独立董事对本议案发表了同意的独立意见。</w:t>
      </w:r>
    </w:p>
    <w:p w:rsidR="008173AB" w:rsidRPr="009B6E73" w:rsidRDefault="008173AB" w:rsidP="00B75828">
      <w:pPr>
        <w:snapToGrid w:val="0"/>
        <w:spacing w:line="360" w:lineRule="auto"/>
        <w:ind w:firstLine="482"/>
        <w:rPr>
          <w:rFonts w:ascii="宋体" w:hAnsi="宋体"/>
          <w:sz w:val="24"/>
        </w:rPr>
      </w:pPr>
      <w:r w:rsidRPr="009B6E73">
        <w:rPr>
          <w:rFonts w:ascii="宋体" w:hAnsi="宋体" w:hint="eastAsia"/>
          <w:sz w:val="24"/>
        </w:rPr>
        <w:t>内容详见《关于使用自有资金进行</w:t>
      </w:r>
      <w:r w:rsidR="00CD65F1" w:rsidRPr="009B6E73">
        <w:rPr>
          <w:rFonts w:ascii="宋体" w:hAnsi="宋体" w:hint="eastAsia"/>
          <w:sz w:val="24"/>
        </w:rPr>
        <w:t>证券投资</w:t>
      </w:r>
      <w:r w:rsidRPr="009B6E73">
        <w:rPr>
          <w:rFonts w:ascii="宋体" w:hAnsi="宋体" w:hint="eastAsia"/>
          <w:sz w:val="24"/>
        </w:rPr>
        <w:t>的公告》（公告编号：20</w:t>
      </w:r>
      <w:r w:rsidR="00952265" w:rsidRPr="009B6E73">
        <w:rPr>
          <w:rFonts w:ascii="宋体" w:hAnsi="宋体" w:hint="eastAsia"/>
          <w:sz w:val="24"/>
        </w:rPr>
        <w:t>2</w:t>
      </w:r>
      <w:r w:rsidR="00070FA7" w:rsidRPr="009B6E73">
        <w:rPr>
          <w:rFonts w:ascii="宋体" w:hAnsi="宋体" w:hint="eastAsia"/>
          <w:sz w:val="24"/>
        </w:rPr>
        <w:t>1</w:t>
      </w:r>
      <w:r w:rsidRPr="009B6E73">
        <w:rPr>
          <w:rFonts w:ascii="宋体" w:hAnsi="宋体" w:hint="eastAsia"/>
          <w:sz w:val="24"/>
        </w:rPr>
        <w:t>-</w:t>
      </w:r>
      <w:r w:rsidR="009B6E73" w:rsidRPr="009B6E73">
        <w:rPr>
          <w:rFonts w:ascii="宋体" w:hAnsi="宋体" w:hint="eastAsia"/>
          <w:sz w:val="24"/>
        </w:rPr>
        <w:t>022</w:t>
      </w:r>
      <w:r w:rsidRPr="009B6E73">
        <w:rPr>
          <w:rFonts w:ascii="宋体" w:hAnsi="宋体" w:hint="eastAsia"/>
          <w:sz w:val="24"/>
        </w:rPr>
        <w:t>），刊登在同日</w:t>
      </w:r>
      <w:r w:rsidR="00A91025" w:rsidRPr="009B6E73">
        <w:rPr>
          <w:rFonts w:ascii="宋体" w:hAnsi="宋体" w:hint="eastAsia"/>
          <w:sz w:val="24"/>
        </w:rPr>
        <w:t>《证券时报》和</w:t>
      </w:r>
      <w:r w:rsidRPr="009B6E73">
        <w:rPr>
          <w:rFonts w:ascii="宋体" w:hAnsi="宋体" w:hint="eastAsia"/>
          <w:sz w:val="24"/>
        </w:rPr>
        <w:t>巨潮资讯网（</w:t>
      </w:r>
      <w:hyperlink r:id="rId12" w:history="1">
        <w:r w:rsidRPr="009B6E73">
          <w:rPr>
            <w:rFonts w:ascii="宋体" w:hAnsi="宋体" w:hint="eastAsia"/>
            <w:sz w:val="24"/>
          </w:rPr>
          <w:t>http://www.cninfo.com.cn</w:t>
        </w:r>
      </w:hyperlink>
      <w:r w:rsidRPr="009B6E73">
        <w:rPr>
          <w:rFonts w:ascii="宋体" w:hAnsi="宋体" w:hint="eastAsia"/>
          <w:sz w:val="24"/>
        </w:rPr>
        <w:t>）上。</w:t>
      </w:r>
    </w:p>
    <w:p w:rsidR="008173AB" w:rsidRPr="009B6E73" w:rsidRDefault="008173AB" w:rsidP="00B75828">
      <w:pPr>
        <w:snapToGrid w:val="0"/>
        <w:spacing w:line="360" w:lineRule="auto"/>
        <w:ind w:firstLine="482"/>
        <w:rPr>
          <w:rFonts w:ascii="宋体" w:hAnsi="宋体"/>
          <w:sz w:val="24"/>
        </w:rPr>
      </w:pPr>
    </w:p>
    <w:p w:rsidR="00070FA7" w:rsidRPr="009B6E73" w:rsidRDefault="00070FA7" w:rsidP="00070FA7">
      <w:pPr>
        <w:snapToGrid w:val="0"/>
        <w:spacing w:line="360" w:lineRule="auto"/>
        <w:ind w:firstLineChars="192" w:firstLine="463"/>
        <w:rPr>
          <w:rFonts w:ascii="宋体" w:hAnsi="宋体"/>
          <w:b/>
          <w:sz w:val="24"/>
        </w:rPr>
      </w:pPr>
      <w:r w:rsidRPr="009B6E73">
        <w:rPr>
          <w:rFonts w:ascii="宋体" w:hAnsi="宋体" w:hint="eastAsia"/>
          <w:b/>
          <w:sz w:val="24"/>
        </w:rPr>
        <w:t>9、审议通过《关于开展商品衍生品交易的议案》；</w:t>
      </w:r>
    </w:p>
    <w:p w:rsidR="00070FA7" w:rsidRPr="009B6E73" w:rsidRDefault="00070FA7" w:rsidP="00070FA7">
      <w:pPr>
        <w:snapToGrid w:val="0"/>
        <w:spacing w:line="360" w:lineRule="auto"/>
        <w:ind w:firstLine="482"/>
        <w:rPr>
          <w:rFonts w:ascii="宋体" w:hAnsi="宋体"/>
          <w:sz w:val="24"/>
        </w:rPr>
      </w:pPr>
      <w:r w:rsidRPr="009B6E73">
        <w:rPr>
          <w:rFonts w:ascii="宋体" w:hAnsi="宋体" w:hint="eastAsia"/>
          <w:sz w:val="24"/>
        </w:rPr>
        <w:t>表决结果：同意8票，反对0票，弃权0票。</w:t>
      </w:r>
    </w:p>
    <w:p w:rsidR="00070FA7" w:rsidRPr="009B6E73" w:rsidRDefault="00070FA7" w:rsidP="00070FA7">
      <w:pPr>
        <w:snapToGrid w:val="0"/>
        <w:spacing w:line="360" w:lineRule="auto"/>
        <w:ind w:firstLine="482"/>
        <w:rPr>
          <w:rFonts w:ascii="宋体" w:hAnsi="宋体"/>
          <w:sz w:val="24"/>
        </w:rPr>
      </w:pPr>
      <w:r w:rsidRPr="009B6E73">
        <w:rPr>
          <w:rFonts w:ascii="宋体" w:hAnsi="宋体" w:hint="eastAsia"/>
          <w:sz w:val="24"/>
        </w:rPr>
        <w:t>独立董事对本议案发表了同意的独立意见。</w:t>
      </w:r>
    </w:p>
    <w:p w:rsidR="00070FA7" w:rsidRPr="009B6E73" w:rsidRDefault="00070FA7" w:rsidP="00070FA7">
      <w:pPr>
        <w:snapToGrid w:val="0"/>
        <w:spacing w:line="360" w:lineRule="auto"/>
        <w:ind w:firstLine="482"/>
        <w:rPr>
          <w:rFonts w:ascii="宋体" w:hAnsi="宋体"/>
          <w:sz w:val="24"/>
        </w:rPr>
      </w:pPr>
      <w:r w:rsidRPr="009B6E73">
        <w:rPr>
          <w:rFonts w:ascii="宋体" w:hAnsi="宋体" w:hint="eastAsia"/>
          <w:sz w:val="24"/>
        </w:rPr>
        <w:t>内容详见《关于开展商品衍生品交易的公告》（公告编号：2021-</w:t>
      </w:r>
      <w:r w:rsidR="009B6E73" w:rsidRPr="009B6E73">
        <w:rPr>
          <w:rFonts w:ascii="宋体" w:hAnsi="宋体" w:hint="eastAsia"/>
          <w:sz w:val="24"/>
        </w:rPr>
        <w:t>023</w:t>
      </w:r>
      <w:r w:rsidRPr="009B6E73">
        <w:rPr>
          <w:rFonts w:ascii="宋体" w:hAnsi="宋体" w:hint="eastAsia"/>
          <w:sz w:val="24"/>
        </w:rPr>
        <w:t>），刊登在同日《证券时报》和巨潮资讯网（</w:t>
      </w:r>
      <w:hyperlink r:id="rId13" w:history="1">
        <w:r w:rsidRPr="009B6E73">
          <w:rPr>
            <w:rFonts w:ascii="宋体" w:hAnsi="宋体" w:hint="eastAsia"/>
            <w:sz w:val="24"/>
          </w:rPr>
          <w:t>http://www.cninfo.com.cn</w:t>
        </w:r>
      </w:hyperlink>
      <w:r w:rsidRPr="009B6E73">
        <w:rPr>
          <w:rFonts w:ascii="宋体" w:hAnsi="宋体" w:hint="eastAsia"/>
          <w:sz w:val="24"/>
        </w:rPr>
        <w:t>）上。</w:t>
      </w:r>
    </w:p>
    <w:p w:rsidR="00070FA7" w:rsidRPr="009B6E73" w:rsidRDefault="00070FA7" w:rsidP="00B75828">
      <w:pPr>
        <w:snapToGrid w:val="0"/>
        <w:spacing w:line="360" w:lineRule="auto"/>
        <w:ind w:firstLineChars="192" w:firstLine="463"/>
        <w:rPr>
          <w:rFonts w:ascii="宋体" w:hAnsi="宋体"/>
          <w:b/>
          <w:sz w:val="24"/>
        </w:rPr>
      </w:pPr>
    </w:p>
    <w:p w:rsidR="008173AB" w:rsidRPr="009B6E73" w:rsidRDefault="00070FA7" w:rsidP="00B75828">
      <w:pPr>
        <w:snapToGrid w:val="0"/>
        <w:spacing w:line="360" w:lineRule="auto"/>
        <w:ind w:firstLineChars="192" w:firstLine="463"/>
        <w:rPr>
          <w:rFonts w:ascii="宋体" w:hAnsi="宋体"/>
          <w:b/>
          <w:sz w:val="24"/>
        </w:rPr>
      </w:pPr>
      <w:r w:rsidRPr="009B6E73">
        <w:rPr>
          <w:rFonts w:ascii="宋体" w:hAnsi="宋体" w:hint="eastAsia"/>
          <w:b/>
          <w:sz w:val="24"/>
        </w:rPr>
        <w:t>10</w:t>
      </w:r>
      <w:r w:rsidR="008173AB" w:rsidRPr="009B6E73">
        <w:rPr>
          <w:rFonts w:ascii="宋体" w:hAnsi="宋体" w:hint="eastAsia"/>
          <w:b/>
          <w:sz w:val="24"/>
        </w:rPr>
        <w:t>、审议通过《关于授权公司经营层择机处置金融资产的议案》；</w:t>
      </w:r>
    </w:p>
    <w:p w:rsidR="001B7748" w:rsidRPr="009B6E73" w:rsidRDefault="001B7748" w:rsidP="001B7748">
      <w:pPr>
        <w:snapToGrid w:val="0"/>
        <w:spacing w:line="360" w:lineRule="auto"/>
        <w:ind w:firstLine="482"/>
        <w:rPr>
          <w:rFonts w:ascii="宋体" w:hAnsi="宋体"/>
          <w:sz w:val="24"/>
        </w:rPr>
      </w:pPr>
      <w:r w:rsidRPr="009B6E73">
        <w:rPr>
          <w:rFonts w:ascii="宋体" w:hAnsi="宋体" w:hint="eastAsia"/>
          <w:sz w:val="24"/>
        </w:rPr>
        <w:t>公司目前持有江苏银行股份有限公司（证券简称：江苏银行，证券代码：600919）2</w:t>
      </w:r>
      <w:r w:rsidR="00AD3AE0">
        <w:rPr>
          <w:rFonts w:ascii="宋体" w:hAnsi="宋体" w:hint="eastAsia"/>
          <w:sz w:val="24"/>
        </w:rPr>
        <w:t>.03亿</w:t>
      </w:r>
      <w:r w:rsidRPr="009B6E73">
        <w:rPr>
          <w:rFonts w:ascii="宋体" w:hAnsi="宋体" w:hint="eastAsia"/>
          <w:sz w:val="24"/>
        </w:rPr>
        <w:t>股，华泰证券股份有限公司（证券简称：华泰证券，证券代码：601688）1,000万股。</w:t>
      </w:r>
      <w:r w:rsidRPr="009B6E73">
        <w:rPr>
          <w:rFonts w:ascii="宋体" w:hAnsi="宋体"/>
          <w:sz w:val="24"/>
        </w:rPr>
        <w:t>现提请股东大会授权公司经营层根据公司发展战略、证券市场情况以及公司经营财务状况，通过证券交易所集中竞价交易系统或大宗交易系统，根据二级市场股价走势，择机处置</w:t>
      </w:r>
      <w:r w:rsidRPr="009B6E73">
        <w:rPr>
          <w:rFonts w:ascii="宋体" w:hAnsi="宋体" w:hint="eastAsia"/>
          <w:sz w:val="24"/>
        </w:rPr>
        <w:t>上述相关金融资产</w:t>
      </w:r>
      <w:r w:rsidRPr="009B6E73">
        <w:rPr>
          <w:rFonts w:ascii="宋体" w:hAnsi="宋体"/>
          <w:sz w:val="24"/>
        </w:rPr>
        <w:t>，授权期限自股东大会通过之日起至</w:t>
      </w:r>
      <w:r w:rsidRPr="009B6E73">
        <w:rPr>
          <w:rFonts w:ascii="宋体" w:hAnsi="宋体" w:hint="eastAsia"/>
          <w:sz w:val="24"/>
        </w:rPr>
        <w:t>2021</w:t>
      </w:r>
      <w:r w:rsidRPr="009B6E73">
        <w:rPr>
          <w:rFonts w:ascii="宋体" w:hAnsi="宋体"/>
          <w:sz w:val="24"/>
        </w:rPr>
        <w:t>年度股东大会召开日止。</w:t>
      </w:r>
    </w:p>
    <w:p w:rsidR="00BA47D7" w:rsidRPr="009B6E73" w:rsidRDefault="00BA47D7" w:rsidP="00BA47D7">
      <w:pPr>
        <w:snapToGrid w:val="0"/>
        <w:spacing w:line="360" w:lineRule="auto"/>
        <w:ind w:firstLine="482"/>
        <w:rPr>
          <w:rFonts w:ascii="宋体" w:hAnsi="宋体"/>
          <w:sz w:val="24"/>
        </w:rPr>
      </w:pPr>
      <w:r w:rsidRPr="009B6E73">
        <w:rPr>
          <w:rFonts w:ascii="宋体" w:hAnsi="宋体" w:hint="eastAsia"/>
          <w:sz w:val="24"/>
        </w:rPr>
        <w:t>本议案需提交公司</w:t>
      </w:r>
      <w:r w:rsidR="00070FA7" w:rsidRPr="009B6E73">
        <w:rPr>
          <w:rFonts w:ascii="宋体" w:hAnsi="宋体" w:hint="eastAsia"/>
          <w:sz w:val="24"/>
        </w:rPr>
        <w:t>2020</w:t>
      </w:r>
      <w:r w:rsidRPr="009B6E73">
        <w:rPr>
          <w:rFonts w:ascii="宋体" w:hAnsi="宋体" w:hint="eastAsia"/>
          <w:sz w:val="24"/>
        </w:rPr>
        <w:t>年度股东大会审议。</w:t>
      </w:r>
    </w:p>
    <w:p w:rsidR="008173AB" w:rsidRPr="009B6E73" w:rsidRDefault="008173AB" w:rsidP="00B75828">
      <w:pPr>
        <w:snapToGrid w:val="0"/>
        <w:spacing w:line="360" w:lineRule="auto"/>
        <w:ind w:firstLine="482"/>
        <w:rPr>
          <w:rFonts w:ascii="宋体" w:hAnsi="宋体"/>
          <w:sz w:val="24"/>
        </w:rPr>
      </w:pPr>
    </w:p>
    <w:p w:rsidR="00D245C2" w:rsidRPr="009B6E73" w:rsidRDefault="00070FA7" w:rsidP="00D245C2">
      <w:pPr>
        <w:snapToGrid w:val="0"/>
        <w:spacing w:line="360" w:lineRule="auto"/>
        <w:ind w:firstLineChars="192" w:firstLine="463"/>
        <w:rPr>
          <w:rFonts w:ascii="宋体" w:hAnsi="宋体"/>
          <w:b/>
          <w:sz w:val="24"/>
        </w:rPr>
      </w:pPr>
      <w:r w:rsidRPr="009B6E73">
        <w:rPr>
          <w:rFonts w:ascii="宋体" w:hAnsi="宋体" w:hint="eastAsia"/>
          <w:b/>
          <w:sz w:val="24"/>
        </w:rPr>
        <w:t>11</w:t>
      </w:r>
      <w:r w:rsidR="00D245C2" w:rsidRPr="009B6E73">
        <w:rPr>
          <w:rFonts w:ascii="宋体" w:hAnsi="宋体" w:hint="eastAsia"/>
          <w:b/>
          <w:sz w:val="24"/>
        </w:rPr>
        <w:t>、审议通过《江苏华西集团财务有限公司风险持续评估报告》；</w:t>
      </w:r>
    </w:p>
    <w:p w:rsidR="00070FA7" w:rsidRPr="009B6E73" w:rsidRDefault="00070FA7" w:rsidP="00070FA7">
      <w:pPr>
        <w:adjustRightInd w:val="0"/>
        <w:snapToGrid w:val="0"/>
        <w:spacing w:line="360" w:lineRule="auto"/>
        <w:ind w:firstLineChars="192" w:firstLine="461"/>
        <w:rPr>
          <w:rFonts w:ascii="宋体" w:hAnsi="宋体"/>
          <w:sz w:val="24"/>
        </w:rPr>
      </w:pPr>
      <w:r w:rsidRPr="009B6E73">
        <w:rPr>
          <w:rFonts w:ascii="宋体" w:hAnsi="宋体" w:hint="eastAsia"/>
          <w:sz w:val="24"/>
        </w:rPr>
        <w:lastRenderedPageBreak/>
        <w:t>表决结果：同意4票，反对0票，弃权0票。关联董事吴协恩先生、包丽君女士、王宏宇女士、吴茂先生回避表决。</w:t>
      </w:r>
    </w:p>
    <w:p w:rsidR="00D245C2" w:rsidRPr="009B6E73" w:rsidRDefault="00D245C2" w:rsidP="00D245C2">
      <w:pPr>
        <w:snapToGrid w:val="0"/>
        <w:spacing w:line="360" w:lineRule="auto"/>
        <w:ind w:firstLine="482"/>
        <w:rPr>
          <w:rFonts w:ascii="宋体" w:hAnsi="宋体"/>
          <w:sz w:val="24"/>
        </w:rPr>
      </w:pPr>
      <w:r w:rsidRPr="009B6E73">
        <w:rPr>
          <w:rFonts w:ascii="宋体" w:hAnsi="宋体" w:hint="eastAsia"/>
          <w:sz w:val="24"/>
        </w:rPr>
        <w:t>独立董事对本议案发表了同意的独立意见。</w:t>
      </w:r>
    </w:p>
    <w:p w:rsidR="00D245C2" w:rsidRPr="009B6E73" w:rsidRDefault="00D245C2" w:rsidP="00D245C2">
      <w:pPr>
        <w:snapToGrid w:val="0"/>
        <w:spacing w:line="360" w:lineRule="auto"/>
        <w:ind w:firstLine="482"/>
        <w:rPr>
          <w:rFonts w:ascii="宋体" w:hAnsi="宋体"/>
          <w:sz w:val="24"/>
        </w:rPr>
      </w:pPr>
      <w:r w:rsidRPr="009B6E73">
        <w:rPr>
          <w:rFonts w:ascii="宋体" w:hAnsi="宋体" w:hint="eastAsia"/>
          <w:sz w:val="24"/>
        </w:rPr>
        <w:t>内容详见《江苏华西集团财务有限公司风险持续评估报告》（公告编号：20</w:t>
      </w:r>
      <w:r w:rsidR="00070FA7" w:rsidRPr="009B6E73">
        <w:rPr>
          <w:rFonts w:ascii="宋体" w:hAnsi="宋体" w:hint="eastAsia"/>
          <w:sz w:val="24"/>
        </w:rPr>
        <w:t>21</w:t>
      </w:r>
      <w:r w:rsidRPr="009B6E73">
        <w:rPr>
          <w:rFonts w:ascii="宋体" w:hAnsi="宋体" w:hint="eastAsia"/>
          <w:sz w:val="24"/>
        </w:rPr>
        <w:t>-0</w:t>
      </w:r>
      <w:r w:rsidR="0083268D" w:rsidRPr="009B6E73">
        <w:rPr>
          <w:rFonts w:ascii="宋体" w:hAnsi="宋体" w:hint="eastAsia"/>
          <w:sz w:val="24"/>
        </w:rPr>
        <w:t>24</w:t>
      </w:r>
      <w:r w:rsidRPr="009B6E73">
        <w:rPr>
          <w:rFonts w:ascii="宋体" w:hAnsi="宋体" w:hint="eastAsia"/>
          <w:sz w:val="24"/>
        </w:rPr>
        <w:t>），刊登在同日巨潮资讯网（</w:t>
      </w:r>
      <w:hyperlink r:id="rId14" w:history="1">
        <w:r w:rsidRPr="009B6E73">
          <w:rPr>
            <w:rFonts w:ascii="宋体" w:hAnsi="宋体" w:hint="eastAsia"/>
            <w:sz w:val="24"/>
          </w:rPr>
          <w:t>http://www.cninfo.com.cn</w:t>
        </w:r>
      </w:hyperlink>
      <w:r w:rsidRPr="009B6E73">
        <w:rPr>
          <w:rFonts w:ascii="宋体" w:hAnsi="宋体" w:hint="eastAsia"/>
          <w:sz w:val="24"/>
        </w:rPr>
        <w:t>）上。</w:t>
      </w:r>
    </w:p>
    <w:p w:rsidR="00D245C2" w:rsidRPr="009B6E73" w:rsidRDefault="00D245C2" w:rsidP="00B75828">
      <w:pPr>
        <w:adjustRightInd w:val="0"/>
        <w:snapToGrid w:val="0"/>
        <w:spacing w:line="360" w:lineRule="auto"/>
        <w:ind w:firstLineChars="200" w:firstLine="482"/>
        <w:jc w:val="left"/>
        <w:rPr>
          <w:rFonts w:ascii="宋体" w:hAnsi="宋体"/>
          <w:b/>
          <w:sz w:val="24"/>
        </w:rPr>
      </w:pPr>
    </w:p>
    <w:p w:rsidR="0041243B" w:rsidRPr="009B6E73" w:rsidRDefault="00A552EB" w:rsidP="00B75828">
      <w:pPr>
        <w:adjustRightInd w:val="0"/>
        <w:snapToGrid w:val="0"/>
        <w:spacing w:line="360" w:lineRule="auto"/>
        <w:ind w:firstLineChars="200" w:firstLine="482"/>
        <w:jc w:val="left"/>
        <w:rPr>
          <w:rFonts w:ascii="宋体" w:hAnsi="宋体"/>
          <w:b/>
          <w:sz w:val="24"/>
        </w:rPr>
      </w:pPr>
      <w:r w:rsidRPr="009B6E73">
        <w:rPr>
          <w:rFonts w:ascii="宋体" w:hAnsi="宋体" w:hint="eastAsia"/>
          <w:b/>
          <w:sz w:val="24"/>
        </w:rPr>
        <w:t>1</w:t>
      </w:r>
      <w:r w:rsidR="00070FA7" w:rsidRPr="009B6E73">
        <w:rPr>
          <w:rFonts w:ascii="宋体" w:hAnsi="宋体" w:hint="eastAsia"/>
          <w:b/>
          <w:sz w:val="24"/>
        </w:rPr>
        <w:t>2</w:t>
      </w:r>
      <w:r w:rsidR="0041243B" w:rsidRPr="009B6E73">
        <w:rPr>
          <w:rFonts w:ascii="宋体" w:hAnsi="宋体" w:hint="eastAsia"/>
          <w:b/>
          <w:sz w:val="24"/>
        </w:rPr>
        <w:t>、审议通过《关于</w:t>
      </w:r>
      <w:r w:rsidR="00952265" w:rsidRPr="009B6E73">
        <w:rPr>
          <w:rFonts w:ascii="宋体" w:hAnsi="宋体" w:hint="eastAsia"/>
          <w:b/>
          <w:sz w:val="24"/>
        </w:rPr>
        <w:t>20</w:t>
      </w:r>
      <w:r w:rsidR="00070FA7" w:rsidRPr="009B6E73">
        <w:rPr>
          <w:rFonts w:ascii="宋体" w:hAnsi="宋体" w:hint="eastAsia"/>
          <w:b/>
          <w:sz w:val="24"/>
        </w:rPr>
        <w:t>20</w:t>
      </w:r>
      <w:r w:rsidR="0041243B" w:rsidRPr="009B6E73">
        <w:rPr>
          <w:rFonts w:ascii="宋体" w:hAnsi="宋体" w:hint="eastAsia"/>
          <w:b/>
          <w:sz w:val="24"/>
        </w:rPr>
        <w:t>年度证券投资情况的专项说明》；</w:t>
      </w:r>
    </w:p>
    <w:p w:rsidR="0041243B" w:rsidRPr="009B6E73" w:rsidRDefault="0041243B" w:rsidP="00B75828">
      <w:pPr>
        <w:snapToGrid w:val="0"/>
        <w:spacing w:line="360" w:lineRule="auto"/>
        <w:ind w:firstLine="482"/>
        <w:rPr>
          <w:rFonts w:ascii="宋体" w:hAnsi="宋体"/>
          <w:sz w:val="24"/>
        </w:rPr>
      </w:pPr>
      <w:r w:rsidRPr="009B6E73">
        <w:rPr>
          <w:rFonts w:ascii="宋体" w:hAnsi="宋体" w:hint="eastAsia"/>
          <w:sz w:val="24"/>
        </w:rPr>
        <w:t>表决结果：同意</w:t>
      </w:r>
      <w:r w:rsidR="00070FA7" w:rsidRPr="009B6E73">
        <w:rPr>
          <w:rFonts w:ascii="宋体" w:hAnsi="宋体" w:hint="eastAsia"/>
          <w:sz w:val="24"/>
        </w:rPr>
        <w:t>8票</w:t>
      </w:r>
      <w:r w:rsidRPr="009B6E73">
        <w:rPr>
          <w:rFonts w:ascii="宋体" w:hAnsi="宋体" w:hint="eastAsia"/>
          <w:sz w:val="24"/>
        </w:rPr>
        <w:t>，反对0票，弃权0票。</w:t>
      </w:r>
    </w:p>
    <w:p w:rsidR="0041243B" w:rsidRPr="009B6E73" w:rsidRDefault="0041243B" w:rsidP="00B75828">
      <w:pPr>
        <w:adjustRightInd w:val="0"/>
        <w:snapToGrid w:val="0"/>
        <w:spacing w:line="360" w:lineRule="auto"/>
        <w:ind w:firstLineChars="200" w:firstLine="480"/>
        <w:rPr>
          <w:rFonts w:ascii="宋体" w:hAnsi="宋体"/>
          <w:sz w:val="24"/>
        </w:rPr>
      </w:pPr>
      <w:r w:rsidRPr="009B6E73">
        <w:rPr>
          <w:rFonts w:ascii="宋体" w:hAnsi="宋体" w:hint="eastAsia"/>
          <w:sz w:val="24"/>
        </w:rPr>
        <w:t>内容详见《关于</w:t>
      </w:r>
      <w:r w:rsidR="00952265" w:rsidRPr="009B6E73">
        <w:rPr>
          <w:rFonts w:ascii="宋体" w:hAnsi="宋体" w:hint="eastAsia"/>
          <w:sz w:val="24"/>
        </w:rPr>
        <w:t>20</w:t>
      </w:r>
      <w:r w:rsidR="00070FA7" w:rsidRPr="009B6E73">
        <w:rPr>
          <w:rFonts w:ascii="宋体" w:hAnsi="宋体" w:hint="eastAsia"/>
          <w:sz w:val="24"/>
        </w:rPr>
        <w:t>20</w:t>
      </w:r>
      <w:r w:rsidRPr="009B6E73">
        <w:rPr>
          <w:rFonts w:ascii="宋体" w:hAnsi="宋体" w:hint="eastAsia"/>
          <w:sz w:val="24"/>
        </w:rPr>
        <w:t>年度证券投资情况的专项说明》（公告编号：20</w:t>
      </w:r>
      <w:r w:rsidR="00070FA7" w:rsidRPr="009B6E73">
        <w:rPr>
          <w:rFonts w:ascii="宋体" w:hAnsi="宋体" w:hint="eastAsia"/>
          <w:sz w:val="24"/>
        </w:rPr>
        <w:t>21</w:t>
      </w:r>
      <w:r w:rsidRPr="009B6E73">
        <w:rPr>
          <w:rFonts w:ascii="宋体" w:hAnsi="宋体" w:hint="eastAsia"/>
          <w:sz w:val="24"/>
        </w:rPr>
        <w:t>-0</w:t>
      </w:r>
      <w:r w:rsidR="0083268D" w:rsidRPr="009B6E73">
        <w:rPr>
          <w:rFonts w:ascii="宋体" w:hAnsi="宋体" w:hint="eastAsia"/>
          <w:sz w:val="24"/>
        </w:rPr>
        <w:t>25</w:t>
      </w:r>
      <w:r w:rsidRPr="009B6E73">
        <w:rPr>
          <w:rFonts w:ascii="宋体" w:hAnsi="宋体" w:hint="eastAsia"/>
          <w:sz w:val="24"/>
        </w:rPr>
        <w:t>），刊登在同日巨潮资讯网（</w:t>
      </w:r>
      <w:hyperlink r:id="rId15" w:history="1">
        <w:r w:rsidRPr="009B6E73">
          <w:rPr>
            <w:rFonts w:ascii="宋体" w:hAnsi="宋体" w:hint="eastAsia"/>
            <w:sz w:val="24"/>
          </w:rPr>
          <w:t>http://www.cninfo.com.cn</w:t>
        </w:r>
      </w:hyperlink>
      <w:r w:rsidRPr="009B6E73">
        <w:rPr>
          <w:rFonts w:ascii="宋体" w:hAnsi="宋体" w:hint="eastAsia"/>
          <w:sz w:val="24"/>
        </w:rPr>
        <w:t>）上。</w:t>
      </w:r>
    </w:p>
    <w:p w:rsidR="00655488" w:rsidRPr="009B6E73" w:rsidRDefault="00655488" w:rsidP="00B75828">
      <w:pPr>
        <w:snapToGrid w:val="0"/>
        <w:spacing w:line="360" w:lineRule="auto"/>
        <w:ind w:firstLineChars="192" w:firstLine="461"/>
        <w:rPr>
          <w:rFonts w:ascii="宋体" w:hAnsi="宋体"/>
          <w:sz w:val="24"/>
        </w:rPr>
      </w:pPr>
    </w:p>
    <w:p w:rsidR="00336725" w:rsidRPr="009B6E73" w:rsidRDefault="00A552EB" w:rsidP="00336725">
      <w:pPr>
        <w:snapToGrid w:val="0"/>
        <w:spacing w:line="360" w:lineRule="auto"/>
        <w:ind w:firstLineChars="200" w:firstLine="482"/>
        <w:rPr>
          <w:rFonts w:ascii="宋体" w:hAnsi="宋体"/>
          <w:b/>
          <w:sz w:val="24"/>
        </w:rPr>
      </w:pPr>
      <w:r w:rsidRPr="009B6E73">
        <w:rPr>
          <w:rFonts w:ascii="宋体" w:hAnsi="宋体" w:hint="eastAsia"/>
          <w:b/>
          <w:sz w:val="24"/>
        </w:rPr>
        <w:t>1</w:t>
      </w:r>
      <w:r w:rsidR="00070FA7" w:rsidRPr="009B6E73">
        <w:rPr>
          <w:rFonts w:ascii="宋体" w:hAnsi="宋体" w:hint="eastAsia"/>
          <w:b/>
          <w:sz w:val="24"/>
        </w:rPr>
        <w:t>3</w:t>
      </w:r>
      <w:r w:rsidR="00336725" w:rsidRPr="009B6E73">
        <w:rPr>
          <w:rFonts w:ascii="宋体" w:hAnsi="宋体" w:hint="eastAsia"/>
          <w:b/>
          <w:sz w:val="24"/>
        </w:rPr>
        <w:t>、审议通过《关于与控股股东进行互保的议案》；</w:t>
      </w:r>
    </w:p>
    <w:p w:rsidR="00070FA7" w:rsidRPr="009B6E73" w:rsidRDefault="00070FA7" w:rsidP="00070FA7">
      <w:pPr>
        <w:adjustRightInd w:val="0"/>
        <w:snapToGrid w:val="0"/>
        <w:spacing w:line="360" w:lineRule="auto"/>
        <w:ind w:firstLineChars="192" w:firstLine="461"/>
        <w:rPr>
          <w:rFonts w:ascii="宋体" w:hAnsi="宋体"/>
          <w:sz w:val="24"/>
        </w:rPr>
      </w:pPr>
      <w:r w:rsidRPr="009B6E73">
        <w:rPr>
          <w:rFonts w:ascii="宋体" w:hAnsi="宋体" w:hint="eastAsia"/>
          <w:sz w:val="24"/>
        </w:rPr>
        <w:t>表决结果：同意5票，反对0票，弃权0票。关联董事吴协恩先生、包丽君女士、吴茂先生回避表决。</w:t>
      </w:r>
    </w:p>
    <w:p w:rsidR="00336725" w:rsidRPr="009B6E73" w:rsidRDefault="00336725" w:rsidP="00336725">
      <w:pPr>
        <w:autoSpaceDE w:val="0"/>
        <w:autoSpaceDN w:val="0"/>
        <w:snapToGrid w:val="0"/>
        <w:spacing w:line="360" w:lineRule="auto"/>
        <w:ind w:firstLineChars="200" w:firstLine="480"/>
        <w:rPr>
          <w:rFonts w:ascii="宋体" w:hAnsi="宋体" w:cs="宋体"/>
          <w:kern w:val="0"/>
          <w:sz w:val="24"/>
        </w:rPr>
      </w:pPr>
      <w:r w:rsidRPr="009B6E73">
        <w:rPr>
          <w:rFonts w:ascii="宋体" w:hAnsi="宋体" w:cs="宋体" w:hint="eastAsia"/>
          <w:kern w:val="0"/>
          <w:sz w:val="24"/>
        </w:rPr>
        <w:t>本议案取得了独立董事的事前认可，独立董事对本议案发表了同意的独立意见。</w:t>
      </w:r>
    </w:p>
    <w:p w:rsidR="00336725" w:rsidRPr="009B6E73" w:rsidRDefault="00336725" w:rsidP="00336725">
      <w:pPr>
        <w:adjustRightInd w:val="0"/>
        <w:snapToGrid w:val="0"/>
        <w:spacing w:line="360" w:lineRule="auto"/>
        <w:ind w:firstLineChars="192" w:firstLine="461"/>
        <w:rPr>
          <w:rFonts w:ascii="宋体" w:hAnsi="宋体"/>
          <w:sz w:val="24"/>
        </w:rPr>
      </w:pPr>
      <w:r w:rsidRPr="009B6E73">
        <w:rPr>
          <w:rFonts w:ascii="宋体" w:hAnsi="宋体" w:hint="eastAsia"/>
          <w:sz w:val="24"/>
        </w:rPr>
        <w:t>本议案需提交公司</w:t>
      </w:r>
      <w:r w:rsidR="00070FA7" w:rsidRPr="009B6E73">
        <w:rPr>
          <w:rFonts w:ascii="宋体" w:hAnsi="宋体" w:hint="eastAsia"/>
          <w:sz w:val="24"/>
        </w:rPr>
        <w:t>2020</w:t>
      </w:r>
      <w:r w:rsidRPr="009B6E73">
        <w:rPr>
          <w:rFonts w:ascii="宋体" w:hAnsi="宋体" w:hint="eastAsia"/>
          <w:sz w:val="24"/>
        </w:rPr>
        <w:t>年度股东大会审议。</w:t>
      </w:r>
    </w:p>
    <w:p w:rsidR="00336725" w:rsidRPr="009B6E73" w:rsidRDefault="00336725" w:rsidP="00336725">
      <w:pPr>
        <w:snapToGrid w:val="0"/>
        <w:spacing w:line="360" w:lineRule="auto"/>
        <w:ind w:firstLineChars="192" w:firstLine="461"/>
        <w:rPr>
          <w:rFonts w:ascii="宋体" w:hAnsi="宋体"/>
          <w:sz w:val="24"/>
        </w:rPr>
      </w:pPr>
      <w:r w:rsidRPr="009B6E73">
        <w:rPr>
          <w:rFonts w:ascii="宋体" w:hAnsi="宋体" w:hint="eastAsia"/>
          <w:sz w:val="24"/>
        </w:rPr>
        <w:t>内容详见《关于与控股股东进行互保的公告》（公告编号：20</w:t>
      </w:r>
      <w:r w:rsidR="00070FA7" w:rsidRPr="009B6E73">
        <w:rPr>
          <w:rFonts w:ascii="宋体" w:hAnsi="宋体" w:hint="eastAsia"/>
          <w:sz w:val="24"/>
        </w:rPr>
        <w:t>21</w:t>
      </w:r>
      <w:r w:rsidRPr="009B6E73">
        <w:rPr>
          <w:rFonts w:ascii="宋体" w:hAnsi="宋体" w:hint="eastAsia"/>
          <w:sz w:val="24"/>
        </w:rPr>
        <w:t>-0</w:t>
      </w:r>
      <w:r w:rsidR="0083268D" w:rsidRPr="009B6E73">
        <w:rPr>
          <w:rFonts w:ascii="宋体" w:hAnsi="宋体" w:hint="eastAsia"/>
          <w:sz w:val="24"/>
        </w:rPr>
        <w:t>26</w:t>
      </w:r>
      <w:r w:rsidRPr="009B6E73">
        <w:rPr>
          <w:rFonts w:ascii="宋体" w:hAnsi="宋体" w:hint="eastAsia"/>
          <w:sz w:val="24"/>
        </w:rPr>
        <w:t>），刊登在同日《证券时报》和巨潮资讯网（</w:t>
      </w:r>
      <w:hyperlink r:id="rId16" w:history="1">
        <w:r w:rsidRPr="009B6E73">
          <w:rPr>
            <w:rFonts w:ascii="宋体" w:hAnsi="宋体" w:hint="eastAsia"/>
            <w:sz w:val="24"/>
          </w:rPr>
          <w:t>http://www.cninfo.com.cn</w:t>
        </w:r>
      </w:hyperlink>
      <w:r w:rsidRPr="009B6E73">
        <w:rPr>
          <w:rFonts w:ascii="宋体" w:hAnsi="宋体" w:hint="eastAsia"/>
          <w:sz w:val="24"/>
        </w:rPr>
        <w:t>）上。</w:t>
      </w:r>
    </w:p>
    <w:p w:rsidR="00336725" w:rsidRPr="009B6E73" w:rsidRDefault="00336725" w:rsidP="00336725">
      <w:pPr>
        <w:adjustRightInd w:val="0"/>
        <w:snapToGrid w:val="0"/>
        <w:spacing w:line="360" w:lineRule="auto"/>
        <w:ind w:firstLineChars="192" w:firstLine="461"/>
        <w:rPr>
          <w:rFonts w:ascii="宋体" w:hAnsi="宋体"/>
          <w:sz w:val="24"/>
        </w:rPr>
      </w:pPr>
    </w:p>
    <w:p w:rsidR="000760F1" w:rsidRPr="009B6E73" w:rsidRDefault="00070FA7" w:rsidP="000760F1">
      <w:pPr>
        <w:snapToGrid w:val="0"/>
        <w:spacing w:line="360" w:lineRule="auto"/>
        <w:ind w:firstLineChars="192" w:firstLine="463"/>
        <w:rPr>
          <w:rFonts w:ascii="宋体" w:hAnsi="宋体"/>
          <w:b/>
          <w:sz w:val="24"/>
        </w:rPr>
      </w:pPr>
      <w:r w:rsidRPr="009B6E73">
        <w:rPr>
          <w:rFonts w:ascii="宋体" w:hAnsi="宋体" w:hint="eastAsia"/>
          <w:b/>
          <w:sz w:val="24"/>
        </w:rPr>
        <w:t>14</w:t>
      </w:r>
      <w:r w:rsidR="000760F1" w:rsidRPr="009B6E73">
        <w:rPr>
          <w:rFonts w:ascii="宋体" w:hAnsi="宋体" w:hint="eastAsia"/>
          <w:b/>
          <w:sz w:val="24"/>
        </w:rPr>
        <w:t>、审议通过《关于向银行申请综合授信额度的议案》；</w:t>
      </w:r>
    </w:p>
    <w:p w:rsidR="007B1C39" w:rsidRPr="009B6E73" w:rsidRDefault="007B1C39" w:rsidP="00FF2973">
      <w:pPr>
        <w:adjustRightInd w:val="0"/>
        <w:snapToGrid w:val="0"/>
        <w:spacing w:line="360" w:lineRule="auto"/>
        <w:ind w:firstLine="480"/>
        <w:rPr>
          <w:rFonts w:ascii="宋体" w:hAnsi="宋体"/>
          <w:sz w:val="24"/>
        </w:rPr>
      </w:pPr>
      <w:r w:rsidRPr="009B6E73">
        <w:rPr>
          <w:rFonts w:ascii="宋体" w:hAnsi="宋体"/>
          <w:sz w:val="24"/>
        </w:rPr>
        <w:t>根据公司发展规划，为满足公司</w:t>
      </w:r>
      <w:r w:rsidRPr="009B6E73">
        <w:rPr>
          <w:rFonts w:ascii="宋体" w:hAnsi="宋体" w:hint="eastAsia"/>
          <w:sz w:val="24"/>
        </w:rPr>
        <w:t>2021</w:t>
      </w:r>
      <w:r w:rsidRPr="009B6E73">
        <w:rPr>
          <w:rFonts w:ascii="宋体" w:hAnsi="宋体"/>
          <w:sz w:val="24"/>
        </w:rPr>
        <w:t>年日常生产经营等的资金需求，结合公司资金现状，</w:t>
      </w:r>
      <w:r w:rsidRPr="009B6E73">
        <w:rPr>
          <w:rFonts w:ascii="宋体" w:hAnsi="宋体" w:hint="eastAsia"/>
          <w:sz w:val="24"/>
        </w:rPr>
        <w:t>2021</w:t>
      </w:r>
      <w:r w:rsidRPr="009B6E73">
        <w:rPr>
          <w:rFonts w:ascii="宋体" w:hAnsi="宋体"/>
          <w:sz w:val="24"/>
        </w:rPr>
        <w:t>年度公司拟向金融机构申请不超过</w:t>
      </w:r>
      <w:r w:rsidR="00A95476" w:rsidRPr="009B6E73">
        <w:rPr>
          <w:rFonts w:ascii="宋体" w:hAnsi="宋体" w:hint="eastAsia"/>
          <w:sz w:val="24"/>
        </w:rPr>
        <w:t>30</w:t>
      </w:r>
      <w:r w:rsidRPr="009B6E73">
        <w:rPr>
          <w:rFonts w:ascii="宋体" w:hAnsi="宋体"/>
          <w:sz w:val="24"/>
        </w:rPr>
        <w:t>亿元等额人民币的综合授信额度，包括短期借款、长期借款、票据、信用证、贴现、保函、贸易融资、远期结售汇等，该额度在年度内可以循环使用。授信额度最终以金融机构实际审批金额为准，本次授信额度不等于公司实际融资金额，具体融资金额</w:t>
      </w:r>
      <w:r w:rsidRPr="009B6E73">
        <w:rPr>
          <w:rFonts w:ascii="宋体" w:hAnsi="宋体" w:hint="eastAsia"/>
          <w:sz w:val="24"/>
        </w:rPr>
        <w:t>、资金利率、担保方式、抵押质押方式、增信方式</w:t>
      </w:r>
      <w:r w:rsidRPr="009B6E73">
        <w:rPr>
          <w:rFonts w:ascii="宋体" w:hAnsi="宋体"/>
          <w:sz w:val="24"/>
        </w:rPr>
        <w:t>将视公司</w:t>
      </w:r>
      <w:r w:rsidRPr="009B6E73">
        <w:rPr>
          <w:rFonts w:ascii="宋体" w:hAnsi="宋体" w:hint="eastAsia"/>
          <w:sz w:val="24"/>
        </w:rPr>
        <w:t>实际情况、市场行情、金融机构要求等</w:t>
      </w:r>
      <w:r w:rsidRPr="009B6E73">
        <w:rPr>
          <w:rFonts w:ascii="宋体" w:hAnsi="宋体"/>
          <w:sz w:val="24"/>
        </w:rPr>
        <w:t>确定。提请股东大会审议通过并授权公司管理层在此框架范围内具体操作。</w:t>
      </w:r>
    </w:p>
    <w:p w:rsidR="000760F1" w:rsidRPr="009B6E73" w:rsidRDefault="000760F1" w:rsidP="000760F1">
      <w:pPr>
        <w:snapToGrid w:val="0"/>
        <w:spacing w:line="360" w:lineRule="auto"/>
        <w:ind w:firstLineChars="192" w:firstLine="461"/>
        <w:rPr>
          <w:rFonts w:ascii="宋体" w:hAnsi="宋体"/>
          <w:sz w:val="24"/>
        </w:rPr>
      </w:pPr>
      <w:r w:rsidRPr="009B6E73">
        <w:rPr>
          <w:rFonts w:ascii="宋体" w:hAnsi="宋体" w:hint="eastAsia"/>
          <w:sz w:val="24"/>
        </w:rPr>
        <w:t>表决结果：同意</w:t>
      </w:r>
      <w:r w:rsidR="00070FA7" w:rsidRPr="009B6E73">
        <w:rPr>
          <w:rFonts w:ascii="宋体" w:hAnsi="宋体" w:hint="eastAsia"/>
          <w:sz w:val="24"/>
        </w:rPr>
        <w:t>8票</w:t>
      </w:r>
      <w:r w:rsidRPr="009B6E73">
        <w:rPr>
          <w:rFonts w:ascii="宋体" w:hAnsi="宋体" w:hint="eastAsia"/>
          <w:sz w:val="24"/>
        </w:rPr>
        <w:t>，反对0票，弃权0票。</w:t>
      </w:r>
    </w:p>
    <w:p w:rsidR="000760F1" w:rsidRPr="009B6E73" w:rsidRDefault="000760F1" w:rsidP="000760F1">
      <w:pPr>
        <w:adjustRightInd w:val="0"/>
        <w:snapToGrid w:val="0"/>
        <w:spacing w:line="360" w:lineRule="auto"/>
        <w:ind w:firstLineChars="192" w:firstLine="461"/>
        <w:rPr>
          <w:rFonts w:ascii="宋体" w:hAnsi="宋体"/>
          <w:sz w:val="24"/>
        </w:rPr>
      </w:pPr>
      <w:r w:rsidRPr="009B6E73">
        <w:rPr>
          <w:rFonts w:ascii="宋体" w:hAnsi="宋体" w:hint="eastAsia"/>
          <w:sz w:val="24"/>
        </w:rPr>
        <w:t>本议案需提交公司20</w:t>
      </w:r>
      <w:r w:rsidR="003576D5" w:rsidRPr="009B6E73">
        <w:rPr>
          <w:rFonts w:ascii="宋体" w:hAnsi="宋体" w:hint="eastAsia"/>
          <w:sz w:val="24"/>
        </w:rPr>
        <w:t>20</w:t>
      </w:r>
      <w:r w:rsidRPr="009B6E73">
        <w:rPr>
          <w:rFonts w:ascii="宋体" w:hAnsi="宋体" w:hint="eastAsia"/>
          <w:sz w:val="24"/>
        </w:rPr>
        <w:t>年度股东大会审议。</w:t>
      </w:r>
    </w:p>
    <w:p w:rsidR="000760F1" w:rsidRPr="009B6E73" w:rsidRDefault="000760F1" w:rsidP="000760F1">
      <w:pPr>
        <w:adjustRightInd w:val="0"/>
        <w:snapToGrid w:val="0"/>
        <w:spacing w:line="360" w:lineRule="auto"/>
        <w:ind w:firstLineChars="192" w:firstLine="461"/>
        <w:rPr>
          <w:rFonts w:ascii="宋体" w:hAnsi="宋体"/>
          <w:sz w:val="24"/>
        </w:rPr>
      </w:pPr>
    </w:p>
    <w:p w:rsidR="00363879" w:rsidRPr="009B6E73" w:rsidRDefault="00363879" w:rsidP="00363879">
      <w:pPr>
        <w:spacing w:line="360" w:lineRule="auto"/>
        <w:ind w:firstLine="482"/>
        <w:rPr>
          <w:b/>
          <w:sz w:val="24"/>
        </w:rPr>
      </w:pPr>
      <w:r w:rsidRPr="009B6E73">
        <w:rPr>
          <w:rFonts w:hint="eastAsia"/>
          <w:b/>
          <w:sz w:val="24"/>
        </w:rPr>
        <w:t>1</w:t>
      </w:r>
      <w:r w:rsidR="00070FA7" w:rsidRPr="009B6E73">
        <w:rPr>
          <w:rFonts w:hint="eastAsia"/>
          <w:b/>
          <w:sz w:val="24"/>
        </w:rPr>
        <w:t>5</w:t>
      </w:r>
      <w:r w:rsidRPr="009B6E73">
        <w:rPr>
          <w:rFonts w:hint="eastAsia"/>
          <w:b/>
          <w:sz w:val="24"/>
        </w:rPr>
        <w:t>、审议通过《</w:t>
      </w:r>
      <w:r w:rsidR="00E17957" w:rsidRPr="009B6E73">
        <w:rPr>
          <w:b/>
          <w:sz w:val="24"/>
        </w:rPr>
        <w:t>关于</w:t>
      </w:r>
      <w:r w:rsidR="00392354" w:rsidRPr="009B6E73">
        <w:rPr>
          <w:b/>
          <w:sz w:val="24"/>
        </w:rPr>
        <w:t>拟</w:t>
      </w:r>
      <w:r w:rsidR="00E17957" w:rsidRPr="009B6E73">
        <w:rPr>
          <w:b/>
          <w:sz w:val="24"/>
        </w:rPr>
        <w:t>续聘会计师事务所的议案</w:t>
      </w:r>
      <w:r w:rsidRPr="009B6E73">
        <w:rPr>
          <w:rFonts w:hint="eastAsia"/>
          <w:b/>
          <w:sz w:val="24"/>
        </w:rPr>
        <w:t>》；</w:t>
      </w:r>
    </w:p>
    <w:p w:rsidR="00102857" w:rsidRPr="009B6E73" w:rsidRDefault="00102857" w:rsidP="0051403B">
      <w:pPr>
        <w:spacing w:line="360" w:lineRule="auto"/>
        <w:ind w:firstLine="482"/>
        <w:rPr>
          <w:rFonts w:ascii="宋体" w:hAnsi="宋体"/>
          <w:sz w:val="24"/>
        </w:rPr>
      </w:pPr>
      <w:r w:rsidRPr="009B6E73">
        <w:rPr>
          <w:rFonts w:ascii="宋体" w:hAnsi="宋体" w:hint="eastAsia"/>
          <w:sz w:val="24"/>
        </w:rPr>
        <w:t>表决结果：同意</w:t>
      </w:r>
      <w:r w:rsidR="00070FA7" w:rsidRPr="009B6E73">
        <w:rPr>
          <w:rFonts w:ascii="宋体" w:hAnsi="宋体" w:hint="eastAsia"/>
          <w:sz w:val="24"/>
        </w:rPr>
        <w:t>8票</w:t>
      </w:r>
      <w:r w:rsidRPr="009B6E73">
        <w:rPr>
          <w:rFonts w:ascii="宋体" w:hAnsi="宋体" w:hint="eastAsia"/>
          <w:sz w:val="24"/>
        </w:rPr>
        <w:t>，反对0票，弃权0票。</w:t>
      </w:r>
    </w:p>
    <w:p w:rsidR="00E17957" w:rsidRPr="009B6E73" w:rsidRDefault="00E17957" w:rsidP="00E17957">
      <w:pPr>
        <w:spacing w:line="360" w:lineRule="auto"/>
        <w:ind w:firstLine="482"/>
        <w:rPr>
          <w:rFonts w:ascii="宋体" w:hAnsi="宋体"/>
          <w:sz w:val="24"/>
        </w:rPr>
      </w:pPr>
      <w:r w:rsidRPr="009B6E73">
        <w:rPr>
          <w:rFonts w:ascii="宋体" w:hAnsi="宋体" w:hint="eastAsia"/>
          <w:sz w:val="24"/>
        </w:rPr>
        <w:t>本议案取得了独立董事的事前认可，独立董事对本议案发表了同意的独立意见。</w:t>
      </w:r>
    </w:p>
    <w:p w:rsidR="00BE02B5" w:rsidRPr="009B6E73" w:rsidRDefault="00BE02B5" w:rsidP="00BE02B5">
      <w:pPr>
        <w:spacing w:line="360" w:lineRule="auto"/>
        <w:ind w:firstLine="482"/>
        <w:rPr>
          <w:rFonts w:ascii="宋体" w:hAnsi="宋体"/>
          <w:sz w:val="24"/>
        </w:rPr>
      </w:pPr>
      <w:r w:rsidRPr="009B6E73">
        <w:rPr>
          <w:rFonts w:ascii="宋体" w:hAnsi="宋体" w:hint="eastAsia"/>
          <w:sz w:val="24"/>
        </w:rPr>
        <w:t>本议案需提交公司20</w:t>
      </w:r>
      <w:r w:rsidR="003576D5" w:rsidRPr="009B6E73">
        <w:rPr>
          <w:rFonts w:ascii="宋体" w:hAnsi="宋体" w:hint="eastAsia"/>
          <w:sz w:val="24"/>
        </w:rPr>
        <w:t>20</w:t>
      </w:r>
      <w:r w:rsidRPr="009B6E73">
        <w:rPr>
          <w:rFonts w:ascii="宋体" w:hAnsi="宋体" w:hint="eastAsia"/>
          <w:sz w:val="24"/>
        </w:rPr>
        <w:t>年度股东大会审议。</w:t>
      </w:r>
    </w:p>
    <w:p w:rsidR="00E17957" w:rsidRPr="009B6E73" w:rsidRDefault="00E17957" w:rsidP="00E17957">
      <w:pPr>
        <w:spacing w:line="360" w:lineRule="auto"/>
        <w:ind w:firstLine="482"/>
        <w:rPr>
          <w:rFonts w:ascii="宋体" w:hAnsi="宋体"/>
          <w:sz w:val="24"/>
        </w:rPr>
      </w:pPr>
      <w:r w:rsidRPr="009B6E73">
        <w:rPr>
          <w:rFonts w:ascii="宋体" w:hAnsi="宋体" w:hint="eastAsia"/>
          <w:sz w:val="24"/>
        </w:rPr>
        <w:t>内容详见《关于</w:t>
      </w:r>
      <w:r w:rsidR="0083268D" w:rsidRPr="009B6E73">
        <w:rPr>
          <w:rFonts w:ascii="宋体" w:hAnsi="宋体" w:hint="eastAsia"/>
          <w:sz w:val="24"/>
        </w:rPr>
        <w:t>拟</w:t>
      </w:r>
      <w:r w:rsidRPr="009B6E73">
        <w:rPr>
          <w:rFonts w:ascii="宋体" w:hAnsi="宋体" w:hint="eastAsia"/>
          <w:sz w:val="24"/>
        </w:rPr>
        <w:t>续聘会计师事务所的公告》（公告编号：</w:t>
      </w:r>
      <w:r w:rsidR="003576D5" w:rsidRPr="009B6E73">
        <w:rPr>
          <w:rFonts w:ascii="宋体" w:hAnsi="宋体" w:hint="eastAsia"/>
          <w:sz w:val="24"/>
        </w:rPr>
        <w:t>2021</w:t>
      </w:r>
      <w:r w:rsidRPr="009B6E73">
        <w:rPr>
          <w:rFonts w:ascii="宋体" w:hAnsi="宋体" w:hint="eastAsia"/>
          <w:sz w:val="24"/>
        </w:rPr>
        <w:t>-0</w:t>
      </w:r>
      <w:r w:rsidR="0083268D" w:rsidRPr="009B6E73">
        <w:rPr>
          <w:rFonts w:ascii="宋体" w:hAnsi="宋体" w:hint="eastAsia"/>
          <w:sz w:val="24"/>
        </w:rPr>
        <w:t>27</w:t>
      </w:r>
      <w:r w:rsidRPr="009B6E73">
        <w:rPr>
          <w:rFonts w:ascii="宋体" w:hAnsi="宋体" w:hint="eastAsia"/>
          <w:sz w:val="24"/>
        </w:rPr>
        <w:t>），刊登在同日《证券时报》和巨潮资讯网（</w:t>
      </w:r>
      <w:hyperlink r:id="rId17" w:history="1">
        <w:r w:rsidRPr="009B6E73">
          <w:rPr>
            <w:rFonts w:ascii="宋体" w:hAnsi="宋体" w:hint="eastAsia"/>
            <w:sz w:val="24"/>
          </w:rPr>
          <w:t>http://www.cninfo.com.cn</w:t>
        </w:r>
      </w:hyperlink>
      <w:r w:rsidRPr="009B6E73">
        <w:rPr>
          <w:rFonts w:ascii="宋体" w:hAnsi="宋体" w:hint="eastAsia"/>
          <w:sz w:val="24"/>
        </w:rPr>
        <w:t>）上。</w:t>
      </w:r>
    </w:p>
    <w:p w:rsidR="00363879" w:rsidRPr="009B6E73" w:rsidRDefault="00363879" w:rsidP="000760F1">
      <w:pPr>
        <w:adjustRightInd w:val="0"/>
        <w:snapToGrid w:val="0"/>
        <w:spacing w:line="360" w:lineRule="auto"/>
        <w:ind w:firstLineChars="192" w:firstLine="463"/>
        <w:rPr>
          <w:rFonts w:ascii="宋体" w:hAnsi="宋体"/>
          <w:b/>
          <w:sz w:val="24"/>
        </w:rPr>
      </w:pPr>
    </w:p>
    <w:p w:rsidR="002A492F" w:rsidRPr="009B6E73" w:rsidRDefault="002A492F" w:rsidP="002A492F">
      <w:pPr>
        <w:adjustRightInd w:val="0"/>
        <w:snapToGrid w:val="0"/>
        <w:spacing w:line="360" w:lineRule="auto"/>
        <w:ind w:firstLineChars="192" w:firstLine="463"/>
        <w:rPr>
          <w:rFonts w:ascii="宋体" w:hAnsi="宋体"/>
          <w:b/>
          <w:sz w:val="24"/>
        </w:rPr>
      </w:pPr>
      <w:r w:rsidRPr="009B6E73">
        <w:rPr>
          <w:rFonts w:ascii="宋体" w:hAnsi="宋体" w:hint="eastAsia"/>
          <w:b/>
          <w:sz w:val="24"/>
        </w:rPr>
        <w:t>1</w:t>
      </w:r>
      <w:r w:rsidR="007B1C39" w:rsidRPr="009B6E73">
        <w:rPr>
          <w:rFonts w:ascii="宋体" w:hAnsi="宋体" w:hint="eastAsia"/>
          <w:b/>
          <w:sz w:val="24"/>
        </w:rPr>
        <w:t>6</w:t>
      </w:r>
      <w:r w:rsidRPr="009B6E73">
        <w:rPr>
          <w:rFonts w:ascii="宋体" w:hAnsi="宋体" w:hint="eastAsia"/>
          <w:b/>
          <w:sz w:val="24"/>
        </w:rPr>
        <w:t>、《关于全资子公司减少注册资本的议案》；</w:t>
      </w:r>
    </w:p>
    <w:p w:rsidR="002A492F" w:rsidRPr="009B6E73" w:rsidRDefault="002A492F" w:rsidP="002A492F">
      <w:pPr>
        <w:snapToGrid w:val="0"/>
        <w:spacing w:line="336" w:lineRule="auto"/>
        <w:ind w:firstLineChars="192" w:firstLine="461"/>
        <w:rPr>
          <w:rFonts w:ascii="宋体" w:hAnsi="宋体"/>
          <w:sz w:val="24"/>
        </w:rPr>
      </w:pPr>
      <w:r w:rsidRPr="009B6E73">
        <w:rPr>
          <w:rFonts w:ascii="宋体" w:hAnsi="宋体" w:hint="eastAsia"/>
          <w:sz w:val="24"/>
        </w:rPr>
        <w:t>表决结果：同意8票，反对0票，弃权0票。</w:t>
      </w:r>
    </w:p>
    <w:p w:rsidR="002A492F" w:rsidRPr="009B6E73" w:rsidRDefault="002A492F" w:rsidP="002A492F">
      <w:pPr>
        <w:spacing w:line="360" w:lineRule="auto"/>
        <w:ind w:firstLine="482"/>
        <w:rPr>
          <w:rFonts w:ascii="宋体" w:hAnsi="宋体"/>
          <w:sz w:val="24"/>
        </w:rPr>
      </w:pPr>
      <w:r w:rsidRPr="009B6E73">
        <w:rPr>
          <w:rFonts w:ascii="宋体" w:hAnsi="宋体" w:hint="eastAsia"/>
          <w:sz w:val="24"/>
        </w:rPr>
        <w:t>内容详见《关于全资子公司减少注册资本的公告》（公告编号：2021-0</w:t>
      </w:r>
      <w:r w:rsidR="0083268D" w:rsidRPr="009B6E73">
        <w:rPr>
          <w:rFonts w:ascii="宋体" w:hAnsi="宋体" w:hint="eastAsia"/>
          <w:sz w:val="24"/>
        </w:rPr>
        <w:t>28</w:t>
      </w:r>
      <w:r w:rsidRPr="009B6E73">
        <w:rPr>
          <w:rFonts w:ascii="宋体" w:hAnsi="宋体" w:hint="eastAsia"/>
          <w:sz w:val="24"/>
        </w:rPr>
        <w:t>），刊登在同日《证券时报》和巨潮资讯网（</w:t>
      </w:r>
      <w:hyperlink r:id="rId18" w:history="1">
        <w:r w:rsidRPr="009B6E73">
          <w:rPr>
            <w:rFonts w:ascii="宋体" w:hAnsi="宋体" w:hint="eastAsia"/>
            <w:sz w:val="24"/>
          </w:rPr>
          <w:t>http://www.cninfo.com.cn</w:t>
        </w:r>
      </w:hyperlink>
      <w:r w:rsidRPr="009B6E73">
        <w:rPr>
          <w:rFonts w:ascii="宋体" w:hAnsi="宋体" w:hint="eastAsia"/>
          <w:sz w:val="24"/>
        </w:rPr>
        <w:t>）上。</w:t>
      </w:r>
    </w:p>
    <w:p w:rsidR="002A492F" w:rsidRPr="009B6E73" w:rsidRDefault="002A492F" w:rsidP="00DE3A2A">
      <w:pPr>
        <w:snapToGrid w:val="0"/>
        <w:spacing w:line="360" w:lineRule="auto"/>
        <w:ind w:firstLineChars="192" w:firstLine="463"/>
        <w:rPr>
          <w:rFonts w:ascii="宋体" w:hAnsi="宋体"/>
          <w:b/>
          <w:sz w:val="24"/>
        </w:rPr>
      </w:pPr>
    </w:p>
    <w:p w:rsidR="00F742B9" w:rsidRPr="009B6E73" w:rsidRDefault="007B1C39" w:rsidP="00F742B9">
      <w:pPr>
        <w:adjustRightInd w:val="0"/>
        <w:snapToGrid w:val="0"/>
        <w:spacing w:line="360" w:lineRule="auto"/>
        <w:ind w:firstLineChars="192" w:firstLine="463"/>
        <w:rPr>
          <w:rFonts w:ascii="宋体" w:hAnsi="宋体"/>
          <w:b/>
          <w:sz w:val="24"/>
        </w:rPr>
      </w:pPr>
      <w:r w:rsidRPr="009B6E73">
        <w:rPr>
          <w:rFonts w:ascii="宋体" w:hAnsi="宋体" w:hint="eastAsia"/>
          <w:b/>
          <w:sz w:val="24"/>
        </w:rPr>
        <w:t>17</w:t>
      </w:r>
      <w:r w:rsidR="00DE3A2A" w:rsidRPr="009B6E73">
        <w:rPr>
          <w:rFonts w:ascii="宋体" w:hAnsi="宋体" w:hint="eastAsia"/>
          <w:b/>
          <w:sz w:val="24"/>
        </w:rPr>
        <w:t>、审议通过</w:t>
      </w:r>
      <w:r w:rsidR="00F742B9" w:rsidRPr="009B6E73">
        <w:rPr>
          <w:rFonts w:ascii="宋体" w:hAnsi="宋体"/>
          <w:b/>
          <w:sz w:val="24"/>
        </w:rPr>
        <w:t>《关于会计政策变更的议案》</w:t>
      </w:r>
      <w:r w:rsidR="00F742B9" w:rsidRPr="009B6E73">
        <w:rPr>
          <w:rFonts w:ascii="宋体" w:hAnsi="宋体" w:hint="eastAsia"/>
          <w:b/>
          <w:sz w:val="24"/>
        </w:rPr>
        <w:t>；</w:t>
      </w:r>
    </w:p>
    <w:p w:rsidR="00F742B9" w:rsidRPr="009B6E73" w:rsidRDefault="00F742B9" w:rsidP="00F742B9">
      <w:pPr>
        <w:adjustRightInd w:val="0"/>
        <w:snapToGrid w:val="0"/>
        <w:spacing w:line="360" w:lineRule="auto"/>
        <w:ind w:firstLineChars="200" w:firstLine="480"/>
        <w:rPr>
          <w:rFonts w:ascii="宋体" w:hAnsi="宋体"/>
          <w:sz w:val="24"/>
        </w:rPr>
      </w:pPr>
      <w:r w:rsidRPr="009B6E73">
        <w:rPr>
          <w:rFonts w:ascii="宋体" w:hAnsi="宋体"/>
          <w:sz w:val="24"/>
        </w:rPr>
        <w:t>表决结果：同意</w:t>
      </w:r>
      <w:r w:rsidRPr="009B6E73">
        <w:rPr>
          <w:rFonts w:ascii="宋体" w:hAnsi="宋体" w:hint="eastAsia"/>
          <w:sz w:val="24"/>
        </w:rPr>
        <w:t>8</w:t>
      </w:r>
      <w:r w:rsidRPr="009B6E73">
        <w:rPr>
          <w:rFonts w:ascii="宋体" w:hAnsi="宋体"/>
          <w:sz w:val="24"/>
        </w:rPr>
        <w:t>票，反对0票，弃权0票</w:t>
      </w:r>
      <w:r w:rsidRPr="009B6E73">
        <w:rPr>
          <w:rFonts w:ascii="宋体" w:hAnsi="宋体" w:hint="eastAsia"/>
          <w:sz w:val="24"/>
        </w:rPr>
        <w:t>。</w:t>
      </w:r>
    </w:p>
    <w:p w:rsidR="00F742B9" w:rsidRPr="009B6E73" w:rsidRDefault="00F742B9" w:rsidP="00F742B9">
      <w:pPr>
        <w:adjustRightInd w:val="0"/>
        <w:snapToGrid w:val="0"/>
        <w:spacing w:line="360" w:lineRule="auto"/>
        <w:ind w:firstLineChars="200" w:firstLine="480"/>
        <w:rPr>
          <w:rFonts w:ascii="宋体" w:hAnsi="宋体"/>
          <w:sz w:val="24"/>
        </w:rPr>
      </w:pPr>
      <w:r w:rsidRPr="009B6E73">
        <w:rPr>
          <w:rFonts w:ascii="宋体" w:hAnsi="宋体" w:hint="eastAsia"/>
          <w:sz w:val="24"/>
        </w:rPr>
        <w:t>独立董事对本议案发表了同意的独立意见。</w:t>
      </w:r>
    </w:p>
    <w:p w:rsidR="00F742B9" w:rsidRPr="009B6E73" w:rsidRDefault="00F742B9" w:rsidP="00F742B9">
      <w:pPr>
        <w:adjustRightInd w:val="0"/>
        <w:snapToGrid w:val="0"/>
        <w:spacing w:line="360" w:lineRule="auto"/>
        <w:ind w:firstLineChars="200" w:firstLine="480"/>
        <w:rPr>
          <w:rFonts w:ascii="宋体" w:hAnsi="宋体"/>
          <w:sz w:val="24"/>
        </w:rPr>
      </w:pPr>
      <w:r w:rsidRPr="009B6E73">
        <w:rPr>
          <w:rFonts w:ascii="宋体" w:hint="eastAsia"/>
          <w:sz w:val="24"/>
        </w:rPr>
        <w:t>内容详见《关于会计政策变更的公告》（公告编号：2021-0</w:t>
      </w:r>
      <w:r w:rsidR="0083268D" w:rsidRPr="009B6E73">
        <w:rPr>
          <w:rFonts w:ascii="宋体" w:hint="eastAsia"/>
          <w:sz w:val="24"/>
        </w:rPr>
        <w:t>29</w:t>
      </w:r>
      <w:r w:rsidRPr="009B6E73">
        <w:rPr>
          <w:rFonts w:ascii="宋体" w:hint="eastAsia"/>
          <w:sz w:val="24"/>
        </w:rPr>
        <w:t>），刊登在同日《证券时报》和巨潮</w:t>
      </w:r>
      <w:r w:rsidRPr="009B6E73">
        <w:rPr>
          <w:rFonts w:ascii="宋体" w:hAnsi="宋体" w:hint="eastAsia"/>
          <w:sz w:val="24"/>
        </w:rPr>
        <w:t>资讯网（http://www.cninfo.com.cn）上。</w:t>
      </w:r>
    </w:p>
    <w:p w:rsidR="00DE3A2A" w:rsidRPr="009B6E73" w:rsidRDefault="00DE3A2A" w:rsidP="00F742B9">
      <w:pPr>
        <w:snapToGrid w:val="0"/>
        <w:spacing w:line="360" w:lineRule="auto"/>
        <w:ind w:firstLineChars="192" w:firstLine="463"/>
        <w:rPr>
          <w:rFonts w:ascii="宋体" w:hAnsi="宋体"/>
          <w:b/>
          <w:sz w:val="24"/>
        </w:rPr>
      </w:pPr>
    </w:p>
    <w:p w:rsidR="003E5BAA" w:rsidRPr="009B6E73" w:rsidRDefault="002A492F" w:rsidP="003E5BAA">
      <w:pPr>
        <w:snapToGrid w:val="0"/>
        <w:spacing w:line="360" w:lineRule="auto"/>
        <w:ind w:firstLineChars="192" w:firstLine="463"/>
        <w:rPr>
          <w:rFonts w:ascii="宋体" w:hAnsi="宋体"/>
          <w:b/>
          <w:sz w:val="24"/>
        </w:rPr>
      </w:pPr>
      <w:r w:rsidRPr="009B6E73">
        <w:rPr>
          <w:rFonts w:ascii="宋体" w:hAnsi="宋体" w:hint="eastAsia"/>
          <w:b/>
          <w:sz w:val="24"/>
        </w:rPr>
        <w:t>1</w:t>
      </w:r>
      <w:r w:rsidR="004059E6" w:rsidRPr="009B6E73">
        <w:rPr>
          <w:rFonts w:ascii="宋体" w:hAnsi="宋体" w:hint="eastAsia"/>
          <w:b/>
          <w:sz w:val="24"/>
        </w:rPr>
        <w:t>8</w:t>
      </w:r>
      <w:r w:rsidR="003E5BAA" w:rsidRPr="009B6E73">
        <w:rPr>
          <w:rFonts w:ascii="宋体" w:hAnsi="宋体" w:hint="eastAsia"/>
          <w:b/>
          <w:sz w:val="24"/>
        </w:rPr>
        <w:t>、审议通过《</w:t>
      </w:r>
      <w:r w:rsidR="00182878" w:rsidRPr="009B6E73">
        <w:rPr>
          <w:rFonts w:ascii="宋体" w:hAnsi="宋体" w:hint="eastAsia"/>
          <w:b/>
          <w:sz w:val="24"/>
        </w:rPr>
        <w:t>2021</w:t>
      </w:r>
      <w:r w:rsidR="003E5BAA" w:rsidRPr="009B6E73">
        <w:rPr>
          <w:rFonts w:ascii="宋体" w:hAnsi="宋体" w:hint="eastAsia"/>
          <w:b/>
          <w:sz w:val="24"/>
        </w:rPr>
        <w:t>年第一季度报告全文及正文》；</w:t>
      </w:r>
    </w:p>
    <w:p w:rsidR="003E5BAA" w:rsidRPr="009B6E73" w:rsidRDefault="003E5BAA" w:rsidP="003E5BAA">
      <w:pPr>
        <w:snapToGrid w:val="0"/>
        <w:spacing w:line="360" w:lineRule="auto"/>
        <w:ind w:firstLineChars="192" w:firstLine="461"/>
        <w:rPr>
          <w:rFonts w:ascii="宋体" w:hAnsi="宋体"/>
          <w:sz w:val="24"/>
        </w:rPr>
      </w:pPr>
      <w:r w:rsidRPr="009B6E73">
        <w:rPr>
          <w:rFonts w:ascii="宋体" w:hAnsi="宋体" w:hint="eastAsia"/>
          <w:sz w:val="24"/>
        </w:rPr>
        <w:t>表决结果：同意</w:t>
      </w:r>
      <w:r w:rsidR="00070FA7" w:rsidRPr="009B6E73">
        <w:rPr>
          <w:rFonts w:ascii="宋体" w:hAnsi="宋体" w:hint="eastAsia"/>
          <w:sz w:val="24"/>
        </w:rPr>
        <w:t>8票</w:t>
      </w:r>
      <w:r w:rsidRPr="009B6E73">
        <w:rPr>
          <w:rFonts w:ascii="宋体" w:hAnsi="宋体" w:hint="eastAsia"/>
          <w:sz w:val="24"/>
        </w:rPr>
        <w:t>，反对0票，弃权0票。</w:t>
      </w:r>
    </w:p>
    <w:p w:rsidR="003E5BAA" w:rsidRPr="009B6E73" w:rsidRDefault="003E5BAA" w:rsidP="003E5BAA">
      <w:pPr>
        <w:adjustRightInd w:val="0"/>
        <w:snapToGrid w:val="0"/>
        <w:spacing w:line="360" w:lineRule="auto"/>
        <w:ind w:firstLineChars="200" w:firstLine="480"/>
        <w:rPr>
          <w:rFonts w:ascii="宋体"/>
          <w:sz w:val="24"/>
        </w:rPr>
      </w:pPr>
      <w:r w:rsidRPr="009B6E73">
        <w:rPr>
          <w:rFonts w:ascii="宋体" w:hint="eastAsia"/>
          <w:sz w:val="24"/>
        </w:rPr>
        <w:t>内容详见《</w:t>
      </w:r>
      <w:r w:rsidR="00182878" w:rsidRPr="009B6E73">
        <w:rPr>
          <w:rFonts w:ascii="宋体" w:hint="eastAsia"/>
          <w:sz w:val="24"/>
        </w:rPr>
        <w:t>2021</w:t>
      </w:r>
      <w:r w:rsidRPr="009B6E73">
        <w:rPr>
          <w:rFonts w:ascii="宋体" w:hint="eastAsia"/>
          <w:sz w:val="24"/>
        </w:rPr>
        <w:t>年第一季度报告全文》和《20</w:t>
      </w:r>
      <w:r w:rsidR="00182878" w:rsidRPr="009B6E73">
        <w:rPr>
          <w:rFonts w:ascii="宋体" w:hint="eastAsia"/>
          <w:sz w:val="24"/>
        </w:rPr>
        <w:t>21</w:t>
      </w:r>
      <w:r w:rsidRPr="009B6E73">
        <w:rPr>
          <w:rFonts w:ascii="宋体" w:hint="eastAsia"/>
          <w:sz w:val="24"/>
        </w:rPr>
        <w:t>年第一季度报告正文》（公告编号：20</w:t>
      </w:r>
      <w:r w:rsidR="003576D5" w:rsidRPr="009B6E73">
        <w:rPr>
          <w:rFonts w:ascii="宋体" w:hint="eastAsia"/>
          <w:sz w:val="24"/>
        </w:rPr>
        <w:t>21</w:t>
      </w:r>
      <w:r w:rsidRPr="009B6E73">
        <w:rPr>
          <w:rFonts w:ascii="宋体" w:hint="eastAsia"/>
          <w:sz w:val="24"/>
        </w:rPr>
        <w:t>-0</w:t>
      </w:r>
      <w:r w:rsidR="0083268D" w:rsidRPr="009B6E73">
        <w:rPr>
          <w:rFonts w:ascii="宋体" w:hint="eastAsia"/>
          <w:sz w:val="24"/>
        </w:rPr>
        <w:t>30</w:t>
      </w:r>
      <w:r w:rsidRPr="009B6E73">
        <w:rPr>
          <w:rFonts w:ascii="宋体" w:hint="eastAsia"/>
          <w:sz w:val="24"/>
        </w:rPr>
        <w:t>），刊登在同日的《证券时报》和巨潮资讯网（</w:t>
      </w:r>
      <w:hyperlink r:id="rId19" w:history="1">
        <w:r w:rsidRPr="009B6E73">
          <w:rPr>
            <w:rFonts w:ascii="宋体" w:hint="eastAsia"/>
            <w:sz w:val="24"/>
          </w:rPr>
          <w:t>http://www.cninfo.com.cn</w:t>
        </w:r>
      </w:hyperlink>
      <w:r w:rsidRPr="009B6E73">
        <w:rPr>
          <w:rFonts w:ascii="宋体" w:hint="eastAsia"/>
          <w:sz w:val="24"/>
        </w:rPr>
        <w:t>）上。</w:t>
      </w:r>
    </w:p>
    <w:p w:rsidR="003E5BAA" w:rsidRPr="009B6E73" w:rsidRDefault="003E5BAA" w:rsidP="000760F1">
      <w:pPr>
        <w:adjustRightInd w:val="0"/>
        <w:snapToGrid w:val="0"/>
        <w:spacing w:line="360" w:lineRule="auto"/>
        <w:ind w:firstLineChars="192" w:firstLine="463"/>
        <w:rPr>
          <w:rFonts w:ascii="宋体" w:hAnsi="宋体"/>
          <w:b/>
          <w:sz w:val="24"/>
        </w:rPr>
      </w:pPr>
    </w:p>
    <w:p w:rsidR="008173AB" w:rsidRDefault="004059E6" w:rsidP="000760F1">
      <w:pPr>
        <w:adjustRightInd w:val="0"/>
        <w:snapToGrid w:val="0"/>
        <w:spacing w:line="360" w:lineRule="auto"/>
        <w:ind w:firstLineChars="192" w:firstLine="463"/>
        <w:rPr>
          <w:rFonts w:ascii="宋体" w:hAnsi="宋体"/>
          <w:b/>
          <w:sz w:val="24"/>
        </w:rPr>
      </w:pPr>
      <w:r w:rsidRPr="009B6E73">
        <w:rPr>
          <w:rFonts w:ascii="宋体" w:hAnsi="宋体" w:hint="eastAsia"/>
          <w:b/>
          <w:sz w:val="24"/>
        </w:rPr>
        <w:t>19</w:t>
      </w:r>
      <w:r w:rsidR="008173AB" w:rsidRPr="009B6E73">
        <w:rPr>
          <w:rFonts w:ascii="宋体" w:hAnsi="宋体" w:hint="eastAsia"/>
          <w:b/>
          <w:sz w:val="24"/>
        </w:rPr>
        <w:t>、审议通过《关于召开</w:t>
      </w:r>
      <w:r w:rsidR="00952265" w:rsidRPr="009B6E73">
        <w:rPr>
          <w:rFonts w:ascii="宋体" w:hAnsi="宋体" w:hint="eastAsia"/>
          <w:b/>
          <w:sz w:val="24"/>
        </w:rPr>
        <w:t>2</w:t>
      </w:r>
      <w:r w:rsidR="003576D5" w:rsidRPr="009B6E73">
        <w:rPr>
          <w:rFonts w:ascii="宋体" w:hAnsi="宋体" w:hint="eastAsia"/>
          <w:b/>
          <w:sz w:val="24"/>
        </w:rPr>
        <w:t>020</w:t>
      </w:r>
      <w:r w:rsidR="008173AB" w:rsidRPr="009B6E73">
        <w:rPr>
          <w:rFonts w:ascii="宋体" w:hAnsi="宋体"/>
          <w:b/>
          <w:sz w:val="24"/>
        </w:rPr>
        <w:t>年度股东大会</w:t>
      </w:r>
      <w:r w:rsidR="008173AB" w:rsidRPr="009B6E73">
        <w:rPr>
          <w:rFonts w:ascii="宋体" w:hAnsi="宋体" w:hint="eastAsia"/>
          <w:b/>
          <w:sz w:val="24"/>
        </w:rPr>
        <w:t>的议案》。</w:t>
      </w:r>
    </w:p>
    <w:p w:rsidR="00BB3226" w:rsidRPr="00A45DD7" w:rsidRDefault="00BB3226" w:rsidP="00BB3226">
      <w:pPr>
        <w:adjustRightInd w:val="0"/>
        <w:snapToGrid w:val="0"/>
        <w:spacing w:line="348" w:lineRule="auto"/>
        <w:ind w:firstLineChars="200" w:firstLine="480"/>
        <w:rPr>
          <w:rFonts w:ascii="宋体"/>
          <w:sz w:val="24"/>
        </w:rPr>
      </w:pPr>
      <w:r>
        <w:rPr>
          <w:rFonts w:ascii="宋体" w:hint="eastAsia"/>
          <w:sz w:val="24"/>
        </w:rPr>
        <w:t>公司定</w:t>
      </w:r>
      <w:r w:rsidRPr="00A45DD7">
        <w:rPr>
          <w:rFonts w:ascii="宋体" w:hint="eastAsia"/>
          <w:sz w:val="24"/>
        </w:rPr>
        <w:t>于20</w:t>
      </w:r>
      <w:r>
        <w:rPr>
          <w:rFonts w:ascii="宋体" w:hint="eastAsia"/>
          <w:sz w:val="24"/>
        </w:rPr>
        <w:t>21</w:t>
      </w:r>
      <w:r w:rsidRPr="00A45DD7">
        <w:rPr>
          <w:rFonts w:ascii="宋体" w:hint="eastAsia"/>
          <w:sz w:val="24"/>
        </w:rPr>
        <w:t>年</w:t>
      </w:r>
      <w:r>
        <w:rPr>
          <w:rFonts w:ascii="宋体" w:hint="eastAsia"/>
          <w:sz w:val="24"/>
        </w:rPr>
        <w:t>5</w:t>
      </w:r>
      <w:r w:rsidRPr="00A45DD7">
        <w:rPr>
          <w:rFonts w:ascii="宋体" w:hint="eastAsia"/>
          <w:sz w:val="24"/>
        </w:rPr>
        <w:t>月</w:t>
      </w:r>
      <w:r>
        <w:rPr>
          <w:rFonts w:ascii="宋体" w:hint="eastAsia"/>
          <w:sz w:val="24"/>
        </w:rPr>
        <w:t>21</w:t>
      </w:r>
      <w:r w:rsidRPr="00A45DD7">
        <w:rPr>
          <w:rFonts w:ascii="宋体" w:hint="eastAsia"/>
          <w:sz w:val="24"/>
        </w:rPr>
        <w:t>日（星期</w:t>
      </w:r>
      <w:r>
        <w:rPr>
          <w:rFonts w:ascii="宋体" w:hint="eastAsia"/>
          <w:sz w:val="24"/>
        </w:rPr>
        <w:t>五</w:t>
      </w:r>
      <w:r w:rsidRPr="00A45DD7">
        <w:rPr>
          <w:rFonts w:ascii="宋体" w:hint="eastAsia"/>
          <w:sz w:val="24"/>
        </w:rPr>
        <w:t>）在江阴华西龙希国际大酒店四楼奋斗厅采用现场表决与网络投票相结合的表决方式召开2020年</w:t>
      </w:r>
      <w:r>
        <w:rPr>
          <w:rFonts w:ascii="宋体" w:hint="eastAsia"/>
          <w:sz w:val="24"/>
        </w:rPr>
        <w:t>度</w:t>
      </w:r>
      <w:r w:rsidRPr="00A45DD7">
        <w:rPr>
          <w:rFonts w:ascii="宋体" w:hint="eastAsia"/>
          <w:sz w:val="24"/>
        </w:rPr>
        <w:t>股东大会。</w:t>
      </w:r>
    </w:p>
    <w:p w:rsidR="008173AB" w:rsidRPr="009B6E73" w:rsidRDefault="008173AB" w:rsidP="00B75828">
      <w:pPr>
        <w:snapToGrid w:val="0"/>
        <w:spacing w:line="360" w:lineRule="auto"/>
        <w:ind w:firstLineChars="192" w:firstLine="461"/>
        <w:rPr>
          <w:rFonts w:ascii="宋体" w:hAnsi="宋体"/>
          <w:sz w:val="24"/>
        </w:rPr>
      </w:pPr>
      <w:r w:rsidRPr="009B6E73">
        <w:rPr>
          <w:rFonts w:ascii="宋体" w:hAnsi="宋体" w:hint="eastAsia"/>
          <w:sz w:val="24"/>
        </w:rPr>
        <w:t>表决结果：同意</w:t>
      </w:r>
      <w:r w:rsidR="00070FA7" w:rsidRPr="009B6E73">
        <w:rPr>
          <w:rFonts w:ascii="宋体" w:hAnsi="宋体" w:hint="eastAsia"/>
          <w:sz w:val="24"/>
        </w:rPr>
        <w:t>8票</w:t>
      </w:r>
      <w:r w:rsidRPr="009B6E73">
        <w:rPr>
          <w:rFonts w:ascii="宋体" w:hAnsi="宋体" w:hint="eastAsia"/>
          <w:sz w:val="24"/>
        </w:rPr>
        <w:t>，反对0票，弃权0票。</w:t>
      </w:r>
    </w:p>
    <w:p w:rsidR="00BB3226" w:rsidRPr="00A139C1" w:rsidRDefault="00BB3226" w:rsidP="00BB3226">
      <w:pPr>
        <w:snapToGrid w:val="0"/>
        <w:spacing w:line="360" w:lineRule="auto"/>
        <w:ind w:firstLineChars="192" w:firstLine="461"/>
        <w:rPr>
          <w:rFonts w:ascii="宋体" w:hAnsi="宋体"/>
          <w:sz w:val="24"/>
        </w:rPr>
      </w:pPr>
      <w:r w:rsidRPr="00A139C1">
        <w:rPr>
          <w:rFonts w:ascii="宋体" w:hAnsi="宋体" w:hint="eastAsia"/>
          <w:sz w:val="24"/>
        </w:rPr>
        <w:lastRenderedPageBreak/>
        <w:t>内容详见《关于召开</w:t>
      </w:r>
      <w:r>
        <w:rPr>
          <w:rFonts w:ascii="宋体" w:hAnsi="宋体" w:hint="eastAsia"/>
          <w:sz w:val="24"/>
        </w:rPr>
        <w:t>2020年度</w:t>
      </w:r>
      <w:r w:rsidRPr="00A139C1">
        <w:rPr>
          <w:rFonts w:ascii="宋体" w:hAnsi="宋体" w:hint="eastAsia"/>
          <w:sz w:val="24"/>
        </w:rPr>
        <w:t>股东大会的通知》（公告</w:t>
      </w:r>
      <w:r w:rsidRPr="00260703">
        <w:rPr>
          <w:rFonts w:ascii="宋体" w:hAnsi="宋体" w:hint="eastAsia"/>
          <w:sz w:val="24"/>
        </w:rPr>
        <w:t>编号：</w:t>
      </w:r>
      <w:r w:rsidRPr="004C64B6">
        <w:rPr>
          <w:rFonts w:ascii="宋体" w:hAnsi="宋体" w:hint="eastAsia"/>
          <w:sz w:val="24"/>
        </w:rPr>
        <w:t>202</w:t>
      </w:r>
      <w:r>
        <w:rPr>
          <w:rFonts w:ascii="宋体" w:hAnsi="宋体" w:hint="eastAsia"/>
          <w:sz w:val="24"/>
        </w:rPr>
        <w:t>1</w:t>
      </w:r>
      <w:r w:rsidRPr="004C64B6">
        <w:rPr>
          <w:rFonts w:ascii="宋体" w:hAnsi="宋体" w:hint="eastAsia"/>
          <w:sz w:val="24"/>
        </w:rPr>
        <w:t>-0</w:t>
      </w:r>
      <w:r>
        <w:rPr>
          <w:rFonts w:ascii="宋体" w:hAnsi="宋体" w:hint="eastAsia"/>
          <w:sz w:val="24"/>
        </w:rPr>
        <w:t>31</w:t>
      </w:r>
      <w:r w:rsidRPr="004C64B6">
        <w:rPr>
          <w:rFonts w:ascii="宋体" w:hAnsi="宋体" w:hint="eastAsia"/>
          <w:sz w:val="24"/>
        </w:rPr>
        <w:t>），刊</w:t>
      </w:r>
      <w:r w:rsidRPr="00260703">
        <w:rPr>
          <w:rFonts w:ascii="宋体" w:hAnsi="宋体" w:hint="eastAsia"/>
          <w:sz w:val="24"/>
        </w:rPr>
        <w:t>登在同日《证券时报》和巨潮资讯网（</w:t>
      </w:r>
      <w:hyperlink r:id="rId20" w:history="1">
        <w:r w:rsidRPr="00260703">
          <w:rPr>
            <w:rFonts w:ascii="宋体" w:hAnsi="宋体" w:hint="eastAsia"/>
            <w:sz w:val="24"/>
          </w:rPr>
          <w:t>http://www.cninfo.com.cn</w:t>
        </w:r>
      </w:hyperlink>
      <w:r w:rsidRPr="00260703">
        <w:rPr>
          <w:rFonts w:ascii="宋体" w:hAnsi="宋体" w:hint="eastAsia"/>
          <w:sz w:val="24"/>
        </w:rPr>
        <w:t>）</w:t>
      </w:r>
      <w:r w:rsidRPr="00A139C1">
        <w:rPr>
          <w:rFonts w:ascii="宋体" w:hAnsi="宋体" w:hint="eastAsia"/>
          <w:sz w:val="24"/>
        </w:rPr>
        <w:t>。</w:t>
      </w:r>
    </w:p>
    <w:p w:rsidR="003710D3" w:rsidRPr="00BB3226" w:rsidRDefault="003710D3" w:rsidP="00B75828">
      <w:pPr>
        <w:snapToGrid w:val="0"/>
        <w:spacing w:line="360" w:lineRule="auto"/>
        <w:ind w:firstLineChars="200" w:firstLine="480"/>
        <w:rPr>
          <w:rFonts w:ascii="宋体" w:hAnsi="宋体"/>
          <w:sz w:val="24"/>
        </w:rPr>
      </w:pPr>
    </w:p>
    <w:p w:rsidR="00BB5BD6" w:rsidRPr="009B6E73" w:rsidRDefault="00BB5BD6" w:rsidP="00B75828">
      <w:pPr>
        <w:adjustRightInd w:val="0"/>
        <w:snapToGrid w:val="0"/>
        <w:spacing w:line="360" w:lineRule="auto"/>
        <w:ind w:firstLineChars="196" w:firstLine="472"/>
        <w:rPr>
          <w:rFonts w:ascii="宋体" w:hAnsi="宋体"/>
          <w:b/>
          <w:sz w:val="24"/>
        </w:rPr>
      </w:pPr>
      <w:r w:rsidRPr="009B6E73">
        <w:rPr>
          <w:rFonts w:ascii="宋体" w:hAnsi="宋体"/>
          <w:b/>
          <w:sz w:val="24"/>
        </w:rPr>
        <w:t>三、备查文件</w:t>
      </w:r>
    </w:p>
    <w:p w:rsidR="00BB5BD6" w:rsidRPr="009B6E73" w:rsidRDefault="00BB5BD6" w:rsidP="00B75828">
      <w:pPr>
        <w:adjustRightInd w:val="0"/>
        <w:snapToGrid w:val="0"/>
        <w:spacing w:line="360" w:lineRule="auto"/>
        <w:ind w:firstLineChars="177" w:firstLine="425"/>
        <w:rPr>
          <w:rFonts w:ascii="宋体" w:hAnsi="宋体"/>
          <w:sz w:val="24"/>
        </w:rPr>
      </w:pPr>
      <w:r w:rsidRPr="009B6E73">
        <w:rPr>
          <w:rFonts w:ascii="宋体" w:hAnsi="宋体" w:hint="eastAsia"/>
          <w:sz w:val="24"/>
        </w:rPr>
        <w:t>1</w:t>
      </w:r>
      <w:r w:rsidR="004A12F4" w:rsidRPr="009B6E73">
        <w:rPr>
          <w:rFonts w:ascii="宋体" w:hAnsi="宋体" w:hint="eastAsia"/>
          <w:sz w:val="24"/>
        </w:rPr>
        <w:t>、经与会董事签字并加盖董事会印</w:t>
      </w:r>
      <w:r w:rsidR="003576D5" w:rsidRPr="009B6E73">
        <w:rPr>
          <w:rFonts w:ascii="宋体" w:hAnsi="宋体" w:hint="eastAsia"/>
          <w:sz w:val="24"/>
        </w:rPr>
        <w:t>章的第八</w:t>
      </w:r>
      <w:r w:rsidRPr="009B6E73">
        <w:rPr>
          <w:rFonts w:ascii="宋体" w:hAnsi="宋体" w:hint="eastAsia"/>
          <w:sz w:val="24"/>
        </w:rPr>
        <w:t>届董事会第</w:t>
      </w:r>
      <w:r w:rsidR="003576D5" w:rsidRPr="009B6E73">
        <w:rPr>
          <w:rFonts w:ascii="宋体" w:hAnsi="宋体" w:hint="eastAsia"/>
          <w:sz w:val="24"/>
        </w:rPr>
        <w:t>六</w:t>
      </w:r>
      <w:r w:rsidRPr="009B6E73">
        <w:rPr>
          <w:rFonts w:ascii="宋体" w:hAnsi="宋体" w:hint="eastAsia"/>
          <w:sz w:val="24"/>
        </w:rPr>
        <w:t>次会议决议；</w:t>
      </w:r>
    </w:p>
    <w:p w:rsidR="00BB5BD6" w:rsidRPr="009B6E73" w:rsidRDefault="004551C2" w:rsidP="00B75828">
      <w:pPr>
        <w:adjustRightInd w:val="0"/>
        <w:snapToGrid w:val="0"/>
        <w:spacing w:line="360" w:lineRule="auto"/>
        <w:ind w:firstLineChars="177" w:firstLine="425"/>
        <w:rPr>
          <w:rFonts w:ascii="宋体" w:hAnsi="宋体"/>
          <w:sz w:val="24"/>
        </w:rPr>
      </w:pPr>
      <w:r w:rsidRPr="009B6E73">
        <w:rPr>
          <w:rFonts w:ascii="宋体" w:hAnsi="宋体" w:hint="eastAsia"/>
          <w:sz w:val="24"/>
        </w:rPr>
        <w:t>2、独立董事关于相关事项的</w:t>
      </w:r>
      <w:r w:rsidR="00830169" w:rsidRPr="009B6E73">
        <w:rPr>
          <w:rFonts w:ascii="宋体" w:hAnsi="宋体" w:hint="eastAsia"/>
          <w:sz w:val="24"/>
        </w:rPr>
        <w:t>事前认可和</w:t>
      </w:r>
      <w:r w:rsidRPr="009B6E73">
        <w:rPr>
          <w:rFonts w:ascii="宋体" w:hAnsi="宋体" w:hint="eastAsia"/>
          <w:sz w:val="24"/>
        </w:rPr>
        <w:t>独立意见。</w:t>
      </w:r>
    </w:p>
    <w:p w:rsidR="00B75828" w:rsidRPr="009B6E73" w:rsidRDefault="00B75828" w:rsidP="00B75828">
      <w:pPr>
        <w:adjustRightInd w:val="0"/>
        <w:snapToGrid w:val="0"/>
        <w:spacing w:line="360" w:lineRule="auto"/>
        <w:ind w:firstLineChars="177" w:firstLine="425"/>
        <w:rPr>
          <w:rFonts w:ascii="宋体" w:hAnsi="宋体"/>
          <w:sz w:val="24"/>
        </w:rPr>
      </w:pPr>
    </w:p>
    <w:p w:rsidR="00BB5BD6" w:rsidRPr="009B6E73" w:rsidRDefault="00BB5BD6" w:rsidP="00071C21">
      <w:pPr>
        <w:adjustRightInd w:val="0"/>
        <w:snapToGrid w:val="0"/>
        <w:spacing w:line="360" w:lineRule="auto"/>
        <w:ind w:firstLineChars="177" w:firstLine="425"/>
        <w:rPr>
          <w:rFonts w:ascii="宋体" w:hAnsi="宋体"/>
          <w:sz w:val="24"/>
        </w:rPr>
      </w:pPr>
      <w:r w:rsidRPr="009B6E73">
        <w:rPr>
          <w:rFonts w:ascii="宋体" w:hAnsi="宋体" w:hint="eastAsia"/>
          <w:sz w:val="24"/>
        </w:rPr>
        <w:t>特此公告</w:t>
      </w:r>
      <w:r w:rsidR="00A455D0" w:rsidRPr="009B6E73">
        <w:rPr>
          <w:rFonts w:ascii="宋体" w:hAnsi="宋体" w:hint="eastAsia"/>
          <w:sz w:val="24"/>
        </w:rPr>
        <w:t>。</w:t>
      </w:r>
    </w:p>
    <w:p w:rsidR="003E5BAA" w:rsidRPr="009B6E73" w:rsidRDefault="003E5BAA" w:rsidP="00B75828">
      <w:pPr>
        <w:adjustRightInd w:val="0"/>
        <w:snapToGrid w:val="0"/>
        <w:spacing w:line="360" w:lineRule="auto"/>
        <w:ind w:firstLineChars="242" w:firstLine="581"/>
        <w:rPr>
          <w:rFonts w:ascii="宋体" w:hAnsi="宋体"/>
          <w:sz w:val="24"/>
        </w:rPr>
      </w:pPr>
    </w:p>
    <w:p w:rsidR="00102857" w:rsidRPr="009B6E73" w:rsidRDefault="00102857" w:rsidP="00B75828">
      <w:pPr>
        <w:adjustRightInd w:val="0"/>
        <w:snapToGrid w:val="0"/>
        <w:spacing w:line="360" w:lineRule="auto"/>
        <w:ind w:firstLineChars="242" w:firstLine="581"/>
        <w:rPr>
          <w:rFonts w:ascii="宋体" w:hAnsi="宋体"/>
          <w:sz w:val="24"/>
        </w:rPr>
      </w:pPr>
    </w:p>
    <w:p w:rsidR="00DE3A2A" w:rsidRDefault="00DE3A2A" w:rsidP="00B75828">
      <w:pPr>
        <w:adjustRightInd w:val="0"/>
        <w:snapToGrid w:val="0"/>
        <w:spacing w:line="360" w:lineRule="auto"/>
        <w:ind w:firstLineChars="242" w:firstLine="581"/>
        <w:rPr>
          <w:rFonts w:ascii="宋体" w:hAnsi="宋体"/>
          <w:sz w:val="24"/>
        </w:rPr>
      </w:pPr>
    </w:p>
    <w:p w:rsidR="00672F2E" w:rsidRPr="009B6E73" w:rsidRDefault="00672F2E" w:rsidP="00B75828">
      <w:pPr>
        <w:adjustRightInd w:val="0"/>
        <w:snapToGrid w:val="0"/>
        <w:spacing w:line="360" w:lineRule="auto"/>
        <w:ind w:firstLineChars="242" w:firstLine="581"/>
        <w:rPr>
          <w:rFonts w:ascii="宋体" w:hAnsi="宋体"/>
          <w:sz w:val="24"/>
        </w:rPr>
      </w:pPr>
    </w:p>
    <w:p w:rsidR="00BB5BD6" w:rsidRPr="009B6E73" w:rsidRDefault="000F2C02" w:rsidP="00B75828">
      <w:pPr>
        <w:adjustRightInd w:val="0"/>
        <w:snapToGrid w:val="0"/>
        <w:spacing w:line="360" w:lineRule="auto"/>
        <w:ind w:firstLineChars="200" w:firstLine="480"/>
        <w:rPr>
          <w:rFonts w:ascii="宋体" w:hAnsi="宋体"/>
          <w:sz w:val="24"/>
        </w:rPr>
      </w:pPr>
      <w:r w:rsidRPr="009B6E73">
        <w:rPr>
          <w:rFonts w:ascii="宋体" w:hAnsi="宋体" w:hint="eastAsia"/>
          <w:sz w:val="24"/>
        </w:rPr>
        <w:t xml:space="preserve">    </w:t>
      </w:r>
      <w:r w:rsidRPr="009B6E73">
        <w:rPr>
          <w:rFonts w:ascii="宋体" w:hAnsi="宋体" w:hint="eastAsia"/>
          <w:sz w:val="24"/>
        </w:rPr>
        <w:tab/>
        <w:t xml:space="preserve">                      </w:t>
      </w:r>
      <w:r w:rsidR="00BB5BD6" w:rsidRPr="009B6E73">
        <w:rPr>
          <w:rFonts w:ascii="宋体" w:hAnsi="宋体" w:hint="eastAsia"/>
          <w:sz w:val="24"/>
        </w:rPr>
        <w:t xml:space="preserve"> 江苏华西村股份有限公司董事会</w:t>
      </w:r>
    </w:p>
    <w:p w:rsidR="00CA6E36" w:rsidRPr="009B6E73" w:rsidRDefault="00BB5BD6" w:rsidP="00B75828">
      <w:pPr>
        <w:adjustRightInd w:val="0"/>
        <w:snapToGrid w:val="0"/>
        <w:spacing w:line="360" w:lineRule="auto"/>
        <w:ind w:firstLineChars="200" w:firstLine="480"/>
        <w:rPr>
          <w:rFonts w:ascii="宋体" w:hAnsi="宋体"/>
          <w:sz w:val="24"/>
        </w:rPr>
      </w:pPr>
      <w:r w:rsidRPr="009B6E73">
        <w:rPr>
          <w:rFonts w:ascii="宋体" w:hAnsi="宋体" w:hint="eastAsia"/>
          <w:sz w:val="24"/>
        </w:rPr>
        <w:t xml:space="preserve">                                   </w:t>
      </w:r>
      <w:r w:rsidR="008D0651" w:rsidRPr="009B6E73">
        <w:rPr>
          <w:rFonts w:ascii="宋体" w:hAnsi="宋体" w:hint="eastAsia"/>
          <w:sz w:val="24"/>
        </w:rPr>
        <w:t xml:space="preserve"> </w:t>
      </w:r>
      <w:r w:rsidRPr="009B6E73">
        <w:rPr>
          <w:rFonts w:ascii="宋体" w:hAnsi="宋体" w:hint="eastAsia"/>
          <w:sz w:val="24"/>
        </w:rPr>
        <w:t>20</w:t>
      </w:r>
      <w:r w:rsidR="003576D5" w:rsidRPr="009B6E73">
        <w:rPr>
          <w:rFonts w:ascii="宋体" w:hAnsi="宋体" w:hint="eastAsia"/>
          <w:sz w:val="24"/>
        </w:rPr>
        <w:t>21</w:t>
      </w:r>
      <w:r w:rsidRPr="009B6E73">
        <w:rPr>
          <w:rFonts w:ascii="宋体" w:hAnsi="宋体" w:hint="eastAsia"/>
          <w:sz w:val="24"/>
        </w:rPr>
        <w:t>年</w:t>
      </w:r>
      <w:r w:rsidR="00830169" w:rsidRPr="009B6E73">
        <w:rPr>
          <w:rFonts w:ascii="宋体" w:hAnsi="宋体" w:hint="eastAsia"/>
          <w:sz w:val="24"/>
        </w:rPr>
        <w:t>4</w:t>
      </w:r>
      <w:r w:rsidRPr="009B6E73">
        <w:rPr>
          <w:rFonts w:ascii="宋体" w:hAnsi="宋体" w:hint="eastAsia"/>
          <w:sz w:val="24"/>
        </w:rPr>
        <w:t>月</w:t>
      </w:r>
      <w:r w:rsidR="003E5BAA" w:rsidRPr="009B6E73">
        <w:rPr>
          <w:rFonts w:ascii="宋体" w:hAnsi="宋体" w:hint="eastAsia"/>
          <w:sz w:val="24"/>
        </w:rPr>
        <w:t>30</w:t>
      </w:r>
      <w:r w:rsidRPr="009B6E73">
        <w:rPr>
          <w:rFonts w:ascii="宋体" w:hAnsi="宋体" w:hint="eastAsia"/>
          <w:sz w:val="24"/>
        </w:rPr>
        <w:t>日</w:t>
      </w:r>
    </w:p>
    <w:sectPr w:rsidR="00CA6E36" w:rsidRPr="009B6E73" w:rsidSect="00A4364A">
      <w:headerReference w:type="default" r:id="rId21"/>
      <w:footerReference w:type="even" r:id="rId22"/>
      <w:footerReference w:type="default" r:id="rId23"/>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7FAC" w:rsidRDefault="00BB7FAC">
      <w:r>
        <w:separator/>
      </w:r>
    </w:p>
  </w:endnote>
  <w:endnote w:type="continuationSeparator" w:id="1">
    <w:p w:rsidR="00BB7FAC" w:rsidRDefault="00BB7F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69E" w:rsidRDefault="000F6C57" w:rsidP="0046527A">
    <w:pPr>
      <w:pStyle w:val="a8"/>
      <w:framePr w:wrap="around" w:vAnchor="text" w:hAnchor="margin" w:xAlign="center" w:y="1"/>
      <w:rPr>
        <w:rStyle w:val="aa"/>
      </w:rPr>
    </w:pPr>
    <w:r>
      <w:rPr>
        <w:rStyle w:val="aa"/>
      </w:rPr>
      <w:fldChar w:fldCharType="begin"/>
    </w:r>
    <w:r w:rsidR="006A369E">
      <w:rPr>
        <w:rStyle w:val="aa"/>
      </w:rPr>
      <w:instrText xml:space="preserve">PAGE  </w:instrText>
    </w:r>
    <w:r>
      <w:rPr>
        <w:rStyle w:val="aa"/>
      </w:rPr>
      <w:fldChar w:fldCharType="end"/>
    </w:r>
  </w:p>
  <w:p w:rsidR="00192869" w:rsidRDefault="00192869">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3AB" w:rsidRDefault="000F6C57">
    <w:pPr>
      <w:pStyle w:val="a8"/>
      <w:jc w:val="center"/>
    </w:pPr>
    <w:fldSimple w:instr=" PAGE   \* MERGEFORMAT ">
      <w:r w:rsidR="005B09F8" w:rsidRPr="005B09F8">
        <w:rPr>
          <w:noProof/>
          <w:lang w:val="zh-CN"/>
        </w:rPr>
        <w:t>2</w:t>
      </w:r>
    </w:fldSimple>
  </w:p>
  <w:p w:rsidR="00192869" w:rsidRDefault="00192869">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7FAC" w:rsidRDefault="00BB7FAC">
      <w:r>
        <w:separator/>
      </w:r>
    </w:p>
  </w:footnote>
  <w:footnote w:type="continuationSeparator" w:id="1">
    <w:p w:rsidR="00BB7FAC" w:rsidRDefault="00BB7FA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2869" w:rsidRDefault="00192869" w:rsidP="00CB71A4">
    <w:pPr>
      <w:pStyle w:val="a7"/>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defaults v:ext="edit" spidmax="89090" fillcolor="#9cbee0" strokecolor="#739cc3">
      <v:fill color="#9cbee0" color2="#bbd5f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02FF"/>
    <w:rsid w:val="00002D5D"/>
    <w:rsid w:val="00005472"/>
    <w:rsid w:val="000331B7"/>
    <w:rsid w:val="0003346D"/>
    <w:rsid w:val="00042B84"/>
    <w:rsid w:val="00043D82"/>
    <w:rsid w:val="00045158"/>
    <w:rsid w:val="00051983"/>
    <w:rsid w:val="00052573"/>
    <w:rsid w:val="000604C0"/>
    <w:rsid w:val="000643E5"/>
    <w:rsid w:val="00066551"/>
    <w:rsid w:val="00070FA7"/>
    <w:rsid w:val="00071C21"/>
    <w:rsid w:val="000732FE"/>
    <w:rsid w:val="000760F1"/>
    <w:rsid w:val="00080A7C"/>
    <w:rsid w:val="0009002D"/>
    <w:rsid w:val="00093856"/>
    <w:rsid w:val="000A3FC0"/>
    <w:rsid w:val="000C1917"/>
    <w:rsid w:val="000C3FEF"/>
    <w:rsid w:val="000D08AE"/>
    <w:rsid w:val="000D1255"/>
    <w:rsid w:val="000D5A6D"/>
    <w:rsid w:val="000E3D1E"/>
    <w:rsid w:val="000E6645"/>
    <w:rsid w:val="000F2C02"/>
    <w:rsid w:val="000F6C57"/>
    <w:rsid w:val="001009BC"/>
    <w:rsid w:val="00102857"/>
    <w:rsid w:val="00104EA3"/>
    <w:rsid w:val="00105B01"/>
    <w:rsid w:val="00111701"/>
    <w:rsid w:val="00112817"/>
    <w:rsid w:val="00125CE2"/>
    <w:rsid w:val="00127A68"/>
    <w:rsid w:val="00135699"/>
    <w:rsid w:val="00137173"/>
    <w:rsid w:val="001503D8"/>
    <w:rsid w:val="0015488A"/>
    <w:rsid w:val="00160A40"/>
    <w:rsid w:val="00164CEC"/>
    <w:rsid w:val="0016718B"/>
    <w:rsid w:val="00172A27"/>
    <w:rsid w:val="00174C6E"/>
    <w:rsid w:val="00177194"/>
    <w:rsid w:val="00180739"/>
    <w:rsid w:val="001813E9"/>
    <w:rsid w:val="00182878"/>
    <w:rsid w:val="00184EDA"/>
    <w:rsid w:val="00192869"/>
    <w:rsid w:val="001B35D6"/>
    <w:rsid w:val="001B3B01"/>
    <w:rsid w:val="001B54E8"/>
    <w:rsid w:val="001B75DE"/>
    <w:rsid w:val="001B7748"/>
    <w:rsid w:val="001B798E"/>
    <w:rsid w:val="001D40EC"/>
    <w:rsid w:val="001D601A"/>
    <w:rsid w:val="001D7CB2"/>
    <w:rsid w:val="001E640B"/>
    <w:rsid w:val="002078AA"/>
    <w:rsid w:val="002100BA"/>
    <w:rsid w:val="00216AE3"/>
    <w:rsid w:val="00226F8D"/>
    <w:rsid w:val="00231659"/>
    <w:rsid w:val="00231C2A"/>
    <w:rsid w:val="00237262"/>
    <w:rsid w:val="00244E33"/>
    <w:rsid w:val="00245530"/>
    <w:rsid w:val="0024562E"/>
    <w:rsid w:val="0026277C"/>
    <w:rsid w:val="002627F2"/>
    <w:rsid w:val="0026449C"/>
    <w:rsid w:val="00274889"/>
    <w:rsid w:val="00282194"/>
    <w:rsid w:val="00287CAC"/>
    <w:rsid w:val="002901D8"/>
    <w:rsid w:val="00291BD4"/>
    <w:rsid w:val="00295118"/>
    <w:rsid w:val="002972E3"/>
    <w:rsid w:val="00297C76"/>
    <w:rsid w:val="002A1DBF"/>
    <w:rsid w:val="002A492F"/>
    <w:rsid w:val="002A4B54"/>
    <w:rsid w:val="002B15B5"/>
    <w:rsid w:val="002B3552"/>
    <w:rsid w:val="002B5D41"/>
    <w:rsid w:val="002C6A98"/>
    <w:rsid w:val="002E02DC"/>
    <w:rsid w:val="002E4CBE"/>
    <w:rsid w:val="002E4D6F"/>
    <w:rsid w:val="002F0770"/>
    <w:rsid w:val="002F1775"/>
    <w:rsid w:val="0030003E"/>
    <w:rsid w:val="00302C8D"/>
    <w:rsid w:val="00306E16"/>
    <w:rsid w:val="003124CD"/>
    <w:rsid w:val="00322ABD"/>
    <w:rsid w:val="00330A0A"/>
    <w:rsid w:val="00336725"/>
    <w:rsid w:val="0035226C"/>
    <w:rsid w:val="003541F9"/>
    <w:rsid w:val="003576D5"/>
    <w:rsid w:val="0036349A"/>
    <w:rsid w:val="00363879"/>
    <w:rsid w:val="003644CC"/>
    <w:rsid w:val="003647CF"/>
    <w:rsid w:val="003710D3"/>
    <w:rsid w:val="00376D95"/>
    <w:rsid w:val="00392354"/>
    <w:rsid w:val="003964C3"/>
    <w:rsid w:val="003B6FE4"/>
    <w:rsid w:val="003B7243"/>
    <w:rsid w:val="003C194A"/>
    <w:rsid w:val="003C505F"/>
    <w:rsid w:val="003D096E"/>
    <w:rsid w:val="003D74C2"/>
    <w:rsid w:val="003E5BAA"/>
    <w:rsid w:val="003E6173"/>
    <w:rsid w:val="003E6B7C"/>
    <w:rsid w:val="003F19AF"/>
    <w:rsid w:val="003F1A2E"/>
    <w:rsid w:val="004059E6"/>
    <w:rsid w:val="00410744"/>
    <w:rsid w:val="0041243B"/>
    <w:rsid w:val="004130D4"/>
    <w:rsid w:val="00416191"/>
    <w:rsid w:val="00437DE9"/>
    <w:rsid w:val="00440BA3"/>
    <w:rsid w:val="00441B2C"/>
    <w:rsid w:val="004551C2"/>
    <w:rsid w:val="00457C7B"/>
    <w:rsid w:val="00461772"/>
    <w:rsid w:val="0046527A"/>
    <w:rsid w:val="00472CCB"/>
    <w:rsid w:val="00472D21"/>
    <w:rsid w:val="00486C71"/>
    <w:rsid w:val="00486E44"/>
    <w:rsid w:val="004901DA"/>
    <w:rsid w:val="00492FB8"/>
    <w:rsid w:val="00495B2F"/>
    <w:rsid w:val="00497C01"/>
    <w:rsid w:val="004A12F4"/>
    <w:rsid w:val="004A405C"/>
    <w:rsid w:val="004A52C7"/>
    <w:rsid w:val="004A5663"/>
    <w:rsid w:val="004C6916"/>
    <w:rsid w:val="004E371F"/>
    <w:rsid w:val="004F6F19"/>
    <w:rsid w:val="004F717F"/>
    <w:rsid w:val="00505BB7"/>
    <w:rsid w:val="0051403B"/>
    <w:rsid w:val="005151FD"/>
    <w:rsid w:val="00516C79"/>
    <w:rsid w:val="00527BF4"/>
    <w:rsid w:val="00532372"/>
    <w:rsid w:val="005323AD"/>
    <w:rsid w:val="00535AC0"/>
    <w:rsid w:val="00540B5E"/>
    <w:rsid w:val="005423A5"/>
    <w:rsid w:val="005466DE"/>
    <w:rsid w:val="00553FDF"/>
    <w:rsid w:val="00554E89"/>
    <w:rsid w:val="005619D2"/>
    <w:rsid w:val="00566145"/>
    <w:rsid w:val="00572A5A"/>
    <w:rsid w:val="00573308"/>
    <w:rsid w:val="00586EAE"/>
    <w:rsid w:val="00596B2D"/>
    <w:rsid w:val="005A02AB"/>
    <w:rsid w:val="005A13E9"/>
    <w:rsid w:val="005A44A0"/>
    <w:rsid w:val="005A4B68"/>
    <w:rsid w:val="005B08A6"/>
    <w:rsid w:val="005B09F8"/>
    <w:rsid w:val="005B15EF"/>
    <w:rsid w:val="005C231E"/>
    <w:rsid w:val="005D0878"/>
    <w:rsid w:val="005D5B18"/>
    <w:rsid w:val="005D7172"/>
    <w:rsid w:val="005E1326"/>
    <w:rsid w:val="005F6411"/>
    <w:rsid w:val="00602F8E"/>
    <w:rsid w:val="00605604"/>
    <w:rsid w:val="00606197"/>
    <w:rsid w:val="006203BC"/>
    <w:rsid w:val="006348BE"/>
    <w:rsid w:val="006420B3"/>
    <w:rsid w:val="00643CB9"/>
    <w:rsid w:val="0064613C"/>
    <w:rsid w:val="00655305"/>
    <w:rsid w:val="00655488"/>
    <w:rsid w:val="00662DAF"/>
    <w:rsid w:val="0066314E"/>
    <w:rsid w:val="00663C3B"/>
    <w:rsid w:val="00663DFC"/>
    <w:rsid w:val="00670848"/>
    <w:rsid w:val="00672F2E"/>
    <w:rsid w:val="00675DF0"/>
    <w:rsid w:val="00675E33"/>
    <w:rsid w:val="006779D2"/>
    <w:rsid w:val="00694558"/>
    <w:rsid w:val="00694D4A"/>
    <w:rsid w:val="00697E77"/>
    <w:rsid w:val="006A369E"/>
    <w:rsid w:val="006A66A8"/>
    <w:rsid w:val="006B5B15"/>
    <w:rsid w:val="006C2EBE"/>
    <w:rsid w:val="006D3C3E"/>
    <w:rsid w:val="006D3EE2"/>
    <w:rsid w:val="006E2EE7"/>
    <w:rsid w:val="006E39E1"/>
    <w:rsid w:val="006F086C"/>
    <w:rsid w:val="007001D5"/>
    <w:rsid w:val="00702C0E"/>
    <w:rsid w:val="0070698B"/>
    <w:rsid w:val="00711054"/>
    <w:rsid w:val="00713577"/>
    <w:rsid w:val="007219E0"/>
    <w:rsid w:val="00722AD5"/>
    <w:rsid w:val="00722D06"/>
    <w:rsid w:val="00765D96"/>
    <w:rsid w:val="007830EE"/>
    <w:rsid w:val="007A4E01"/>
    <w:rsid w:val="007A7816"/>
    <w:rsid w:val="007B1B50"/>
    <w:rsid w:val="007B1C39"/>
    <w:rsid w:val="007C296F"/>
    <w:rsid w:val="007D7CF5"/>
    <w:rsid w:val="007E62CC"/>
    <w:rsid w:val="0080624A"/>
    <w:rsid w:val="008173AB"/>
    <w:rsid w:val="008179C3"/>
    <w:rsid w:val="00817D7F"/>
    <w:rsid w:val="0082159C"/>
    <w:rsid w:val="008254BD"/>
    <w:rsid w:val="00830169"/>
    <w:rsid w:val="0083268D"/>
    <w:rsid w:val="00832DE4"/>
    <w:rsid w:val="00837064"/>
    <w:rsid w:val="008506F2"/>
    <w:rsid w:val="008513EB"/>
    <w:rsid w:val="00863DA5"/>
    <w:rsid w:val="00875DA0"/>
    <w:rsid w:val="00881819"/>
    <w:rsid w:val="00881FA4"/>
    <w:rsid w:val="00884569"/>
    <w:rsid w:val="008B2309"/>
    <w:rsid w:val="008C00C1"/>
    <w:rsid w:val="008C30D7"/>
    <w:rsid w:val="008C3C39"/>
    <w:rsid w:val="008C75B4"/>
    <w:rsid w:val="008D0651"/>
    <w:rsid w:val="008D0C33"/>
    <w:rsid w:val="008E3701"/>
    <w:rsid w:val="008F06DA"/>
    <w:rsid w:val="0090068C"/>
    <w:rsid w:val="00900D3C"/>
    <w:rsid w:val="00904473"/>
    <w:rsid w:val="009178F5"/>
    <w:rsid w:val="009247F2"/>
    <w:rsid w:val="00925A93"/>
    <w:rsid w:val="00932267"/>
    <w:rsid w:val="009430C2"/>
    <w:rsid w:val="00944761"/>
    <w:rsid w:val="00947B3D"/>
    <w:rsid w:val="00952265"/>
    <w:rsid w:val="0095602D"/>
    <w:rsid w:val="009854B8"/>
    <w:rsid w:val="00986317"/>
    <w:rsid w:val="009910F4"/>
    <w:rsid w:val="009A4097"/>
    <w:rsid w:val="009A47A6"/>
    <w:rsid w:val="009A64CD"/>
    <w:rsid w:val="009B6E73"/>
    <w:rsid w:val="009C4EE2"/>
    <w:rsid w:val="009D042A"/>
    <w:rsid w:val="009D1EDE"/>
    <w:rsid w:val="009F04C2"/>
    <w:rsid w:val="00A0112C"/>
    <w:rsid w:val="00A071C7"/>
    <w:rsid w:val="00A139C1"/>
    <w:rsid w:val="00A21003"/>
    <w:rsid w:val="00A2137D"/>
    <w:rsid w:val="00A2476A"/>
    <w:rsid w:val="00A25DE8"/>
    <w:rsid w:val="00A330F2"/>
    <w:rsid w:val="00A340F9"/>
    <w:rsid w:val="00A4364A"/>
    <w:rsid w:val="00A455D0"/>
    <w:rsid w:val="00A552EB"/>
    <w:rsid w:val="00A55B06"/>
    <w:rsid w:val="00A55C32"/>
    <w:rsid w:val="00A60239"/>
    <w:rsid w:val="00A618C1"/>
    <w:rsid w:val="00A732AC"/>
    <w:rsid w:val="00A76862"/>
    <w:rsid w:val="00A8112E"/>
    <w:rsid w:val="00A87707"/>
    <w:rsid w:val="00A91025"/>
    <w:rsid w:val="00A95476"/>
    <w:rsid w:val="00AA62A2"/>
    <w:rsid w:val="00AB3D0C"/>
    <w:rsid w:val="00AB45D0"/>
    <w:rsid w:val="00AC09CE"/>
    <w:rsid w:val="00AC1882"/>
    <w:rsid w:val="00AD3AE0"/>
    <w:rsid w:val="00AD5DEE"/>
    <w:rsid w:val="00AE4789"/>
    <w:rsid w:val="00AE7BF6"/>
    <w:rsid w:val="00AF336A"/>
    <w:rsid w:val="00AF5C77"/>
    <w:rsid w:val="00AF74F6"/>
    <w:rsid w:val="00B01B3A"/>
    <w:rsid w:val="00B03118"/>
    <w:rsid w:val="00B211D7"/>
    <w:rsid w:val="00B21722"/>
    <w:rsid w:val="00B355CD"/>
    <w:rsid w:val="00B36BAC"/>
    <w:rsid w:val="00B53FCD"/>
    <w:rsid w:val="00B66870"/>
    <w:rsid w:val="00B71AAA"/>
    <w:rsid w:val="00B7272B"/>
    <w:rsid w:val="00B75828"/>
    <w:rsid w:val="00B93E5A"/>
    <w:rsid w:val="00B96C56"/>
    <w:rsid w:val="00BA3871"/>
    <w:rsid w:val="00BA47D7"/>
    <w:rsid w:val="00BB3226"/>
    <w:rsid w:val="00BB5BD6"/>
    <w:rsid w:val="00BB7FAC"/>
    <w:rsid w:val="00BC0D8A"/>
    <w:rsid w:val="00BC4398"/>
    <w:rsid w:val="00BD7A96"/>
    <w:rsid w:val="00BE02B5"/>
    <w:rsid w:val="00BE3A4A"/>
    <w:rsid w:val="00BE47F3"/>
    <w:rsid w:val="00BE49AA"/>
    <w:rsid w:val="00BF2934"/>
    <w:rsid w:val="00BF293A"/>
    <w:rsid w:val="00BF5F39"/>
    <w:rsid w:val="00C044D3"/>
    <w:rsid w:val="00C05967"/>
    <w:rsid w:val="00C066BC"/>
    <w:rsid w:val="00C06A86"/>
    <w:rsid w:val="00C14680"/>
    <w:rsid w:val="00C20C1F"/>
    <w:rsid w:val="00C35E06"/>
    <w:rsid w:val="00C41DE8"/>
    <w:rsid w:val="00C42C8E"/>
    <w:rsid w:val="00C457B4"/>
    <w:rsid w:val="00C47A95"/>
    <w:rsid w:val="00C624DE"/>
    <w:rsid w:val="00C6627A"/>
    <w:rsid w:val="00C811AE"/>
    <w:rsid w:val="00C81669"/>
    <w:rsid w:val="00C93002"/>
    <w:rsid w:val="00CA6E36"/>
    <w:rsid w:val="00CB6913"/>
    <w:rsid w:val="00CB71A4"/>
    <w:rsid w:val="00CD1277"/>
    <w:rsid w:val="00CD65F1"/>
    <w:rsid w:val="00CE0AB7"/>
    <w:rsid w:val="00CE3EF4"/>
    <w:rsid w:val="00CE57F4"/>
    <w:rsid w:val="00CE647E"/>
    <w:rsid w:val="00CF3614"/>
    <w:rsid w:val="00CF6AD3"/>
    <w:rsid w:val="00CF7FC4"/>
    <w:rsid w:val="00D11C36"/>
    <w:rsid w:val="00D11D19"/>
    <w:rsid w:val="00D1227B"/>
    <w:rsid w:val="00D21BFA"/>
    <w:rsid w:val="00D245C2"/>
    <w:rsid w:val="00D61B71"/>
    <w:rsid w:val="00D67776"/>
    <w:rsid w:val="00D802C4"/>
    <w:rsid w:val="00D80747"/>
    <w:rsid w:val="00DA1536"/>
    <w:rsid w:val="00DA658F"/>
    <w:rsid w:val="00DB4841"/>
    <w:rsid w:val="00DB4AE4"/>
    <w:rsid w:val="00DB605D"/>
    <w:rsid w:val="00DC27A1"/>
    <w:rsid w:val="00DC3E2C"/>
    <w:rsid w:val="00DD03B9"/>
    <w:rsid w:val="00DD0474"/>
    <w:rsid w:val="00DD1614"/>
    <w:rsid w:val="00DE3A2A"/>
    <w:rsid w:val="00E01520"/>
    <w:rsid w:val="00E07481"/>
    <w:rsid w:val="00E1223D"/>
    <w:rsid w:val="00E12B5D"/>
    <w:rsid w:val="00E17957"/>
    <w:rsid w:val="00E24918"/>
    <w:rsid w:val="00E24DEF"/>
    <w:rsid w:val="00E25F84"/>
    <w:rsid w:val="00E3015C"/>
    <w:rsid w:val="00E40424"/>
    <w:rsid w:val="00E5327A"/>
    <w:rsid w:val="00E6016F"/>
    <w:rsid w:val="00E641F8"/>
    <w:rsid w:val="00E71EEA"/>
    <w:rsid w:val="00E8427C"/>
    <w:rsid w:val="00E845C5"/>
    <w:rsid w:val="00E87CE1"/>
    <w:rsid w:val="00E87F09"/>
    <w:rsid w:val="00EB05A4"/>
    <w:rsid w:val="00EB7090"/>
    <w:rsid w:val="00EB7462"/>
    <w:rsid w:val="00ED3CD3"/>
    <w:rsid w:val="00ED6770"/>
    <w:rsid w:val="00EE7AC3"/>
    <w:rsid w:val="00EF118B"/>
    <w:rsid w:val="00EF5BBF"/>
    <w:rsid w:val="00EF727D"/>
    <w:rsid w:val="00F001F5"/>
    <w:rsid w:val="00F04F63"/>
    <w:rsid w:val="00F24D2F"/>
    <w:rsid w:val="00F25178"/>
    <w:rsid w:val="00F52680"/>
    <w:rsid w:val="00F52D8D"/>
    <w:rsid w:val="00F604F9"/>
    <w:rsid w:val="00F60F3F"/>
    <w:rsid w:val="00F6672D"/>
    <w:rsid w:val="00F67009"/>
    <w:rsid w:val="00F742B9"/>
    <w:rsid w:val="00F75D8A"/>
    <w:rsid w:val="00F83093"/>
    <w:rsid w:val="00F86AED"/>
    <w:rsid w:val="00F876B9"/>
    <w:rsid w:val="00F909EE"/>
    <w:rsid w:val="00FA3360"/>
    <w:rsid w:val="00FB2E6B"/>
    <w:rsid w:val="00FC44EF"/>
    <w:rsid w:val="00FD05A2"/>
    <w:rsid w:val="00FD335F"/>
    <w:rsid w:val="00FE0F28"/>
    <w:rsid w:val="00FE3677"/>
    <w:rsid w:val="00FF2973"/>
    <w:rsid w:val="00FF7749"/>
    <w:rsid w:val="00FF77BE"/>
    <w:rsid w:val="00FF7E6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9090"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4364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M1">
    <w:name w:val="CM1"/>
    <w:basedOn w:val="a"/>
    <w:next w:val="a"/>
    <w:rsid w:val="00A4364A"/>
    <w:pPr>
      <w:autoSpaceDE w:val="0"/>
      <w:autoSpaceDN w:val="0"/>
      <w:adjustRightInd w:val="0"/>
      <w:spacing w:line="471" w:lineRule="atLeast"/>
      <w:jc w:val="left"/>
    </w:pPr>
    <w:rPr>
      <w:rFonts w:ascii="宋体" w:cs="宋体"/>
      <w:kern w:val="0"/>
      <w:sz w:val="24"/>
    </w:rPr>
  </w:style>
  <w:style w:type="paragraph" w:customStyle="1" w:styleId="1">
    <w:name w:val="1"/>
    <w:basedOn w:val="a"/>
    <w:rsid w:val="00A4364A"/>
    <w:pPr>
      <w:autoSpaceDE w:val="0"/>
      <w:autoSpaceDN w:val="0"/>
      <w:adjustRightInd w:val="0"/>
      <w:jc w:val="left"/>
      <w:textAlignment w:val="baseline"/>
    </w:pPr>
    <w:rPr>
      <w:rFonts w:ascii="宋体"/>
      <w:kern w:val="0"/>
      <w:sz w:val="34"/>
      <w:szCs w:val="20"/>
    </w:rPr>
  </w:style>
  <w:style w:type="paragraph" w:styleId="a3">
    <w:name w:val="Normal (Web)"/>
    <w:basedOn w:val="a"/>
    <w:rsid w:val="00A4364A"/>
    <w:pPr>
      <w:widowControl/>
      <w:spacing w:before="100" w:beforeAutospacing="1" w:after="100" w:afterAutospacing="1"/>
      <w:jc w:val="left"/>
    </w:pPr>
    <w:rPr>
      <w:rFonts w:ascii="宋体" w:hAnsi="宋体" w:cs="宋体"/>
      <w:kern w:val="0"/>
      <w:sz w:val="24"/>
    </w:rPr>
  </w:style>
  <w:style w:type="paragraph" w:styleId="a4">
    <w:name w:val="Body Text Indent"/>
    <w:basedOn w:val="a"/>
    <w:rsid w:val="00A4364A"/>
    <w:pPr>
      <w:adjustRightInd w:val="0"/>
      <w:snapToGrid w:val="0"/>
      <w:spacing w:line="360" w:lineRule="auto"/>
      <w:ind w:firstLineChars="180" w:firstLine="540"/>
    </w:pPr>
    <w:rPr>
      <w:rFonts w:ascii="宋体" w:hAnsi="宋体"/>
      <w:sz w:val="30"/>
    </w:rPr>
  </w:style>
  <w:style w:type="paragraph" w:styleId="a5">
    <w:name w:val="annotation text"/>
    <w:basedOn w:val="a"/>
    <w:rsid w:val="00A4364A"/>
    <w:pPr>
      <w:jc w:val="left"/>
    </w:pPr>
  </w:style>
  <w:style w:type="paragraph" w:styleId="a6">
    <w:name w:val="Balloon Text"/>
    <w:basedOn w:val="a"/>
    <w:link w:val="Char"/>
    <w:rsid w:val="00FF7749"/>
    <w:rPr>
      <w:sz w:val="18"/>
      <w:szCs w:val="18"/>
    </w:rPr>
  </w:style>
  <w:style w:type="character" w:customStyle="1" w:styleId="Char">
    <w:name w:val="批注框文本 Char"/>
    <w:link w:val="a6"/>
    <w:rsid w:val="00FF7749"/>
    <w:rPr>
      <w:kern w:val="2"/>
      <w:sz w:val="18"/>
      <w:szCs w:val="18"/>
    </w:rPr>
  </w:style>
  <w:style w:type="paragraph" w:customStyle="1" w:styleId="CharCharCharCharCharChar1CharCharChar">
    <w:name w:val="Char Char Char Char Char Char1 Char Char Char"/>
    <w:basedOn w:val="a"/>
    <w:rsid w:val="00BD7A96"/>
    <w:pPr>
      <w:autoSpaceDE w:val="0"/>
      <w:autoSpaceDN w:val="0"/>
      <w:adjustRightInd w:val="0"/>
      <w:jc w:val="left"/>
      <w:textAlignment w:val="baseline"/>
    </w:pPr>
    <w:rPr>
      <w:rFonts w:ascii="宋体"/>
      <w:kern w:val="0"/>
      <w:sz w:val="34"/>
      <w:szCs w:val="20"/>
    </w:rPr>
  </w:style>
  <w:style w:type="paragraph" w:styleId="a7">
    <w:name w:val="header"/>
    <w:basedOn w:val="a"/>
    <w:rsid w:val="00192869"/>
    <w:pPr>
      <w:pBdr>
        <w:bottom w:val="single" w:sz="6" w:space="1" w:color="auto"/>
      </w:pBdr>
      <w:tabs>
        <w:tab w:val="center" w:pos="4153"/>
        <w:tab w:val="right" w:pos="8306"/>
      </w:tabs>
      <w:snapToGrid w:val="0"/>
      <w:jc w:val="center"/>
    </w:pPr>
    <w:rPr>
      <w:sz w:val="18"/>
      <w:szCs w:val="18"/>
    </w:rPr>
  </w:style>
  <w:style w:type="paragraph" w:styleId="a8">
    <w:name w:val="footer"/>
    <w:basedOn w:val="a"/>
    <w:link w:val="Char0"/>
    <w:uiPriority w:val="99"/>
    <w:rsid w:val="00192869"/>
    <w:pPr>
      <w:tabs>
        <w:tab w:val="center" w:pos="4153"/>
        <w:tab w:val="right" w:pos="8306"/>
      </w:tabs>
      <w:snapToGrid w:val="0"/>
      <w:jc w:val="left"/>
    </w:pPr>
    <w:rPr>
      <w:sz w:val="18"/>
      <w:szCs w:val="18"/>
    </w:rPr>
  </w:style>
  <w:style w:type="character" w:styleId="a9">
    <w:name w:val="Emphasis"/>
    <w:basedOn w:val="a0"/>
    <w:qFormat/>
    <w:rsid w:val="00B96C56"/>
    <w:rPr>
      <w:i/>
      <w:iCs/>
    </w:rPr>
  </w:style>
  <w:style w:type="character" w:styleId="aa">
    <w:name w:val="page number"/>
    <w:basedOn w:val="a0"/>
    <w:rsid w:val="006A369E"/>
  </w:style>
  <w:style w:type="character" w:customStyle="1" w:styleId="Char0">
    <w:name w:val="页脚 Char"/>
    <w:basedOn w:val="a0"/>
    <w:link w:val="a8"/>
    <w:uiPriority w:val="99"/>
    <w:rsid w:val="008173AB"/>
    <w:rPr>
      <w:kern w:val="2"/>
      <w:sz w:val="18"/>
      <w:szCs w:val="18"/>
    </w:rPr>
  </w:style>
  <w:style w:type="character" w:customStyle="1" w:styleId="fontstyle01">
    <w:name w:val="fontstyle01"/>
    <w:basedOn w:val="a0"/>
    <w:rsid w:val="000760F1"/>
    <w:rPr>
      <w:rFonts w:ascii="宋体" w:eastAsia="宋体" w:hAnsi="宋体" w:hint="eastAsia"/>
      <w:b w:val="0"/>
      <w:bCs w:val="0"/>
      <w:i w:val="0"/>
      <w:iCs w:val="0"/>
      <w:color w:val="000000"/>
      <w:sz w:val="24"/>
      <w:szCs w:val="24"/>
    </w:rPr>
  </w:style>
</w:styles>
</file>

<file path=word/webSettings.xml><?xml version="1.0" encoding="utf-8"?>
<w:webSettings xmlns:r="http://schemas.openxmlformats.org/officeDocument/2006/relationships" xmlns:w="http://schemas.openxmlformats.org/wordprocessingml/2006/main">
  <w:divs>
    <w:div w:id="322972735">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ninfo.com.cn" TargetMode="External"/><Relationship Id="rId13" Type="http://schemas.openxmlformats.org/officeDocument/2006/relationships/hyperlink" Target="http://www.cninfo.com.cn" TargetMode="External"/><Relationship Id="rId18" Type="http://schemas.openxmlformats.org/officeDocument/2006/relationships/hyperlink" Target="http://www.cninfo.com.cn"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www.cninfo.com.cn" TargetMode="External"/><Relationship Id="rId12" Type="http://schemas.openxmlformats.org/officeDocument/2006/relationships/hyperlink" Target="http://www.cninfo.com.cn" TargetMode="External"/><Relationship Id="rId17" Type="http://schemas.openxmlformats.org/officeDocument/2006/relationships/hyperlink" Target="http://www.cninfo.com.cn"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cninfo.com.cn" TargetMode="External"/><Relationship Id="rId20" Type="http://schemas.openxmlformats.org/officeDocument/2006/relationships/hyperlink" Target="http://www.cninfo.com.cn"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cninfo.com.cn"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cninfo.com.cn" TargetMode="External"/><Relationship Id="rId23" Type="http://schemas.openxmlformats.org/officeDocument/2006/relationships/footer" Target="footer2.xml"/><Relationship Id="rId10" Type="http://schemas.openxmlformats.org/officeDocument/2006/relationships/hyperlink" Target="http://www.cninfo.com.cn" TargetMode="External"/><Relationship Id="rId19" Type="http://schemas.openxmlformats.org/officeDocument/2006/relationships/hyperlink" Target="http://www.cninfo.com.cn" TargetMode="External"/><Relationship Id="rId4" Type="http://schemas.openxmlformats.org/officeDocument/2006/relationships/webSettings" Target="webSettings.xml"/><Relationship Id="rId9" Type="http://schemas.openxmlformats.org/officeDocument/2006/relationships/hyperlink" Target="http://www.cninfo.com.cn" TargetMode="External"/><Relationship Id="rId14" Type="http://schemas.openxmlformats.org/officeDocument/2006/relationships/hyperlink" Target="http://www.cninfo.com.cn" TargetMode="External"/><Relationship Id="rId22"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999564-1292-4130-B4AB-517381F59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680</TotalTime>
  <Pages>1</Pages>
  <Words>672</Words>
  <Characters>3837</Characters>
  <Application>Microsoft Office Word</Application>
  <DocSecurity>0</DocSecurity>
  <PresentationFormat/>
  <Lines>31</Lines>
  <Paragraphs>8</Paragraphs>
  <Slides>0</Slides>
  <Notes>0</Notes>
  <HiddenSlides>0</HiddenSlides>
  <MMClips>0</MMClips>
  <ScaleCrop>false</ScaleCrop>
  <Company/>
  <LinksUpToDate>false</LinksUpToDate>
  <CharactersWithSpaces>4501</CharactersWithSpaces>
  <SharedDoc>false</SharedDoc>
  <HLinks>
    <vt:vector size="84" baseType="variant">
      <vt:variant>
        <vt:i4>4587602</vt:i4>
      </vt:variant>
      <vt:variant>
        <vt:i4>39</vt:i4>
      </vt:variant>
      <vt:variant>
        <vt:i4>0</vt:i4>
      </vt:variant>
      <vt:variant>
        <vt:i4>5</vt:i4>
      </vt:variant>
      <vt:variant>
        <vt:lpwstr>http://www.cninfo.com.cn/</vt:lpwstr>
      </vt:variant>
      <vt:variant>
        <vt:lpwstr/>
      </vt:variant>
      <vt:variant>
        <vt:i4>4587602</vt:i4>
      </vt:variant>
      <vt:variant>
        <vt:i4>36</vt:i4>
      </vt:variant>
      <vt:variant>
        <vt:i4>0</vt:i4>
      </vt:variant>
      <vt:variant>
        <vt:i4>5</vt:i4>
      </vt:variant>
      <vt:variant>
        <vt:lpwstr>http://www.cninfo.com.cn/</vt:lpwstr>
      </vt:variant>
      <vt:variant>
        <vt:lpwstr/>
      </vt:variant>
      <vt:variant>
        <vt:i4>4587602</vt:i4>
      </vt:variant>
      <vt:variant>
        <vt:i4>33</vt:i4>
      </vt:variant>
      <vt:variant>
        <vt:i4>0</vt:i4>
      </vt:variant>
      <vt:variant>
        <vt:i4>5</vt:i4>
      </vt:variant>
      <vt:variant>
        <vt:lpwstr>http://www.cninfo.com.cn/</vt:lpwstr>
      </vt:variant>
      <vt:variant>
        <vt:lpwstr/>
      </vt:variant>
      <vt:variant>
        <vt:i4>4587602</vt:i4>
      </vt:variant>
      <vt:variant>
        <vt:i4>30</vt:i4>
      </vt:variant>
      <vt:variant>
        <vt:i4>0</vt:i4>
      </vt:variant>
      <vt:variant>
        <vt:i4>5</vt:i4>
      </vt:variant>
      <vt:variant>
        <vt:lpwstr>http://www.cninfo.com.cn/</vt:lpwstr>
      </vt:variant>
      <vt:variant>
        <vt:lpwstr/>
      </vt:variant>
      <vt:variant>
        <vt:i4>4587602</vt:i4>
      </vt:variant>
      <vt:variant>
        <vt:i4>27</vt:i4>
      </vt:variant>
      <vt:variant>
        <vt:i4>0</vt:i4>
      </vt:variant>
      <vt:variant>
        <vt:i4>5</vt:i4>
      </vt:variant>
      <vt:variant>
        <vt:lpwstr>http://www.cninfo.com.cn/</vt:lpwstr>
      </vt:variant>
      <vt:variant>
        <vt:lpwstr/>
      </vt:variant>
      <vt:variant>
        <vt:i4>4587602</vt:i4>
      </vt:variant>
      <vt:variant>
        <vt:i4>24</vt:i4>
      </vt:variant>
      <vt:variant>
        <vt:i4>0</vt:i4>
      </vt:variant>
      <vt:variant>
        <vt:i4>5</vt:i4>
      </vt:variant>
      <vt:variant>
        <vt:lpwstr>http://www.cninfo.com.cn/</vt:lpwstr>
      </vt:variant>
      <vt:variant>
        <vt:lpwstr/>
      </vt:variant>
      <vt:variant>
        <vt:i4>4587602</vt:i4>
      </vt:variant>
      <vt:variant>
        <vt:i4>21</vt:i4>
      </vt:variant>
      <vt:variant>
        <vt:i4>0</vt:i4>
      </vt:variant>
      <vt:variant>
        <vt:i4>5</vt:i4>
      </vt:variant>
      <vt:variant>
        <vt:lpwstr>http://www.cninfo.com.cn/</vt:lpwstr>
      </vt:variant>
      <vt:variant>
        <vt:lpwstr/>
      </vt:variant>
      <vt:variant>
        <vt:i4>4587602</vt:i4>
      </vt:variant>
      <vt:variant>
        <vt:i4>18</vt:i4>
      </vt:variant>
      <vt:variant>
        <vt:i4>0</vt:i4>
      </vt:variant>
      <vt:variant>
        <vt:i4>5</vt:i4>
      </vt:variant>
      <vt:variant>
        <vt:lpwstr>http://www.cninfo.com.cn/</vt:lpwstr>
      </vt:variant>
      <vt:variant>
        <vt:lpwstr/>
      </vt:variant>
      <vt:variant>
        <vt:i4>4587602</vt:i4>
      </vt:variant>
      <vt:variant>
        <vt:i4>15</vt:i4>
      </vt:variant>
      <vt:variant>
        <vt:i4>0</vt:i4>
      </vt:variant>
      <vt:variant>
        <vt:i4>5</vt:i4>
      </vt:variant>
      <vt:variant>
        <vt:lpwstr>http://www.cninfo.com.cn/</vt:lpwstr>
      </vt:variant>
      <vt:variant>
        <vt:lpwstr/>
      </vt:variant>
      <vt:variant>
        <vt:i4>4587602</vt:i4>
      </vt:variant>
      <vt:variant>
        <vt:i4>12</vt:i4>
      </vt:variant>
      <vt:variant>
        <vt:i4>0</vt:i4>
      </vt:variant>
      <vt:variant>
        <vt:i4>5</vt:i4>
      </vt:variant>
      <vt:variant>
        <vt:lpwstr>http://www.cninfo.com.cn/</vt:lpwstr>
      </vt:variant>
      <vt:variant>
        <vt:lpwstr/>
      </vt:variant>
      <vt:variant>
        <vt:i4>4587602</vt:i4>
      </vt:variant>
      <vt:variant>
        <vt:i4>9</vt:i4>
      </vt:variant>
      <vt:variant>
        <vt:i4>0</vt:i4>
      </vt:variant>
      <vt:variant>
        <vt:i4>5</vt:i4>
      </vt:variant>
      <vt:variant>
        <vt:lpwstr>http://www.cninfo.com.cn/</vt:lpwstr>
      </vt:variant>
      <vt:variant>
        <vt:lpwstr/>
      </vt:variant>
      <vt:variant>
        <vt:i4>4587602</vt:i4>
      </vt:variant>
      <vt:variant>
        <vt:i4>6</vt:i4>
      </vt:variant>
      <vt:variant>
        <vt:i4>0</vt:i4>
      </vt:variant>
      <vt:variant>
        <vt:i4>5</vt:i4>
      </vt:variant>
      <vt:variant>
        <vt:lpwstr>http://www.cninfo.com.cn/</vt:lpwstr>
      </vt:variant>
      <vt:variant>
        <vt:lpwstr/>
      </vt:variant>
      <vt:variant>
        <vt:i4>4587602</vt:i4>
      </vt:variant>
      <vt:variant>
        <vt:i4>3</vt:i4>
      </vt:variant>
      <vt:variant>
        <vt:i4>0</vt:i4>
      </vt:variant>
      <vt:variant>
        <vt:i4>5</vt:i4>
      </vt:variant>
      <vt:variant>
        <vt:lpwstr>http://www.cninfo.com.cn/</vt:lpwstr>
      </vt:variant>
      <vt:variant>
        <vt:lpwstr/>
      </vt:variant>
      <vt:variant>
        <vt:i4>4587602</vt:i4>
      </vt:variant>
      <vt:variant>
        <vt:i4>0</vt:i4>
      </vt:variant>
      <vt:variant>
        <vt:i4>0</vt:i4>
      </vt:variant>
      <vt:variant>
        <vt:i4>5</vt:i4>
      </vt:variant>
      <vt:variant>
        <vt:lpwstr>http://www.cninfo.com.cn/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证券代码：000936         证券简称：华西股份        公告编号：2014-031</dc:title>
  <dc:creator>zbc1</dc:creator>
  <cp:lastModifiedBy>Lenovo</cp:lastModifiedBy>
  <cp:revision>41</cp:revision>
  <cp:lastPrinted>2015-02-14T05:50:00Z</cp:lastPrinted>
  <dcterms:created xsi:type="dcterms:W3CDTF">2011-04-01T00:53:00Z</dcterms:created>
  <dcterms:modified xsi:type="dcterms:W3CDTF">2021-04-29T05:42:00Z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2052-9.1.0.4855</vt:lpwstr>
  </property>
</Properties>
</file>