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FE" w:rsidRPr="00C8294B" w:rsidRDefault="00906AFB" w:rsidP="00D45C2D">
      <w:pPr>
        <w:spacing w:line="360" w:lineRule="auto"/>
        <w:rPr>
          <w:rFonts w:ascii="宋体" w:hAnsi="宋体"/>
          <w:sz w:val="24"/>
        </w:rPr>
      </w:pPr>
      <w:r w:rsidRPr="003D567C">
        <w:rPr>
          <w:rFonts w:ascii="宋体" w:hAnsi="宋体" w:hint="eastAsia"/>
          <w:sz w:val="24"/>
        </w:rPr>
        <w:t>证券</w:t>
      </w:r>
      <w:r w:rsidR="005B20FE" w:rsidRPr="003D567C">
        <w:rPr>
          <w:rFonts w:ascii="宋体" w:hAnsi="宋体" w:hint="eastAsia"/>
          <w:sz w:val="24"/>
        </w:rPr>
        <w:t>代码：</w:t>
      </w:r>
      <w:r w:rsidR="005B20FE" w:rsidRPr="003D567C">
        <w:rPr>
          <w:rFonts w:ascii="宋体" w:hAnsi="宋体"/>
          <w:sz w:val="24"/>
        </w:rPr>
        <w:t xml:space="preserve">000936    </w:t>
      </w:r>
      <w:r w:rsidR="00330BCE" w:rsidRPr="003D567C">
        <w:rPr>
          <w:rFonts w:ascii="宋体" w:hAnsi="宋体" w:hint="eastAsia"/>
          <w:sz w:val="24"/>
        </w:rPr>
        <w:t xml:space="preserve">  </w:t>
      </w:r>
      <w:r w:rsidR="00C817FE" w:rsidRPr="003D567C">
        <w:rPr>
          <w:rFonts w:ascii="宋体" w:hAnsi="宋体" w:hint="eastAsia"/>
          <w:sz w:val="24"/>
        </w:rPr>
        <w:t xml:space="preserve"> </w:t>
      </w:r>
      <w:r w:rsidR="001A023B" w:rsidRPr="003D567C">
        <w:rPr>
          <w:rFonts w:ascii="宋体" w:hAnsi="宋体" w:hint="eastAsia"/>
          <w:sz w:val="24"/>
        </w:rPr>
        <w:t xml:space="preserve">  </w:t>
      </w:r>
      <w:r w:rsidR="00330BCE" w:rsidRPr="003D567C">
        <w:rPr>
          <w:rFonts w:ascii="宋体" w:hAnsi="宋体" w:hint="eastAsia"/>
          <w:sz w:val="24"/>
        </w:rPr>
        <w:t xml:space="preserve"> </w:t>
      </w:r>
      <w:r w:rsidRPr="003D567C">
        <w:rPr>
          <w:rFonts w:ascii="宋体" w:hAnsi="宋体" w:hint="eastAsia"/>
          <w:sz w:val="24"/>
        </w:rPr>
        <w:t>证券</w:t>
      </w:r>
      <w:r w:rsidR="005B20FE" w:rsidRPr="003D567C">
        <w:rPr>
          <w:rFonts w:ascii="宋体" w:hAnsi="宋体" w:hint="eastAsia"/>
          <w:sz w:val="24"/>
        </w:rPr>
        <w:t>简称：华西</w:t>
      </w:r>
      <w:r w:rsidR="003822AD" w:rsidRPr="003D567C">
        <w:rPr>
          <w:rFonts w:ascii="宋体" w:hAnsi="宋体" w:hint="eastAsia"/>
          <w:sz w:val="24"/>
        </w:rPr>
        <w:t>股份</w:t>
      </w:r>
      <w:r w:rsidR="005B20FE" w:rsidRPr="003D567C">
        <w:rPr>
          <w:rFonts w:ascii="宋体" w:hAnsi="宋体"/>
          <w:sz w:val="24"/>
        </w:rPr>
        <w:t xml:space="preserve"> </w:t>
      </w:r>
      <w:r w:rsidR="00330BCE" w:rsidRPr="003D567C">
        <w:rPr>
          <w:rFonts w:ascii="宋体" w:hAnsi="宋体" w:hint="eastAsia"/>
          <w:sz w:val="24"/>
        </w:rPr>
        <w:t xml:space="preserve">  </w:t>
      </w:r>
      <w:r w:rsidR="005B20FE" w:rsidRPr="003D567C">
        <w:rPr>
          <w:rFonts w:ascii="宋体" w:hAnsi="宋体"/>
          <w:sz w:val="24"/>
        </w:rPr>
        <w:t xml:space="preserve">   </w:t>
      </w:r>
      <w:r w:rsidR="00C817FE" w:rsidRPr="00C8294B">
        <w:rPr>
          <w:rFonts w:ascii="宋体" w:hAnsi="宋体" w:hint="eastAsia"/>
          <w:sz w:val="24"/>
        </w:rPr>
        <w:t xml:space="preserve"> </w:t>
      </w:r>
      <w:r w:rsidR="005B20FE" w:rsidRPr="00C8294B">
        <w:rPr>
          <w:rFonts w:ascii="宋体" w:hAnsi="宋体"/>
          <w:sz w:val="24"/>
        </w:rPr>
        <w:t xml:space="preserve"> </w:t>
      </w:r>
      <w:r w:rsidR="005B20FE" w:rsidRPr="00C8294B">
        <w:rPr>
          <w:rFonts w:ascii="宋体" w:hAnsi="宋体" w:hint="eastAsia"/>
          <w:sz w:val="24"/>
        </w:rPr>
        <w:t>公告编号：</w:t>
      </w:r>
      <w:r w:rsidR="005627C5" w:rsidRPr="00C8294B">
        <w:rPr>
          <w:rFonts w:ascii="宋体" w:hAnsi="宋体" w:hint="eastAsia"/>
          <w:sz w:val="24"/>
        </w:rPr>
        <w:t>2</w:t>
      </w:r>
      <w:r w:rsidR="009A3391" w:rsidRPr="00C8294B">
        <w:rPr>
          <w:rFonts w:ascii="宋体" w:hAnsi="宋体" w:hint="eastAsia"/>
          <w:sz w:val="24"/>
        </w:rPr>
        <w:t>02</w:t>
      </w:r>
      <w:r w:rsidR="004679B6" w:rsidRPr="00C8294B">
        <w:rPr>
          <w:rFonts w:ascii="宋体" w:hAnsi="宋体" w:hint="eastAsia"/>
          <w:sz w:val="24"/>
        </w:rPr>
        <w:t>5</w:t>
      </w:r>
      <w:r w:rsidR="005627C5" w:rsidRPr="00C8294B">
        <w:rPr>
          <w:rFonts w:ascii="宋体" w:hAnsi="宋体" w:hint="eastAsia"/>
          <w:sz w:val="24"/>
        </w:rPr>
        <w:t>-</w:t>
      </w:r>
      <w:r w:rsidR="00824D9F" w:rsidRPr="00C8294B">
        <w:rPr>
          <w:rFonts w:ascii="宋体" w:hAnsi="宋体" w:hint="eastAsia"/>
          <w:sz w:val="24"/>
        </w:rPr>
        <w:t>0</w:t>
      </w:r>
      <w:r w:rsidR="00C8294B" w:rsidRPr="00C8294B">
        <w:rPr>
          <w:rFonts w:ascii="宋体" w:hAnsi="宋体" w:hint="eastAsia"/>
          <w:sz w:val="24"/>
        </w:rPr>
        <w:t>2</w:t>
      </w:r>
      <w:r w:rsidR="00D21CE4">
        <w:rPr>
          <w:rFonts w:ascii="宋体" w:hAnsi="宋体" w:hint="eastAsia"/>
          <w:sz w:val="24"/>
        </w:rPr>
        <w:t>1</w:t>
      </w:r>
    </w:p>
    <w:p w:rsidR="005B20FE" w:rsidRPr="00C8294B" w:rsidRDefault="005B20FE" w:rsidP="00D45C2D">
      <w:pPr>
        <w:adjustRightInd w:val="0"/>
        <w:snapToGrid w:val="0"/>
        <w:spacing w:line="360" w:lineRule="auto"/>
        <w:rPr>
          <w:rFonts w:ascii="黑体" w:eastAsia="黑体"/>
          <w:bCs/>
          <w:sz w:val="28"/>
        </w:rPr>
      </w:pPr>
    </w:p>
    <w:p w:rsidR="000967E0" w:rsidRPr="00A62329" w:rsidRDefault="000967E0" w:rsidP="00375D39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A62329">
        <w:rPr>
          <w:rFonts w:ascii="黑体" w:eastAsia="黑体" w:hAnsi="宋体" w:hint="eastAsia"/>
          <w:b/>
          <w:bCs/>
          <w:sz w:val="30"/>
          <w:szCs w:val="30"/>
        </w:rPr>
        <w:t>江苏华西村股份有限公司</w:t>
      </w:r>
    </w:p>
    <w:p w:rsidR="000967E0" w:rsidRPr="00A62329" w:rsidRDefault="000967E0" w:rsidP="00375D39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bCs/>
          <w:sz w:val="30"/>
          <w:szCs w:val="30"/>
        </w:rPr>
      </w:pPr>
      <w:r w:rsidRPr="00A62329">
        <w:rPr>
          <w:rFonts w:ascii="黑体" w:eastAsia="黑体" w:hAnsi="宋体" w:hint="eastAsia"/>
          <w:b/>
          <w:bCs/>
          <w:sz w:val="30"/>
          <w:szCs w:val="30"/>
        </w:rPr>
        <w:t>第</w:t>
      </w:r>
      <w:r w:rsidR="00BC619D">
        <w:rPr>
          <w:rFonts w:ascii="黑体" w:eastAsia="黑体" w:hAnsi="宋体" w:hint="eastAsia"/>
          <w:b/>
          <w:bCs/>
          <w:sz w:val="30"/>
          <w:szCs w:val="30"/>
        </w:rPr>
        <w:t>九</w:t>
      </w:r>
      <w:r w:rsidRPr="00A62329">
        <w:rPr>
          <w:rFonts w:ascii="黑体" w:eastAsia="黑体" w:hAnsi="宋体" w:hint="eastAsia"/>
          <w:b/>
          <w:bCs/>
          <w:sz w:val="30"/>
          <w:szCs w:val="30"/>
        </w:rPr>
        <w:t>届监事会第</w:t>
      </w:r>
      <w:r w:rsidR="004679B6">
        <w:rPr>
          <w:rFonts w:ascii="黑体" w:eastAsia="黑体" w:hAnsi="宋体" w:hint="eastAsia"/>
          <w:b/>
          <w:bCs/>
          <w:sz w:val="30"/>
          <w:szCs w:val="30"/>
        </w:rPr>
        <w:t>五</w:t>
      </w:r>
      <w:r w:rsidRPr="00A62329">
        <w:rPr>
          <w:rFonts w:ascii="黑体" w:eastAsia="黑体" w:hAnsi="宋体" w:hint="eastAsia"/>
          <w:b/>
          <w:bCs/>
          <w:sz w:val="30"/>
          <w:szCs w:val="30"/>
        </w:rPr>
        <w:t>次会议决议公告</w:t>
      </w:r>
    </w:p>
    <w:p w:rsidR="005B20FE" w:rsidRPr="0064798D" w:rsidRDefault="005B20FE" w:rsidP="00D45C2D">
      <w:pPr>
        <w:adjustRightInd w:val="0"/>
        <w:snapToGrid w:val="0"/>
        <w:spacing w:line="360" w:lineRule="auto"/>
        <w:jc w:val="center"/>
        <w:rPr>
          <w:rFonts w:ascii="楷体_GB2312" w:eastAsia="楷体_GB2312"/>
          <w:b/>
          <w:bCs/>
          <w:sz w:val="28"/>
          <w:szCs w:val="28"/>
        </w:rPr>
      </w:pPr>
    </w:p>
    <w:p w:rsidR="00534A05" w:rsidRPr="00330BCE" w:rsidRDefault="002275D7" w:rsidP="009A339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本公司及</w:t>
      </w:r>
      <w:r w:rsidR="00534A05" w:rsidRPr="00330BCE">
        <w:rPr>
          <w:rFonts w:ascii="宋体" w:hAnsi="宋体" w:hint="eastAsia"/>
          <w:sz w:val="24"/>
        </w:rPr>
        <w:t>监事会全体成员保证信息披露内容的真实、准确和完整，没有虚假记载、误导性陈述或重大遗漏</w:t>
      </w:r>
      <w:r w:rsidR="00760310">
        <w:rPr>
          <w:rFonts w:ascii="宋体" w:hAnsi="宋体" w:hint="eastAsia"/>
          <w:sz w:val="24"/>
        </w:rPr>
        <w:t>。</w:t>
      </w:r>
    </w:p>
    <w:p w:rsidR="006B7C59" w:rsidRDefault="006B7C59" w:rsidP="00D45C2D">
      <w:pPr>
        <w:snapToGrid w:val="0"/>
        <w:spacing w:line="360" w:lineRule="auto"/>
        <w:rPr>
          <w:sz w:val="24"/>
        </w:rPr>
      </w:pPr>
    </w:p>
    <w:p w:rsidR="00534A05" w:rsidRPr="009A3391" w:rsidRDefault="0020548A" w:rsidP="009A3391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9A3391">
        <w:rPr>
          <w:rFonts w:ascii="宋体" w:hAnsi="宋体" w:hint="eastAsia"/>
          <w:b/>
          <w:sz w:val="24"/>
        </w:rPr>
        <w:t>一、监事会会议召</w:t>
      </w:r>
      <w:r w:rsidR="00534A05" w:rsidRPr="009A3391">
        <w:rPr>
          <w:rFonts w:ascii="宋体" w:hAnsi="宋体" w:hint="eastAsia"/>
          <w:b/>
          <w:sz w:val="24"/>
        </w:rPr>
        <w:t xml:space="preserve">开情况 </w:t>
      </w:r>
    </w:p>
    <w:p w:rsidR="00BC619D" w:rsidRDefault="004679B6" w:rsidP="009A339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江苏华西村股份有限公司（以下简称“公司”）第九届监事会第五</w:t>
      </w:r>
      <w:r w:rsidR="00BC619D" w:rsidRPr="00A36BB0">
        <w:rPr>
          <w:rFonts w:ascii="宋体" w:hAnsi="宋体" w:hint="eastAsia"/>
          <w:sz w:val="24"/>
        </w:rPr>
        <w:t>次会议于</w:t>
      </w:r>
      <w:r w:rsidRPr="00323369">
        <w:rPr>
          <w:rFonts w:ascii="宋体" w:hAnsi="宋体" w:hint="eastAsia"/>
          <w:sz w:val="24"/>
        </w:rPr>
        <w:t>2025</w:t>
      </w:r>
      <w:r w:rsidR="00BC619D" w:rsidRPr="00323369">
        <w:rPr>
          <w:rFonts w:ascii="宋体" w:hAnsi="宋体"/>
          <w:sz w:val="24"/>
        </w:rPr>
        <w:t>年</w:t>
      </w:r>
      <w:r w:rsidR="00BC619D" w:rsidRPr="00323369">
        <w:rPr>
          <w:rFonts w:ascii="宋体" w:hAnsi="宋体" w:hint="eastAsia"/>
          <w:sz w:val="24"/>
        </w:rPr>
        <w:t>4</w:t>
      </w:r>
      <w:r w:rsidR="00BC619D" w:rsidRPr="00323369">
        <w:rPr>
          <w:rFonts w:ascii="宋体" w:hAnsi="宋体"/>
          <w:sz w:val="24"/>
        </w:rPr>
        <w:t>月</w:t>
      </w:r>
      <w:r w:rsidR="00104A9F">
        <w:rPr>
          <w:rFonts w:ascii="宋体" w:hAnsi="宋体" w:hint="eastAsia"/>
          <w:sz w:val="24"/>
        </w:rPr>
        <w:t>28</w:t>
      </w:r>
      <w:r w:rsidR="00BC619D" w:rsidRPr="00323369">
        <w:rPr>
          <w:rFonts w:ascii="宋体" w:hAnsi="宋体"/>
          <w:sz w:val="24"/>
        </w:rPr>
        <w:t>日</w:t>
      </w:r>
      <w:r w:rsidR="00BC619D" w:rsidRPr="00323369">
        <w:rPr>
          <w:rFonts w:ascii="宋体" w:hAnsi="宋体" w:hint="eastAsia"/>
          <w:sz w:val="24"/>
        </w:rPr>
        <w:t>在公司会议室</w:t>
      </w:r>
      <w:r w:rsidR="00BC619D" w:rsidRPr="00323369">
        <w:rPr>
          <w:rFonts w:ascii="宋体" w:hAnsi="宋体"/>
          <w:sz w:val="24"/>
        </w:rPr>
        <w:t>召开，</w:t>
      </w:r>
      <w:r w:rsidR="00BC619D" w:rsidRPr="00323369">
        <w:rPr>
          <w:rFonts w:ascii="宋体" w:hAnsi="宋体" w:hint="eastAsia"/>
          <w:sz w:val="24"/>
        </w:rPr>
        <w:t>本次会议的会议通知于202</w:t>
      </w:r>
      <w:r w:rsidRPr="00323369">
        <w:rPr>
          <w:rFonts w:ascii="宋体" w:hAnsi="宋体" w:hint="eastAsia"/>
          <w:sz w:val="24"/>
        </w:rPr>
        <w:t>5</w:t>
      </w:r>
      <w:r w:rsidR="00BC619D" w:rsidRPr="00323369">
        <w:rPr>
          <w:rFonts w:ascii="宋体" w:hAnsi="宋体" w:hint="eastAsia"/>
          <w:sz w:val="24"/>
        </w:rPr>
        <w:t>年4月</w:t>
      </w:r>
      <w:r w:rsidR="00500611" w:rsidRPr="00323369">
        <w:rPr>
          <w:rFonts w:ascii="宋体" w:hAnsi="宋体" w:hint="eastAsia"/>
          <w:sz w:val="24"/>
        </w:rPr>
        <w:t>17</w:t>
      </w:r>
      <w:r w:rsidR="00BC619D" w:rsidRPr="00323369">
        <w:rPr>
          <w:rFonts w:ascii="宋体" w:hAnsi="宋体" w:hint="eastAsia"/>
          <w:sz w:val="24"/>
        </w:rPr>
        <w:t>日</w:t>
      </w:r>
      <w:r w:rsidR="00BC619D" w:rsidRPr="00A36BB0">
        <w:rPr>
          <w:rFonts w:ascii="宋体" w:hAnsi="宋体" w:hint="eastAsia"/>
          <w:sz w:val="24"/>
        </w:rPr>
        <w:t>以电子邮件的方式发出。本次会议应出席监事3人，实际出席监事3人，会议由</w:t>
      </w:r>
      <w:r w:rsidR="00BC619D" w:rsidRPr="00E6146C">
        <w:rPr>
          <w:rFonts w:ascii="宋体" w:hAnsi="宋体" w:hint="eastAsia"/>
          <w:sz w:val="24"/>
        </w:rPr>
        <w:t>监事会主席卢青先生主持。本次会议的召集、召开符合</w:t>
      </w:r>
      <w:r w:rsidR="00BC619D" w:rsidRPr="00E6146C">
        <w:rPr>
          <w:rFonts w:ascii="宋体" w:hAnsi="宋体"/>
          <w:sz w:val="24"/>
        </w:rPr>
        <w:t>有关法律、行政法规、部门规章、规范性文件和《公司章程》的规定</w:t>
      </w:r>
      <w:r w:rsidR="00130689">
        <w:rPr>
          <w:rFonts w:ascii="宋体" w:hAnsi="宋体" w:hint="eastAsia"/>
          <w:sz w:val="24"/>
        </w:rPr>
        <w:t>，形成的决议合法、有效。</w:t>
      </w:r>
    </w:p>
    <w:p w:rsidR="00BC619D" w:rsidRDefault="00BC619D" w:rsidP="009A3391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534A05" w:rsidRPr="00D45C2D" w:rsidRDefault="00534A05" w:rsidP="006C7143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D45C2D">
        <w:rPr>
          <w:rFonts w:ascii="宋体" w:hAnsi="宋体" w:cs="宋体" w:hint="eastAsia"/>
          <w:b/>
          <w:kern w:val="0"/>
          <w:sz w:val="24"/>
        </w:rPr>
        <w:t>二、监事会会议审议情况</w:t>
      </w:r>
    </w:p>
    <w:p w:rsidR="00330BCE" w:rsidRPr="00D45C2D" w:rsidRDefault="00330BCE" w:rsidP="0071105D">
      <w:pPr>
        <w:adjustRightInd w:val="0"/>
        <w:snapToGrid w:val="0"/>
        <w:spacing w:line="360" w:lineRule="auto"/>
        <w:ind w:firstLineChars="200" w:firstLine="482"/>
        <w:rPr>
          <w:rFonts w:ascii="宋体" w:hAnsi="宋体" w:cs="宋体"/>
          <w:kern w:val="0"/>
          <w:sz w:val="24"/>
        </w:rPr>
      </w:pPr>
      <w:r w:rsidRPr="00D45C2D">
        <w:rPr>
          <w:rFonts w:ascii="宋体" w:hAnsi="宋体" w:cs="宋体" w:hint="eastAsia"/>
          <w:b/>
          <w:kern w:val="0"/>
          <w:sz w:val="24"/>
        </w:rPr>
        <w:t>1、审议通过《20</w:t>
      </w:r>
      <w:r w:rsidR="009A3391">
        <w:rPr>
          <w:rFonts w:ascii="宋体" w:hAnsi="宋体" w:cs="宋体" w:hint="eastAsia"/>
          <w:b/>
          <w:kern w:val="0"/>
          <w:sz w:val="24"/>
        </w:rPr>
        <w:t>2</w:t>
      </w:r>
      <w:r w:rsidR="004679B6">
        <w:rPr>
          <w:rFonts w:ascii="宋体" w:hAnsi="宋体" w:cs="宋体" w:hint="eastAsia"/>
          <w:b/>
          <w:kern w:val="0"/>
          <w:sz w:val="24"/>
        </w:rPr>
        <w:t>4</w:t>
      </w:r>
      <w:r w:rsidRPr="00D45C2D">
        <w:rPr>
          <w:rFonts w:ascii="宋体" w:hAnsi="宋体" w:cs="宋体" w:hint="eastAsia"/>
          <w:b/>
          <w:kern w:val="0"/>
          <w:sz w:val="24"/>
        </w:rPr>
        <w:t>年度监事会工作报告</w:t>
      </w:r>
      <w:r w:rsidR="00CD55A0">
        <w:rPr>
          <w:rFonts w:ascii="宋体" w:hAnsi="宋体" w:cs="宋体" w:hint="eastAsia"/>
          <w:b/>
          <w:kern w:val="0"/>
          <w:sz w:val="24"/>
        </w:rPr>
        <w:t>》</w:t>
      </w:r>
      <w:r w:rsidR="001A023B" w:rsidRPr="00D45C2D">
        <w:rPr>
          <w:rFonts w:ascii="宋体" w:hAnsi="宋体" w:cs="宋体" w:hint="eastAsia"/>
          <w:b/>
          <w:kern w:val="0"/>
          <w:sz w:val="24"/>
        </w:rPr>
        <w:t>；</w:t>
      </w:r>
    </w:p>
    <w:p w:rsidR="000967E0" w:rsidRPr="00D45C2D" w:rsidRDefault="000967E0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D45C2D">
        <w:rPr>
          <w:rFonts w:ascii="宋体" w:hAnsi="宋体" w:cs="宋体" w:hint="eastAsia"/>
          <w:kern w:val="0"/>
          <w:sz w:val="24"/>
        </w:rPr>
        <w:t>表决结果：同意</w:t>
      </w:r>
      <w:r w:rsidR="005C3077" w:rsidRPr="00D45C2D">
        <w:rPr>
          <w:rFonts w:ascii="宋体" w:hAnsi="宋体" w:cs="宋体" w:hint="eastAsia"/>
          <w:kern w:val="0"/>
          <w:sz w:val="24"/>
        </w:rPr>
        <w:t>3</w:t>
      </w:r>
      <w:r w:rsidRPr="00D45C2D">
        <w:rPr>
          <w:rFonts w:ascii="宋体" w:hAnsi="宋体" w:cs="宋体" w:hint="eastAsia"/>
          <w:kern w:val="0"/>
          <w:sz w:val="24"/>
        </w:rPr>
        <w:t>票，反对0票，弃权0票。</w:t>
      </w:r>
    </w:p>
    <w:p w:rsidR="00BA210A" w:rsidRPr="00D45C2D" w:rsidRDefault="00BA210A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D45C2D">
        <w:rPr>
          <w:rFonts w:ascii="宋体" w:hAnsi="宋体" w:cs="宋体" w:hint="eastAsia"/>
          <w:kern w:val="0"/>
          <w:sz w:val="24"/>
        </w:rPr>
        <w:t>本议案需提交公司2</w:t>
      </w:r>
      <w:r w:rsidR="009A3391">
        <w:rPr>
          <w:rFonts w:ascii="宋体" w:hAnsi="宋体" w:cs="宋体" w:hint="eastAsia"/>
          <w:kern w:val="0"/>
          <w:sz w:val="24"/>
        </w:rPr>
        <w:t>02</w:t>
      </w:r>
      <w:r w:rsidR="004679B6">
        <w:rPr>
          <w:rFonts w:ascii="宋体" w:hAnsi="宋体" w:cs="宋体" w:hint="eastAsia"/>
          <w:kern w:val="0"/>
          <w:sz w:val="24"/>
        </w:rPr>
        <w:t>4</w:t>
      </w:r>
      <w:r w:rsidRPr="00D45C2D">
        <w:rPr>
          <w:rFonts w:ascii="宋体" w:hAnsi="宋体" w:cs="宋体" w:hint="eastAsia"/>
          <w:kern w:val="0"/>
          <w:sz w:val="24"/>
        </w:rPr>
        <w:t>年度股东会审议。</w:t>
      </w:r>
    </w:p>
    <w:p w:rsidR="00314474" w:rsidRPr="002F791A" w:rsidRDefault="00314474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3D567C">
        <w:rPr>
          <w:rFonts w:ascii="宋体" w:hAnsi="宋体" w:cs="宋体" w:hint="eastAsia"/>
          <w:kern w:val="0"/>
          <w:sz w:val="24"/>
        </w:rPr>
        <w:t>内容详见《20</w:t>
      </w:r>
      <w:r w:rsidR="009A3391" w:rsidRPr="003D567C">
        <w:rPr>
          <w:rFonts w:ascii="宋体" w:hAnsi="宋体" w:cs="宋体" w:hint="eastAsia"/>
          <w:kern w:val="0"/>
          <w:sz w:val="24"/>
        </w:rPr>
        <w:t>2</w:t>
      </w:r>
      <w:r w:rsidR="004679B6">
        <w:rPr>
          <w:rFonts w:ascii="宋体" w:hAnsi="宋体" w:cs="宋体" w:hint="eastAsia"/>
          <w:kern w:val="0"/>
          <w:sz w:val="24"/>
        </w:rPr>
        <w:t>4</w:t>
      </w:r>
      <w:r w:rsidRPr="003D567C">
        <w:rPr>
          <w:rFonts w:ascii="宋体" w:hAnsi="宋体" w:cs="宋体" w:hint="eastAsia"/>
          <w:kern w:val="0"/>
          <w:sz w:val="24"/>
        </w:rPr>
        <w:t>年度监事会工作报告》</w:t>
      </w:r>
      <w:r w:rsidR="008F1B0C" w:rsidRPr="00C8294B">
        <w:rPr>
          <w:rFonts w:ascii="宋体" w:hAnsi="宋体" w:cs="宋体" w:hint="eastAsia"/>
          <w:kern w:val="0"/>
          <w:sz w:val="24"/>
        </w:rPr>
        <w:t>（公告编号：</w:t>
      </w:r>
      <w:r w:rsidR="004679B6" w:rsidRPr="00C8294B">
        <w:rPr>
          <w:rFonts w:ascii="宋体" w:hAnsi="宋体" w:cs="宋体" w:hint="eastAsia"/>
          <w:kern w:val="0"/>
          <w:sz w:val="24"/>
        </w:rPr>
        <w:t>2025</w:t>
      </w:r>
      <w:r w:rsidR="008F1B0C" w:rsidRPr="00C8294B">
        <w:rPr>
          <w:rFonts w:ascii="宋体" w:hAnsi="宋体" w:cs="宋体" w:hint="eastAsia"/>
          <w:kern w:val="0"/>
          <w:sz w:val="24"/>
        </w:rPr>
        <w:t>-</w:t>
      </w:r>
      <w:r w:rsidR="002B708F" w:rsidRPr="00C8294B">
        <w:rPr>
          <w:rFonts w:ascii="宋体" w:hAnsi="宋体" w:cs="宋体" w:hint="eastAsia"/>
          <w:kern w:val="0"/>
          <w:sz w:val="24"/>
        </w:rPr>
        <w:t>0</w:t>
      </w:r>
      <w:r w:rsidR="00D21CE4">
        <w:rPr>
          <w:rFonts w:ascii="宋体" w:hAnsi="宋体" w:cs="宋体" w:hint="eastAsia"/>
          <w:kern w:val="0"/>
          <w:sz w:val="24"/>
        </w:rPr>
        <w:t>20</w:t>
      </w:r>
      <w:r w:rsidR="008F1B0C" w:rsidRPr="00C8294B">
        <w:rPr>
          <w:rFonts w:ascii="宋体" w:hAnsi="宋体" w:cs="宋体" w:hint="eastAsia"/>
          <w:kern w:val="0"/>
          <w:sz w:val="24"/>
        </w:rPr>
        <w:t>）</w:t>
      </w:r>
      <w:r w:rsidRPr="003D567C">
        <w:rPr>
          <w:rFonts w:ascii="宋体" w:hAnsi="宋体" w:cs="宋体" w:hint="eastAsia"/>
          <w:kern w:val="0"/>
          <w:sz w:val="24"/>
        </w:rPr>
        <w:t>，刊登</w:t>
      </w:r>
      <w:r w:rsidR="00CC7974" w:rsidRPr="003D567C">
        <w:rPr>
          <w:rFonts w:ascii="宋体" w:hAnsi="宋体" w:cs="宋体" w:hint="eastAsia"/>
          <w:kern w:val="0"/>
          <w:sz w:val="24"/>
        </w:rPr>
        <w:t>于</w:t>
      </w:r>
      <w:r w:rsidR="000967E0" w:rsidRPr="002F791A">
        <w:rPr>
          <w:rFonts w:ascii="宋体" w:hAnsi="宋体" w:cs="宋体" w:hint="eastAsia"/>
          <w:kern w:val="0"/>
          <w:sz w:val="24"/>
        </w:rPr>
        <w:t>同</w:t>
      </w:r>
      <w:r w:rsidRPr="002F791A">
        <w:rPr>
          <w:rFonts w:ascii="宋体" w:hAnsi="宋体" w:cs="宋体" w:hint="eastAsia"/>
          <w:kern w:val="0"/>
          <w:sz w:val="24"/>
        </w:rPr>
        <w:t>日巨潮资讯网（</w:t>
      </w:r>
      <w:hyperlink r:id="rId9" w:history="1">
        <w:r w:rsidRPr="002F791A">
          <w:rPr>
            <w:rFonts w:ascii="宋体" w:hAnsi="宋体" w:cs="宋体" w:hint="eastAsia"/>
            <w:kern w:val="0"/>
            <w:sz w:val="24"/>
          </w:rPr>
          <w:t>http://www.cninfo.com.cn</w:t>
        </w:r>
      </w:hyperlink>
      <w:r w:rsidRPr="002F791A">
        <w:rPr>
          <w:rFonts w:ascii="宋体" w:hAnsi="宋体" w:cs="宋体" w:hint="eastAsia"/>
          <w:kern w:val="0"/>
          <w:sz w:val="24"/>
        </w:rPr>
        <w:t>）。</w:t>
      </w:r>
    </w:p>
    <w:p w:rsidR="00375E47" w:rsidRPr="00BA6CB9" w:rsidRDefault="00375E47" w:rsidP="0071105D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</w:p>
    <w:p w:rsidR="00AF04F1" w:rsidRPr="007115B1" w:rsidRDefault="00BA6CB9" w:rsidP="00AF04F1">
      <w:pPr>
        <w:adjustRightInd w:val="0"/>
        <w:snapToGrid w:val="0"/>
        <w:spacing w:line="360" w:lineRule="auto"/>
        <w:ind w:firstLineChars="177" w:firstLine="426"/>
        <w:rPr>
          <w:rFonts w:asciiTheme="minorEastAsia" w:eastAsiaTheme="minorEastAsia" w:hAnsiTheme="minorEastAsia"/>
          <w:sz w:val="24"/>
        </w:rPr>
      </w:pPr>
      <w:r w:rsidRPr="00410E0D">
        <w:rPr>
          <w:rFonts w:ascii="宋体" w:hAnsi="宋体" w:cs="宋体" w:hint="eastAsia"/>
          <w:b/>
          <w:kern w:val="0"/>
          <w:sz w:val="24"/>
        </w:rPr>
        <w:t>2、审议通过《</w:t>
      </w:r>
      <w:r w:rsidR="00D22C1D">
        <w:rPr>
          <w:rFonts w:ascii="宋体" w:hAnsi="宋体" w:cs="宋体" w:hint="eastAsia"/>
          <w:b/>
          <w:kern w:val="0"/>
          <w:sz w:val="24"/>
        </w:rPr>
        <w:t>关于</w:t>
      </w:r>
      <w:r w:rsidRPr="00410E0D">
        <w:rPr>
          <w:rFonts w:ascii="宋体" w:hAnsi="宋体" w:cs="宋体" w:hint="eastAsia"/>
          <w:b/>
          <w:kern w:val="0"/>
          <w:sz w:val="24"/>
        </w:rPr>
        <w:t>202</w:t>
      </w:r>
      <w:r w:rsidR="004679B6">
        <w:rPr>
          <w:rFonts w:ascii="宋体" w:hAnsi="宋体" w:cs="宋体" w:hint="eastAsia"/>
          <w:b/>
          <w:kern w:val="0"/>
          <w:sz w:val="24"/>
        </w:rPr>
        <w:t>4</w:t>
      </w:r>
      <w:r w:rsidR="006E4807">
        <w:rPr>
          <w:rFonts w:ascii="宋体" w:hAnsi="宋体" w:cs="宋体" w:hint="eastAsia"/>
          <w:b/>
          <w:kern w:val="0"/>
          <w:sz w:val="24"/>
        </w:rPr>
        <w:t>年度利润分配方</w:t>
      </w:r>
      <w:r w:rsidR="00AB1175">
        <w:rPr>
          <w:rFonts w:ascii="宋体" w:hAnsi="宋体" w:cs="宋体" w:hint="eastAsia"/>
          <w:b/>
          <w:kern w:val="0"/>
          <w:sz w:val="24"/>
        </w:rPr>
        <w:t>案</w:t>
      </w:r>
      <w:r w:rsidR="00D22C1D">
        <w:rPr>
          <w:rFonts w:ascii="宋体" w:hAnsi="宋体" w:cs="宋体" w:hint="eastAsia"/>
          <w:b/>
          <w:kern w:val="0"/>
          <w:sz w:val="24"/>
        </w:rPr>
        <w:t>的议案</w:t>
      </w:r>
      <w:r w:rsidR="00AB1175">
        <w:rPr>
          <w:rFonts w:ascii="宋体" w:hAnsi="宋体" w:cs="宋体" w:hint="eastAsia"/>
          <w:b/>
          <w:kern w:val="0"/>
          <w:sz w:val="24"/>
        </w:rPr>
        <w:t>》</w:t>
      </w:r>
      <w:r w:rsidRPr="00410E0D">
        <w:rPr>
          <w:rFonts w:ascii="宋体" w:hAnsi="宋体" w:cs="宋体" w:hint="eastAsia"/>
          <w:b/>
          <w:kern w:val="0"/>
          <w:sz w:val="24"/>
        </w:rPr>
        <w:t>；</w:t>
      </w:r>
      <w:r w:rsidRPr="00BA6CB9">
        <w:rPr>
          <w:rFonts w:ascii="宋体" w:hAnsi="宋体" w:cs="宋体" w:hint="eastAsia"/>
          <w:kern w:val="0"/>
          <w:sz w:val="24"/>
        </w:rPr>
        <w:t>并发表意见如下：</w:t>
      </w:r>
      <w:r w:rsidR="00AF04F1" w:rsidRPr="007115B1">
        <w:rPr>
          <w:rFonts w:asciiTheme="minorEastAsia" w:eastAsiaTheme="minorEastAsia" w:hAnsiTheme="minorEastAsia"/>
          <w:sz w:val="24"/>
        </w:rPr>
        <w:t>公司</w:t>
      </w:r>
      <w:r w:rsidR="00AF04F1" w:rsidRPr="007115B1">
        <w:rPr>
          <w:rFonts w:asciiTheme="minorEastAsia" w:eastAsiaTheme="minorEastAsia" w:hAnsiTheme="minorEastAsia" w:hint="eastAsia"/>
          <w:sz w:val="24"/>
        </w:rPr>
        <w:t>2024</w:t>
      </w:r>
      <w:r w:rsidR="006E4807">
        <w:rPr>
          <w:rFonts w:asciiTheme="minorEastAsia" w:eastAsiaTheme="minorEastAsia" w:hAnsiTheme="minorEastAsia"/>
          <w:sz w:val="24"/>
        </w:rPr>
        <w:t>年度利润分配方</w:t>
      </w:r>
      <w:r w:rsidR="00AF04F1" w:rsidRPr="007115B1">
        <w:rPr>
          <w:rFonts w:asciiTheme="minorEastAsia" w:eastAsiaTheme="minorEastAsia" w:hAnsiTheme="minorEastAsia"/>
          <w:sz w:val="24"/>
        </w:rPr>
        <w:t>案的制定符合《上市公司监管指引第3号——上市公司现金分红》以及《公司章程》、《未来三年股东回报规划（</w:t>
      </w:r>
      <w:r w:rsidR="00AF04F1" w:rsidRPr="007115B1">
        <w:rPr>
          <w:rFonts w:asciiTheme="minorEastAsia" w:eastAsiaTheme="minorEastAsia" w:hAnsiTheme="minorEastAsia" w:hint="eastAsia"/>
          <w:sz w:val="24"/>
        </w:rPr>
        <w:t>2024年</w:t>
      </w:r>
      <w:r w:rsidR="00AF04F1" w:rsidRPr="007115B1">
        <w:rPr>
          <w:rFonts w:asciiTheme="minorEastAsia" w:eastAsiaTheme="minorEastAsia" w:hAnsiTheme="minorEastAsia"/>
          <w:sz w:val="24"/>
        </w:rPr>
        <w:t>-20</w:t>
      </w:r>
      <w:r w:rsidR="00AF04F1" w:rsidRPr="007115B1">
        <w:rPr>
          <w:rFonts w:asciiTheme="minorEastAsia" w:eastAsiaTheme="minorEastAsia" w:hAnsiTheme="minorEastAsia" w:hint="eastAsia"/>
          <w:sz w:val="24"/>
        </w:rPr>
        <w:t>26年</w:t>
      </w:r>
      <w:r w:rsidR="00AF04F1" w:rsidRPr="007115B1">
        <w:rPr>
          <w:rFonts w:asciiTheme="minorEastAsia" w:eastAsiaTheme="minorEastAsia" w:hAnsiTheme="minorEastAsia"/>
          <w:sz w:val="24"/>
        </w:rPr>
        <w:t>）》等有关规定，决策程序合法，并充分考虑了全体股东的利益，不存在损害公司及股东利益的情形。</w:t>
      </w:r>
    </w:p>
    <w:p w:rsidR="00BA6CB9" w:rsidRPr="00500611" w:rsidRDefault="00BA6CB9" w:rsidP="00500611">
      <w:pPr>
        <w:adjustRightInd w:val="0"/>
        <w:snapToGrid w:val="0"/>
        <w:spacing w:line="360" w:lineRule="auto"/>
        <w:ind w:firstLineChars="177" w:firstLine="425"/>
        <w:rPr>
          <w:rFonts w:asciiTheme="minorEastAsia" w:eastAsiaTheme="minorEastAsia" w:hAnsiTheme="minorEastAsia"/>
          <w:sz w:val="24"/>
        </w:rPr>
      </w:pPr>
      <w:r w:rsidRPr="00500611">
        <w:rPr>
          <w:rFonts w:asciiTheme="minorEastAsia" w:eastAsiaTheme="minorEastAsia" w:hAnsiTheme="minorEastAsia" w:hint="eastAsia"/>
          <w:sz w:val="24"/>
        </w:rPr>
        <w:t>表决结果：同意3票，反对0票，弃权0票。</w:t>
      </w:r>
    </w:p>
    <w:p w:rsidR="00BA210A" w:rsidRPr="00500611" w:rsidRDefault="00BA210A" w:rsidP="00500611">
      <w:pPr>
        <w:adjustRightInd w:val="0"/>
        <w:snapToGrid w:val="0"/>
        <w:spacing w:line="360" w:lineRule="auto"/>
        <w:ind w:firstLineChars="177" w:firstLine="425"/>
        <w:rPr>
          <w:rFonts w:asciiTheme="minorEastAsia" w:eastAsiaTheme="minorEastAsia" w:hAnsiTheme="minorEastAsia"/>
          <w:sz w:val="24"/>
        </w:rPr>
      </w:pPr>
      <w:r w:rsidRPr="00500611">
        <w:rPr>
          <w:rFonts w:asciiTheme="minorEastAsia" w:eastAsiaTheme="minorEastAsia" w:hAnsiTheme="minorEastAsia" w:hint="eastAsia"/>
          <w:sz w:val="24"/>
        </w:rPr>
        <w:t>本议案需提交公司</w:t>
      </w:r>
      <w:r w:rsidR="009A3391" w:rsidRPr="00500611">
        <w:rPr>
          <w:rFonts w:asciiTheme="minorEastAsia" w:eastAsiaTheme="minorEastAsia" w:hAnsiTheme="minorEastAsia" w:hint="eastAsia"/>
          <w:sz w:val="24"/>
        </w:rPr>
        <w:t>202</w:t>
      </w:r>
      <w:r w:rsidR="004679B6" w:rsidRPr="00500611">
        <w:rPr>
          <w:rFonts w:asciiTheme="minorEastAsia" w:eastAsiaTheme="minorEastAsia" w:hAnsiTheme="minorEastAsia" w:hint="eastAsia"/>
          <w:sz w:val="24"/>
        </w:rPr>
        <w:t>4</w:t>
      </w:r>
      <w:r w:rsidR="00911C40" w:rsidRPr="00500611">
        <w:rPr>
          <w:rFonts w:asciiTheme="minorEastAsia" w:eastAsiaTheme="minorEastAsia" w:hAnsiTheme="minorEastAsia" w:hint="eastAsia"/>
          <w:sz w:val="24"/>
        </w:rPr>
        <w:t>年</w:t>
      </w:r>
      <w:r w:rsidRPr="00500611">
        <w:rPr>
          <w:rFonts w:asciiTheme="minorEastAsia" w:eastAsiaTheme="minorEastAsia" w:hAnsiTheme="minorEastAsia" w:hint="eastAsia"/>
          <w:sz w:val="24"/>
        </w:rPr>
        <w:t>度股东会审议。</w:t>
      </w:r>
    </w:p>
    <w:p w:rsidR="00934A7F" w:rsidRPr="00D45C2D" w:rsidRDefault="00BA6CB9" w:rsidP="00500611">
      <w:pPr>
        <w:adjustRightInd w:val="0"/>
        <w:snapToGrid w:val="0"/>
        <w:spacing w:line="360" w:lineRule="auto"/>
        <w:ind w:firstLineChars="177" w:firstLine="425"/>
        <w:rPr>
          <w:rFonts w:ascii="宋体" w:hAnsi="宋体"/>
          <w:sz w:val="24"/>
        </w:rPr>
      </w:pPr>
      <w:r w:rsidRPr="00500611">
        <w:rPr>
          <w:rFonts w:asciiTheme="minorEastAsia" w:eastAsiaTheme="minorEastAsia" w:hAnsiTheme="minorEastAsia" w:hint="eastAsia"/>
          <w:sz w:val="24"/>
        </w:rPr>
        <w:lastRenderedPageBreak/>
        <w:t>内容详见《关于202</w:t>
      </w:r>
      <w:r w:rsidR="004679B6" w:rsidRPr="00500611">
        <w:rPr>
          <w:rFonts w:asciiTheme="minorEastAsia" w:eastAsiaTheme="minorEastAsia" w:hAnsiTheme="minorEastAsia" w:hint="eastAsia"/>
          <w:sz w:val="24"/>
        </w:rPr>
        <w:t>4</w:t>
      </w:r>
      <w:r w:rsidR="006E4807">
        <w:rPr>
          <w:rFonts w:asciiTheme="minorEastAsia" w:eastAsiaTheme="minorEastAsia" w:hAnsiTheme="minorEastAsia" w:hint="eastAsia"/>
          <w:sz w:val="24"/>
        </w:rPr>
        <w:t>年度利润分配方</w:t>
      </w:r>
      <w:r w:rsidRPr="00500611">
        <w:rPr>
          <w:rFonts w:asciiTheme="minorEastAsia" w:eastAsiaTheme="minorEastAsia" w:hAnsiTheme="minorEastAsia" w:hint="eastAsia"/>
          <w:sz w:val="24"/>
        </w:rPr>
        <w:t>案</w:t>
      </w:r>
      <w:r w:rsidRPr="003D567C">
        <w:rPr>
          <w:rFonts w:ascii="宋体" w:hAnsi="宋体" w:cs="宋体" w:hint="eastAsia"/>
          <w:kern w:val="0"/>
          <w:sz w:val="24"/>
        </w:rPr>
        <w:t>的公告》</w:t>
      </w:r>
      <w:r w:rsidRPr="00C8294B">
        <w:rPr>
          <w:rFonts w:ascii="宋体" w:hAnsi="宋体" w:cs="宋体" w:hint="eastAsia"/>
          <w:kern w:val="0"/>
          <w:sz w:val="24"/>
        </w:rPr>
        <w:t>（公告编号：202</w:t>
      </w:r>
      <w:r w:rsidR="004679B6" w:rsidRPr="00C8294B">
        <w:rPr>
          <w:rFonts w:ascii="宋体" w:hAnsi="宋体" w:cs="宋体" w:hint="eastAsia"/>
          <w:kern w:val="0"/>
          <w:sz w:val="24"/>
        </w:rPr>
        <w:t>5</w:t>
      </w:r>
      <w:r w:rsidR="00047A46" w:rsidRPr="00C8294B">
        <w:rPr>
          <w:rFonts w:ascii="宋体" w:hAnsi="宋体" w:cs="宋体" w:hint="eastAsia"/>
          <w:kern w:val="0"/>
          <w:sz w:val="24"/>
        </w:rPr>
        <w:t>-007</w:t>
      </w:r>
      <w:r w:rsidRPr="00C8294B">
        <w:rPr>
          <w:rFonts w:ascii="宋体" w:hAnsi="宋体" w:cs="宋体" w:hint="eastAsia"/>
          <w:kern w:val="0"/>
          <w:sz w:val="24"/>
        </w:rPr>
        <w:t>），</w:t>
      </w:r>
      <w:r w:rsidR="00934A7F" w:rsidRPr="00934A7F">
        <w:rPr>
          <w:rFonts w:ascii="宋体" w:hAnsi="宋体" w:hint="eastAsia"/>
          <w:sz w:val="24"/>
        </w:rPr>
        <w:t>刊</w:t>
      </w:r>
      <w:r w:rsidR="00934A7F" w:rsidRPr="00FE0CC1">
        <w:rPr>
          <w:rFonts w:ascii="宋体" w:hAnsi="宋体" w:hint="eastAsia"/>
          <w:sz w:val="24"/>
        </w:rPr>
        <w:t>登于</w:t>
      </w:r>
      <w:r w:rsidR="00934A7F" w:rsidRPr="003C2C98">
        <w:rPr>
          <w:rFonts w:ascii="宋体" w:hAnsi="宋体" w:hint="eastAsia"/>
          <w:sz w:val="24"/>
        </w:rPr>
        <w:t>同日《</w:t>
      </w:r>
      <w:r w:rsidR="00934A7F">
        <w:rPr>
          <w:rFonts w:ascii="宋体" w:hAnsi="宋体" w:hint="eastAsia"/>
          <w:sz w:val="24"/>
        </w:rPr>
        <w:t>上海证券报</w:t>
      </w:r>
      <w:r w:rsidR="00934A7F" w:rsidRPr="00D45C2D">
        <w:rPr>
          <w:rFonts w:ascii="宋体" w:hAnsi="宋体" w:hint="eastAsia"/>
          <w:sz w:val="24"/>
        </w:rPr>
        <w:t>》</w:t>
      </w:r>
      <w:r w:rsidR="00BC619D">
        <w:rPr>
          <w:rFonts w:ascii="宋体" w:hAnsi="宋体" w:hint="eastAsia"/>
          <w:sz w:val="24"/>
        </w:rPr>
        <w:t>《证券时报》和</w:t>
      </w:r>
      <w:r w:rsidR="00934A7F" w:rsidRPr="003C2C98">
        <w:rPr>
          <w:rFonts w:ascii="宋体" w:hAnsi="宋体" w:hint="eastAsia"/>
          <w:sz w:val="24"/>
        </w:rPr>
        <w:t>巨潮资讯网（</w:t>
      </w:r>
      <w:hyperlink r:id="rId10" w:history="1">
        <w:r w:rsidR="00934A7F" w:rsidRPr="003C2C98">
          <w:rPr>
            <w:rFonts w:ascii="宋体" w:hAnsi="宋体" w:hint="eastAsia"/>
            <w:sz w:val="24"/>
          </w:rPr>
          <w:t>http://www.cninfo.com.cn</w:t>
        </w:r>
      </w:hyperlink>
      <w:r w:rsidR="00934A7F" w:rsidRPr="003C2C98">
        <w:rPr>
          <w:rFonts w:ascii="宋体" w:hAnsi="宋体" w:hint="eastAsia"/>
          <w:sz w:val="24"/>
        </w:rPr>
        <w:t>）</w:t>
      </w:r>
      <w:r w:rsidR="00934A7F" w:rsidRPr="00D45C2D">
        <w:rPr>
          <w:rFonts w:ascii="宋体" w:hAnsi="宋体" w:hint="eastAsia"/>
          <w:sz w:val="24"/>
        </w:rPr>
        <w:t>。</w:t>
      </w:r>
    </w:p>
    <w:p w:rsidR="00375E47" w:rsidRPr="00D45C2D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0967E0" w:rsidRPr="00D45C2D" w:rsidRDefault="000967E0" w:rsidP="0071105D">
      <w:pPr>
        <w:snapToGrid w:val="0"/>
        <w:spacing w:line="360" w:lineRule="auto"/>
        <w:ind w:firstLineChars="225" w:firstLine="542"/>
        <w:rPr>
          <w:rFonts w:ascii="宋体" w:hAnsi="宋体"/>
          <w:sz w:val="24"/>
        </w:rPr>
      </w:pPr>
      <w:r w:rsidRPr="00D45C2D">
        <w:rPr>
          <w:rFonts w:ascii="宋体" w:hAnsi="宋体" w:hint="eastAsia"/>
          <w:b/>
          <w:sz w:val="24"/>
        </w:rPr>
        <w:t>3、审议通过《</w:t>
      </w:r>
      <w:r w:rsidR="00911C40">
        <w:rPr>
          <w:rFonts w:ascii="宋体" w:hAnsi="宋体" w:hint="eastAsia"/>
          <w:b/>
          <w:sz w:val="24"/>
        </w:rPr>
        <w:t>20</w:t>
      </w:r>
      <w:r w:rsidR="009A3391">
        <w:rPr>
          <w:rFonts w:ascii="宋体" w:hAnsi="宋体" w:hint="eastAsia"/>
          <w:b/>
          <w:sz w:val="24"/>
        </w:rPr>
        <w:t>2</w:t>
      </w:r>
      <w:r w:rsidR="004679B6">
        <w:rPr>
          <w:rFonts w:ascii="宋体" w:hAnsi="宋体" w:hint="eastAsia"/>
          <w:b/>
          <w:sz w:val="24"/>
        </w:rPr>
        <w:t>4</w:t>
      </w:r>
      <w:r w:rsidR="00911C40">
        <w:rPr>
          <w:rFonts w:ascii="宋体" w:hAnsi="宋体" w:hint="eastAsia"/>
          <w:b/>
          <w:sz w:val="24"/>
        </w:rPr>
        <w:t>年</w:t>
      </w:r>
      <w:r w:rsidR="00B42EB0">
        <w:rPr>
          <w:rFonts w:ascii="宋体" w:hAnsi="宋体" w:hint="eastAsia"/>
          <w:b/>
          <w:sz w:val="24"/>
        </w:rPr>
        <w:t>年</w:t>
      </w:r>
      <w:r w:rsidRPr="00D45C2D">
        <w:rPr>
          <w:rFonts w:ascii="宋体" w:hAnsi="宋体" w:hint="eastAsia"/>
          <w:b/>
          <w:sz w:val="24"/>
        </w:rPr>
        <w:t>度报告全文及摘要》；</w:t>
      </w:r>
      <w:r w:rsidRPr="00D45C2D">
        <w:rPr>
          <w:rFonts w:ascii="宋体" w:hAnsi="宋体" w:hint="eastAsia"/>
          <w:sz w:val="24"/>
        </w:rPr>
        <w:t>并发表审核意见如下：经审核，监事会认为董事会编制和审议的公司</w:t>
      </w:r>
      <w:r w:rsidR="00911C40">
        <w:rPr>
          <w:rFonts w:ascii="宋体" w:hAnsi="宋体" w:hint="eastAsia"/>
          <w:sz w:val="24"/>
        </w:rPr>
        <w:t>2</w:t>
      </w:r>
      <w:r w:rsidR="009A3391">
        <w:rPr>
          <w:rFonts w:ascii="宋体" w:hAnsi="宋体" w:hint="eastAsia"/>
          <w:sz w:val="24"/>
        </w:rPr>
        <w:t>0</w:t>
      </w:r>
      <w:r w:rsidR="00BC619D">
        <w:rPr>
          <w:rFonts w:ascii="宋体" w:hAnsi="宋体" w:hint="eastAsia"/>
          <w:sz w:val="24"/>
        </w:rPr>
        <w:t>2</w:t>
      </w:r>
      <w:r w:rsidR="004679B6">
        <w:rPr>
          <w:rFonts w:ascii="宋体" w:hAnsi="宋体" w:hint="eastAsia"/>
          <w:sz w:val="24"/>
        </w:rPr>
        <w:t>4</w:t>
      </w:r>
      <w:r w:rsidR="00911C40">
        <w:rPr>
          <w:rFonts w:ascii="宋体" w:hAnsi="宋体" w:hint="eastAsia"/>
          <w:sz w:val="24"/>
        </w:rPr>
        <w:t>年</w:t>
      </w:r>
      <w:r w:rsidR="00B42EB0">
        <w:rPr>
          <w:rFonts w:ascii="宋体" w:hAnsi="宋体" w:hint="eastAsia"/>
          <w:sz w:val="24"/>
        </w:rPr>
        <w:t>年</w:t>
      </w:r>
      <w:r w:rsidRPr="00D45C2D">
        <w:rPr>
          <w:rFonts w:ascii="宋体" w:hAnsi="宋体" w:hint="eastAsia"/>
          <w:sz w:val="24"/>
        </w:rPr>
        <w:t>度报告的程序符合法律、行政法规及中国证监会的规定，报告内容真实、准确、完整地反映了公司的实际情况，不存在任何虚假记载、误导性陈述或者重大遗漏。</w:t>
      </w:r>
    </w:p>
    <w:p w:rsidR="000967E0" w:rsidRPr="00D45C2D" w:rsidRDefault="000967E0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>表决结果：同意</w:t>
      </w:r>
      <w:r w:rsidR="005C3077" w:rsidRPr="00D45C2D">
        <w:rPr>
          <w:rFonts w:ascii="宋体" w:hAnsi="宋体" w:hint="eastAsia"/>
          <w:sz w:val="24"/>
        </w:rPr>
        <w:t>3</w:t>
      </w:r>
      <w:r w:rsidRPr="00D45C2D">
        <w:rPr>
          <w:rFonts w:ascii="宋体" w:hAnsi="宋体" w:hint="eastAsia"/>
          <w:sz w:val="24"/>
        </w:rPr>
        <w:t>票，反对0票，弃权0票。</w:t>
      </w:r>
    </w:p>
    <w:p w:rsidR="00BA210A" w:rsidRPr="00D45C2D" w:rsidRDefault="00BA210A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>本议案需提交公司</w:t>
      </w:r>
      <w:r w:rsidR="00911C40">
        <w:rPr>
          <w:rFonts w:ascii="宋体" w:hAnsi="宋体" w:hint="eastAsia"/>
          <w:sz w:val="24"/>
        </w:rPr>
        <w:t>20</w:t>
      </w:r>
      <w:r w:rsidR="00BC619D">
        <w:rPr>
          <w:rFonts w:ascii="宋体" w:hAnsi="宋体" w:hint="eastAsia"/>
          <w:sz w:val="24"/>
        </w:rPr>
        <w:t>2</w:t>
      </w:r>
      <w:r w:rsidR="004679B6">
        <w:rPr>
          <w:rFonts w:ascii="宋体" w:hAnsi="宋体" w:hint="eastAsia"/>
          <w:sz w:val="24"/>
        </w:rPr>
        <w:t>4</w:t>
      </w:r>
      <w:r w:rsidR="00911C40">
        <w:rPr>
          <w:rFonts w:ascii="宋体" w:hAnsi="宋体" w:hint="eastAsia"/>
          <w:sz w:val="24"/>
        </w:rPr>
        <w:t>年</w:t>
      </w:r>
      <w:r w:rsidRPr="00D45C2D">
        <w:rPr>
          <w:rFonts w:ascii="宋体" w:hAnsi="宋体" w:hint="eastAsia"/>
          <w:sz w:val="24"/>
        </w:rPr>
        <w:t>度股东会审议。</w:t>
      </w:r>
    </w:p>
    <w:p w:rsidR="00375E47" w:rsidRPr="003D567C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  <w:r w:rsidRPr="003D567C">
        <w:rPr>
          <w:rFonts w:ascii="宋体" w:hAnsi="宋体" w:hint="eastAsia"/>
          <w:sz w:val="24"/>
        </w:rPr>
        <w:t>内容详见《公司</w:t>
      </w:r>
      <w:r w:rsidR="00911C40" w:rsidRPr="003D567C">
        <w:rPr>
          <w:rFonts w:ascii="宋体" w:hAnsi="宋体" w:hint="eastAsia"/>
          <w:sz w:val="24"/>
        </w:rPr>
        <w:t>20</w:t>
      </w:r>
      <w:r w:rsidR="00BC619D" w:rsidRPr="003D567C">
        <w:rPr>
          <w:rFonts w:ascii="宋体" w:hAnsi="宋体" w:hint="eastAsia"/>
          <w:sz w:val="24"/>
        </w:rPr>
        <w:t>2</w:t>
      </w:r>
      <w:r w:rsidR="004679B6">
        <w:rPr>
          <w:rFonts w:ascii="宋体" w:hAnsi="宋体" w:hint="eastAsia"/>
          <w:sz w:val="24"/>
        </w:rPr>
        <w:t>4</w:t>
      </w:r>
      <w:r w:rsidR="00911C40" w:rsidRPr="003D567C">
        <w:rPr>
          <w:rFonts w:ascii="宋体" w:hAnsi="宋体" w:hint="eastAsia"/>
          <w:sz w:val="24"/>
        </w:rPr>
        <w:t>年</w:t>
      </w:r>
      <w:r w:rsidRPr="003D567C">
        <w:rPr>
          <w:rFonts w:ascii="宋体" w:hAnsi="宋体" w:hint="eastAsia"/>
          <w:sz w:val="24"/>
        </w:rPr>
        <w:t>度报告</w:t>
      </w:r>
      <w:r w:rsidR="0042399E" w:rsidRPr="003D567C">
        <w:rPr>
          <w:rFonts w:ascii="宋体" w:hAnsi="宋体" w:hint="eastAsia"/>
          <w:sz w:val="24"/>
        </w:rPr>
        <w:t>全文</w:t>
      </w:r>
      <w:r w:rsidRPr="003D567C">
        <w:rPr>
          <w:rFonts w:ascii="宋体" w:hAnsi="宋体" w:hint="eastAsia"/>
          <w:sz w:val="24"/>
        </w:rPr>
        <w:t>》和《公司</w:t>
      </w:r>
      <w:r w:rsidR="00911C40" w:rsidRPr="003D567C">
        <w:rPr>
          <w:rFonts w:ascii="宋体" w:hAnsi="宋体" w:hint="eastAsia"/>
          <w:sz w:val="24"/>
        </w:rPr>
        <w:t>20</w:t>
      </w:r>
      <w:r w:rsidR="00BC619D" w:rsidRPr="003D567C">
        <w:rPr>
          <w:rFonts w:ascii="宋体" w:hAnsi="宋体" w:hint="eastAsia"/>
          <w:sz w:val="24"/>
        </w:rPr>
        <w:t>2</w:t>
      </w:r>
      <w:r w:rsidR="004679B6">
        <w:rPr>
          <w:rFonts w:ascii="宋体" w:hAnsi="宋体" w:hint="eastAsia"/>
          <w:sz w:val="24"/>
        </w:rPr>
        <w:t>4</w:t>
      </w:r>
      <w:r w:rsidR="00911C40" w:rsidRPr="003D567C">
        <w:rPr>
          <w:rFonts w:ascii="宋体" w:hAnsi="宋体" w:hint="eastAsia"/>
          <w:sz w:val="24"/>
        </w:rPr>
        <w:t>年</w:t>
      </w:r>
      <w:r w:rsidRPr="003D567C">
        <w:rPr>
          <w:rFonts w:ascii="宋体" w:hAnsi="宋体" w:hint="eastAsia"/>
          <w:sz w:val="24"/>
        </w:rPr>
        <w:t>度报告摘要》（公告</w:t>
      </w:r>
      <w:r w:rsidRPr="00C8294B">
        <w:rPr>
          <w:rFonts w:ascii="宋体" w:hAnsi="宋体" w:hint="eastAsia"/>
          <w:sz w:val="24"/>
        </w:rPr>
        <w:t>编号：2</w:t>
      </w:r>
      <w:r w:rsidR="004679B6" w:rsidRPr="00C8294B">
        <w:rPr>
          <w:rFonts w:ascii="宋体" w:hAnsi="宋体" w:hint="eastAsia"/>
          <w:sz w:val="24"/>
        </w:rPr>
        <w:t>025</w:t>
      </w:r>
      <w:r w:rsidRPr="00C8294B">
        <w:rPr>
          <w:rFonts w:ascii="宋体" w:hAnsi="宋体" w:hint="eastAsia"/>
          <w:sz w:val="24"/>
        </w:rPr>
        <w:t>-</w:t>
      </w:r>
      <w:r w:rsidR="001740C6" w:rsidRPr="00C8294B">
        <w:rPr>
          <w:rFonts w:ascii="宋体" w:hAnsi="宋体" w:hint="eastAsia"/>
          <w:sz w:val="24"/>
        </w:rPr>
        <w:t>00</w:t>
      </w:r>
      <w:r w:rsidR="00047A46" w:rsidRPr="00C8294B">
        <w:rPr>
          <w:rFonts w:ascii="宋体" w:hAnsi="宋体" w:hint="eastAsia"/>
          <w:sz w:val="24"/>
        </w:rPr>
        <w:t>8</w:t>
      </w:r>
      <w:r w:rsidRPr="00C8294B">
        <w:rPr>
          <w:rFonts w:ascii="宋体" w:hAnsi="宋体" w:hint="eastAsia"/>
          <w:sz w:val="24"/>
        </w:rPr>
        <w:t>）</w:t>
      </w:r>
      <w:r w:rsidRPr="003D567C">
        <w:rPr>
          <w:rFonts w:ascii="宋体" w:hAnsi="宋体" w:hint="eastAsia"/>
          <w:sz w:val="24"/>
        </w:rPr>
        <w:t>，刊登</w:t>
      </w:r>
      <w:r w:rsidR="00CC7974" w:rsidRPr="003D567C">
        <w:rPr>
          <w:rFonts w:ascii="宋体" w:hAnsi="宋体" w:hint="eastAsia"/>
          <w:sz w:val="24"/>
        </w:rPr>
        <w:t>于</w:t>
      </w:r>
      <w:r w:rsidRPr="003D567C">
        <w:rPr>
          <w:rFonts w:ascii="宋体" w:hAnsi="宋体" w:hint="eastAsia"/>
          <w:sz w:val="24"/>
        </w:rPr>
        <w:t>同日</w:t>
      </w:r>
      <w:r w:rsidR="002F4DB8" w:rsidRPr="003D567C">
        <w:rPr>
          <w:rFonts w:ascii="宋体" w:hAnsi="宋体" w:hint="eastAsia"/>
          <w:sz w:val="24"/>
        </w:rPr>
        <w:t>《上海证券报》</w:t>
      </w:r>
      <w:r w:rsidR="00BC619D" w:rsidRPr="003D567C">
        <w:rPr>
          <w:rFonts w:ascii="宋体" w:hAnsi="宋体" w:hint="eastAsia"/>
          <w:sz w:val="24"/>
        </w:rPr>
        <w:t>《证券时报》和</w:t>
      </w:r>
      <w:r w:rsidR="0042399E" w:rsidRPr="003D567C">
        <w:rPr>
          <w:rFonts w:ascii="宋体" w:hAnsi="宋体" w:hint="eastAsia"/>
          <w:sz w:val="24"/>
        </w:rPr>
        <w:t>巨潮资讯网（</w:t>
      </w:r>
      <w:hyperlink r:id="rId11" w:history="1">
        <w:r w:rsidR="0042399E" w:rsidRPr="003D567C">
          <w:rPr>
            <w:rFonts w:ascii="宋体" w:hAnsi="宋体" w:hint="eastAsia"/>
            <w:sz w:val="24"/>
          </w:rPr>
          <w:t>http://www.cninfo.com.cn</w:t>
        </w:r>
      </w:hyperlink>
      <w:r w:rsidR="0042399E" w:rsidRPr="003D567C">
        <w:rPr>
          <w:rFonts w:ascii="宋体" w:hAnsi="宋体" w:hint="eastAsia"/>
          <w:sz w:val="24"/>
        </w:rPr>
        <w:t>）</w:t>
      </w:r>
      <w:r w:rsidRPr="003D567C">
        <w:rPr>
          <w:rFonts w:ascii="宋体" w:hAnsi="宋体" w:hint="eastAsia"/>
          <w:sz w:val="24"/>
        </w:rPr>
        <w:t>。</w:t>
      </w:r>
    </w:p>
    <w:p w:rsidR="00375E47" w:rsidRPr="00D45C2D" w:rsidRDefault="00375E47" w:rsidP="0071105D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</w:rPr>
      </w:pPr>
    </w:p>
    <w:p w:rsidR="00330BCE" w:rsidRPr="0071105D" w:rsidRDefault="00330BCE" w:rsidP="0071105D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</w:rPr>
      </w:pPr>
      <w:r w:rsidRPr="0071105D">
        <w:rPr>
          <w:rFonts w:ascii="宋体" w:hAnsi="宋体" w:hint="eastAsia"/>
          <w:b/>
          <w:sz w:val="24"/>
        </w:rPr>
        <w:t>4、审议通过《</w:t>
      </w:r>
      <w:r w:rsidR="00911C40" w:rsidRPr="0071105D">
        <w:rPr>
          <w:rFonts w:ascii="宋体" w:hAnsi="宋体" w:hint="eastAsia"/>
          <w:b/>
          <w:sz w:val="24"/>
        </w:rPr>
        <w:t>20</w:t>
      </w:r>
      <w:r w:rsidR="009A3391" w:rsidRPr="0071105D">
        <w:rPr>
          <w:rFonts w:ascii="宋体" w:hAnsi="宋体" w:hint="eastAsia"/>
          <w:b/>
          <w:sz w:val="24"/>
        </w:rPr>
        <w:t>2</w:t>
      </w:r>
      <w:r w:rsidR="004679B6">
        <w:rPr>
          <w:rFonts w:ascii="宋体" w:hAnsi="宋体" w:hint="eastAsia"/>
          <w:b/>
          <w:sz w:val="24"/>
        </w:rPr>
        <w:t>4</w:t>
      </w:r>
      <w:r w:rsidR="00911C40" w:rsidRPr="0071105D">
        <w:rPr>
          <w:rFonts w:ascii="宋体" w:hAnsi="宋体" w:hint="eastAsia"/>
          <w:b/>
          <w:sz w:val="24"/>
        </w:rPr>
        <w:t>年</w:t>
      </w:r>
      <w:r w:rsidRPr="0071105D">
        <w:rPr>
          <w:rFonts w:ascii="宋体" w:hAnsi="宋体" w:hint="eastAsia"/>
          <w:b/>
          <w:sz w:val="24"/>
        </w:rPr>
        <w:t>度内部控制评价报告》</w:t>
      </w:r>
      <w:r w:rsidR="005C3077" w:rsidRPr="0071105D">
        <w:rPr>
          <w:rFonts w:ascii="宋体" w:hAnsi="宋体" w:hint="eastAsia"/>
          <w:b/>
          <w:sz w:val="24"/>
        </w:rPr>
        <w:t>；</w:t>
      </w:r>
    </w:p>
    <w:p w:rsidR="00AF04F1" w:rsidRPr="007115B1" w:rsidRDefault="00AF04F1" w:rsidP="00AF04F1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115B1">
        <w:rPr>
          <w:rFonts w:asciiTheme="minorEastAsia" w:eastAsiaTheme="minorEastAsia" w:hAnsiTheme="minorEastAsia"/>
          <w:sz w:val="24"/>
        </w:rPr>
        <w:t>公司监事会对</w:t>
      </w:r>
      <w:r w:rsidRPr="007115B1">
        <w:rPr>
          <w:rFonts w:asciiTheme="minorEastAsia" w:eastAsiaTheme="minorEastAsia" w:hAnsiTheme="minorEastAsia" w:hint="eastAsia"/>
          <w:sz w:val="24"/>
        </w:rPr>
        <w:t>2024年度</w:t>
      </w:r>
      <w:r w:rsidRPr="007115B1">
        <w:rPr>
          <w:rFonts w:asciiTheme="minorEastAsia" w:eastAsiaTheme="minorEastAsia" w:hAnsiTheme="minorEastAsia"/>
          <w:sz w:val="24"/>
        </w:rPr>
        <w:t>内部控制情况进行监督和检查，认为：公司现行的内部控制</w:t>
      </w:r>
      <w:r w:rsidR="00070CD6">
        <w:rPr>
          <w:rFonts w:asciiTheme="minorEastAsia" w:eastAsiaTheme="minorEastAsia" w:hAnsiTheme="minorEastAsia"/>
          <w:sz w:val="24"/>
        </w:rPr>
        <w:t>体系较为规范、完整，内部控制组织机构完善，人员配备齐全到位，各项</w:t>
      </w:r>
      <w:r w:rsidRPr="007115B1">
        <w:rPr>
          <w:rFonts w:asciiTheme="minorEastAsia" w:eastAsiaTheme="minorEastAsia" w:hAnsiTheme="minorEastAsia"/>
          <w:sz w:val="24"/>
        </w:rPr>
        <w:t xml:space="preserve">内控制度均得到了有效地贯彻执行，能够适应公司现行的管理要求和发展需要，保证了公司经营活动的有序开展。 </w:t>
      </w:r>
    </w:p>
    <w:p w:rsidR="00AF04F1" w:rsidRPr="007115B1" w:rsidRDefault="00AF04F1" w:rsidP="00AF04F1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115B1">
        <w:rPr>
          <w:rFonts w:asciiTheme="minorEastAsia" w:eastAsiaTheme="minorEastAsia" w:hAnsiTheme="minorEastAsia"/>
          <w:sz w:val="24"/>
        </w:rPr>
        <w:t>全体监事一致认为，公司</w:t>
      </w:r>
      <w:r w:rsidRPr="007115B1">
        <w:rPr>
          <w:rFonts w:asciiTheme="minorEastAsia" w:eastAsiaTheme="minorEastAsia" w:hAnsiTheme="minorEastAsia" w:hint="eastAsia"/>
          <w:sz w:val="24"/>
        </w:rPr>
        <w:t>2024</w:t>
      </w:r>
      <w:r w:rsidRPr="007115B1">
        <w:rPr>
          <w:rFonts w:asciiTheme="minorEastAsia" w:eastAsiaTheme="minorEastAsia" w:hAnsiTheme="minorEastAsia"/>
          <w:sz w:val="24"/>
        </w:rPr>
        <w:t>年度内部控制评价报告的编制符合中国证监会、深圳证券交易所相关规定，比较全面、真实、客观地反映了公司内部控制体系的建设、运行及监督情况。</w:t>
      </w:r>
    </w:p>
    <w:p w:rsidR="001A023B" w:rsidRPr="00C47E58" w:rsidRDefault="001A023B" w:rsidP="00C47E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47E58">
        <w:rPr>
          <w:rFonts w:asciiTheme="minorEastAsia" w:eastAsiaTheme="minorEastAsia" w:hAnsiTheme="minorEastAsia" w:hint="eastAsia"/>
          <w:sz w:val="24"/>
        </w:rPr>
        <w:t>表决结果：同意3票，反对0票，弃权0票。</w:t>
      </w:r>
    </w:p>
    <w:p w:rsidR="00375E47" w:rsidRPr="0071105D" w:rsidRDefault="00375E47" w:rsidP="00C47E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C47E58">
        <w:rPr>
          <w:rFonts w:asciiTheme="minorEastAsia" w:eastAsiaTheme="minorEastAsia" w:hAnsiTheme="minorEastAsia" w:hint="eastAsia"/>
          <w:sz w:val="24"/>
        </w:rPr>
        <w:t>内容详见《</w:t>
      </w:r>
      <w:r w:rsidR="00911C40" w:rsidRPr="00C47E58">
        <w:rPr>
          <w:rFonts w:asciiTheme="minorEastAsia" w:eastAsiaTheme="minorEastAsia" w:hAnsiTheme="minorEastAsia" w:hint="eastAsia"/>
          <w:sz w:val="24"/>
        </w:rPr>
        <w:t>2</w:t>
      </w:r>
      <w:r w:rsidR="009A3391" w:rsidRPr="00C47E58">
        <w:rPr>
          <w:rFonts w:asciiTheme="minorEastAsia" w:eastAsiaTheme="minorEastAsia" w:hAnsiTheme="minorEastAsia" w:hint="eastAsia"/>
          <w:sz w:val="24"/>
        </w:rPr>
        <w:t>0</w:t>
      </w:r>
      <w:r w:rsidR="000F7ABA" w:rsidRPr="00C47E58">
        <w:rPr>
          <w:rFonts w:asciiTheme="minorEastAsia" w:eastAsiaTheme="minorEastAsia" w:hAnsiTheme="minorEastAsia" w:hint="eastAsia"/>
          <w:sz w:val="24"/>
        </w:rPr>
        <w:t>2</w:t>
      </w:r>
      <w:r w:rsidR="004679B6" w:rsidRPr="00C47E58">
        <w:rPr>
          <w:rFonts w:asciiTheme="minorEastAsia" w:eastAsiaTheme="minorEastAsia" w:hAnsiTheme="minorEastAsia" w:hint="eastAsia"/>
          <w:sz w:val="24"/>
        </w:rPr>
        <w:t>4</w:t>
      </w:r>
      <w:r w:rsidR="00911C40" w:rsidRPr="00C47E58">
        <w:rPr>
          <w:rFonts w:asciiTheme="minorEastAsia" w:eastAsiaTheme="minorEastAsia" w:hAnsiTheme="minorEastAsia" w:hint="eastAsia"/>
          <w:sz w:val="24"/>
        </w:rPr>
        <w:t>年</w:t>
      </w:r>
      <w:r w:rsidRPr="00C47E58">
        <w:rPr>
          <w:rFonts w:asciiTheme="minorEastAsia" w:eastAsiaTheme="minorEastAsia" w:hAnsiTheme="minorEastAsia" w:hint="eastAsia"/>
          <w:sz w:val="24"/>
        </w:rPr>
        <w:t>度</w:t>
      </w:r>
      <w:r w:rsidRPr="003D567C">
        <w:rPr>
          <w:rFonts w:asciiTheme="minorEastAsia" w:eastAsiaTheme="minorEastAsia" w:hAnsiTheme="minorEastAsia" w:hint="eastAsia"/>
          <w:sz w:val="24"/>
        </w:rPr>
        <w:t>内部控制评价报告</w:t>
      </w:r>
      <w:r w:rsidRPr="00C8294B">
        <w:rPr>
          <w:rFonts w:asciiTheme="minorEastAsia" w:eastAsiaTheme="minorEastAsia" w:hAnsiTheme="minorEastAsia" w:hint="eastAsia"/>
          <w:sz w:val="24"/>
        </w:rPr>
        <w:t>》</w:t>
      </w:r>
      <w:r w:rsidR="0064425A" w:rsidRPr="00C8294B">
        <w:rPr>
          <w:rFonts w:asciiTheme="minorEastAsia" w:eastAsiaTheme="minorEastAsia" w:hAnsiTheme="minorEastAsia" w:hint="eastAsia"/>
          <w:sz w:val="24"/>
        </w:rPr>
        <w:t>（公告编号：2</w:t>
      </w:r>
      <w:r w:rsidR="00BC619D" w:rsidRPr="00C8294B">
        <w:rPr>
          <w:rFonts w:asciiTheme="minorEastAsia" w:eastAsiaTheme="minorEastAsia" w:hAnsiTheme="minorEastAsia" w:hint="eastAsia"/>
          <w:sz w:val="24"/>
        </w:rPr>
        <w:t>02</w:t>
      </w:r>
      <w:r w:rsidR="004679B6" w:rsidRPr="00C8294B">
        <w:rPr>
          <w:rFonts w:asciiTheme="minorEastAsia" w:eastAsiaTheme="minorEastAsia" w:hAnsiTheme="minorEastAsia" w:hint="eastAsia"/>
          <w:sz w:val="24"/>
        </w:rPr>
        <w:t>5</w:t>
      </w:r>
      <w:r w:rsidR="00E612EE" w:rsidRPr="00C8294B">
        <w:rPr>
          <w:rFonts w:asciiTheme="minorEastAsia" w:eastAsiaTheme="minorEastAsia" w:hAnsiTheme="minorEastAsia" w:hint="eastAsia"/>
          <w:sz w:val="24"/>
        </w:rPr>
        <w:t>-</w:t>
      </w:r>
      <w:r w:rsidR="000A72C3" w:rsidRPr="00C8294B">
        <w:rPr>
          <w:rFonts w:asciiTheme="minorEastAsia" w:eastAsiaTheme="minorEastAsia" w:hAnsiTheme="minorEastAsia" w:hint="eastAsia"/>
          <w:sz w:val="24"/>
        </w:rPr>
        <w:t>0</w:t>
      </w:r>
      <w:r w:rsidR="00047A46" w:rsidRPr="00C8294B">
        <w:rPr>
          <w:rFonts w:asciiTheme="minorEastAsia" w:eastAsiaTheme="minorEastAsia" w:hAnsiTheme="minorEastAsia" w:hint="eastAsia"/>
          <w:sz w:val="24"/>
        </w:rPr>
        <w:t>10</w:t>
      </w:r>
      <w:r w:rsidR="0064425A" w:rsidRPr="00C8294B">
        <w:rPr>
          <w:rFonts w:asciiTheme="minorEastAsia" w:eastAsiaTheme="minorEastAsia" w:hAnsiTheme="minorEastAsia" w:hint="eastAsia"/>
          <w:sz w:val="24"/>
        </w:rPr>
        <w:t>）</w:t>
      </w:r>
      <w:r w:rsidRPr="00C8294B">
        <w:rPr>
          <w:rFonts w:asciiTheme="minorEastAsia" w:eastAsiaTheme="minorEastAsia" w:hAnsiTheme="minorEastAsia" w:hint="eastAsia"/>
          <w:sz w:val="24"/>
        </w:rPr>
        <w:t>，刊登</w:t>
      </w:r>
      <w:r w:rsidR="00CC7974" w:rsidRPr="00C8294B">
        <w:rPr>
          <w:rFonts w:asciiTheme="minorEastAsia" w:eastAsiaTheme="minorEastAsia" w:hAnsiTheme="minorEastAsia" w:hint="eastAsia"/>
          <w:sz w:val="24"/>
        </w:rPr>
        <w:t>于</w:t>
      </w:r>
      <w:r w:rsidRPr="0071105D">
        <w:rPr>
          <w:rFonts w:asciiTheme="minorEastAsia" w:eastAsiaTheme="minorEastAsia" w:hAnsiTheme="minorEastAsia" w:hint="eastAsia"/>
          <w:sz w:val="24"/>
        </w:rPr>
        <w:t>同日巨潮资讯网（</w:t>
      </w:r>
      <w:hyperlink r:id="rId12" w:history="1">
        <w:r w:rsidRPr="0071105D">
          <w:rPr>
            <w:rFonts w:asciiTheme="minorEastAsia" w:eastAsiaTheme="minorEastAsia" w:hAnsiTheme="minorEastAsia" w:hint="eastAsia"/>
            <w:sz w:val="24"/>
          </w:rPr>
          <w:t>http://www.cninfo.com.cn</w:t>
        </w:r>
      </w:hyperlink>
      <w:r w:rsidRPr="0071105D">
        <w:rPr>
          <w:rFonts w:asciiTheme="minorEastAsia" w:eastAsiaTheme="minorEastAsia" w:hAnsiTheme="minorEastAsia" w:hint="eastAsia"/>
          <w:sz w:val="24"/>
        </w:rPr>
        <w:t>）。</w:t>
      </w:r>
    </w:p>
    <w:p w:rsidR="00002B13" w:rsidRPr="0071105D" w:rsidRDefault="00002B13" w:rsidP="00C47E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31688" w:rsidRPr="00500611" w:rsidRDefault="00327957" w:rsidP="0071105D">
      <w:pPr>
        <w:adjustRightInd w:val="0"/>
        <w:snapToGrid w:val="0"/>
        <w:spacing w:line="360" w:lineRule="auto"/>
        <w:ind w:firstLineChars="192" w:firstLine="46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5</w:t>
      </w:r>
      <w:r w:rsidR="00131688" w:rsidRPr="0071105D">
        <w:rPr>
          <w:rFonts w:asciiTheme="minorEastAsia" w:eastAsiaTheme="minorEastAsia" w:hAnsiTheme="minorEastAsia"/>
          <w:b/>
          <w:sz w:val="24"/>
        </w:rPr>
        <w:t>、审议通过《20</w:t>
      </w:r>
      <w:r w:rsidR="009A3391" w:rsidRPr="0071105D">
        <w:rPr>
          <w:rFonts w:asciiTheme="minorEastAsia" w:eastAsiaTheme="minorEastAsia" w:hAnsiTheme="minorEastAsia"/>
          <w:b/>
          <w:sz w:val="24"/>
        </w:rPr>
        <w:t>2</w:t>
      </w:r>
      <w:r w:rsidR="004679B6">
        <w:rPr>
          <w:rFonts w:asciiTheme="minorEastAsia" w:eastAsiaTheme="minorEastAsia" w:hAnsiTheme="minorEastAsia" w:hint="eastAsia"/>
          <w:b/>
          <w:sz w:val="24"/>
        </w:rPr>
        <w:t>5</w:t>
      </w:r>
      <w:r w:rsidR="00131688" w:rsidRPr="0071105D">
        <w:rPr>
          <w:rFonts w:asciiTheme="minorEastAsia" w:eastAsiaTheme="minorEastAsia" w:hAnsiTheme="minorEastAsia"/>
          <w:b/>
          <w:sz w:val="24"/>
        </w:rPr>
        <w:t>年第一季度报告》。</w:t>
      </w:r>
      <w:r w:rsidR="00131688" w:rsidRPr="00500611">
        <w:rPr>
          <w:rFonts w:asciiTheme="minorEastAsia" w:eastAsiaTheme="minorEastAsia" w:hAnsiTheme="minorEastAsia"/>
          <w:sz w:val="24"/>
        </w:rPr>
        <w:t>并发表审核意见如下：经审核，监事会认为董事会编制和审议的公司20</w:t>
      </w:r>
      <w:r w:rsidR="009A3391" w:rsidRPr="00500611">
        <w:rPr>
          <w:rFonts w:asciiTheme="minorEastAsia" w:eastAsiaTheme="minorEastAsia" w:hAnsiTheme="minorEastAsia"/>
          <w:sz w:val="24"/>
        </w:rPr>
        <w:t>2</w:t>
      </w:r>
      <w:r w:rsidR="004679B6" w:rsidRPr="00500611">
        <w:rPr>
          <w:rFonts w:asciiTheme="minorEastAsia" w:eastAsiaTheme="minorEastAsia" w:hAnsiTheme="minorEastAsia" w:hint="eastAsia"/>
          <w:sz w:val="24"/>
        </w:rPr>
        <w:t>5</w:t>
      </w:r>
      <w:r w:rsidR="00131688" w:rsidRPr="00500611">
        <w:rPr>
          <w:rFonts w:asciiTheme="minorEastAsia" w:eastAsiaTheme="minorEastAsia" w:hAnsiTheme="minorEastAsia"/>
          <w:sz w:val="24"/>
        </w:rPr>
        <w:t>年第一季度报告的程序符合法律、行政法规及中国证监会的规定，报告内容真实、准确、完整地反映了公司的实际情况，不存在任何虚假记载、误导性陈述或者重大遗漏。</w:t>
      </w:r>
    </w:p>
    <w:p w:rsidR="00131688" w:rsidRPr="00500611" w:rsidRDefault="00131688" w:rsidP="00500611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  <w:r w:rsidRPr="00500611">
        <w:rPr>
          <w:rFonts w:asciiTheme="minorEastAsia" w:eastAsiaTheme="minorEastAsia" w:hAnsiTheme="minorEastAsia"/>
          <w:sz w:val="24"/>
        </w:rPr>
        <w:lastRenderedPageBreak/>
        <w:t>表决结果：同意3票，反对0票，弃权0票。</w:t>
      </w:r>
    </w:p>
    <w:p w:rsidR="00131688" w:rsidRPr="00500611" w:rsidRDefault="00131688" w:rsidP="00500611">
      <w:pPr>
        <w:adjustRightInd w:val="0"/>
        <w:snapToGrid w:val="0"/>
        <w:spacing w:line="360" w:lineRule="auto"/>
        <w:ind w:firstLineChars="192" w:firstLine="461"/>
        <w:rPr>
          <w:rFonts w:asciiTheme="minorEastAsia" w:eastAsiaTheme="minorEastAsia" w:hAnsiTheme="minorEastAsia"/>
          <w:sz w:val="24"/>
        </w:rPr>
      </w:pPr>
      <w:r w:rsidRPr="00500611">
        <w:rPr>
          <w:rFonts w:asciiTheme="minorEastAsia" w:eastAsiaTheme="minorEastAsia" w:hAnsiTheme="minorEastAsia" w:hint="eastAsia"/>
          <w:sz w:val="24"/>
        </w:rPr>
        <w:t>内容详见《202</w:t>
      </w:r>
      <w:r w:rsidR="004679B6" w:rsidRPr="00500611">
        <w:rPr>
          <w:rFonts w:asciiTheme="minorEastAsia" w:eastAsiaTheme="minorEastAsia" w:hAnsiTheme="minorEastAsia" w:hint="eastAsia"/>
          <w:sz w:val="24"/>
        </w:rPr>
        <w:t>5</w:t>
      </w:r>
      <w:r w:rsidRPr="00500611">
        <w:rPr>
          <w:rFonts w:asciiTheme="minorEastAsia" w:eastAsiaTheme="minorEastAsia" w:hAnsiTheme="minorEastAsia" w:hint="eastAsia"/>
          <w:sz w:val="24"/>
        </w:rPr>
        <w:t>年第一季度报</w:t>
      </w:r>
      <w:r w:rsidRPr="00C8294B">
        <w:rPr>
          <w:rFonts w:asciiTheme="minorEastAsia" w:eastAsiaTheme="minorEastAsia" w:hAnsiTheme="minorEastAsia" w:hint="eastAsia"/>
          <w:sz w:val="24"/>
        </w:rPr>
        <w:t>告》（公告编号：20</w:t>
      </w:r>
      <w:r w:rsidR="009A3391" w:rsidRPr="00C8294B">
        <w:rPr>
          <w:rFonts w:asciiTheme="minorEastAsia" w:eastAsiaTheme="minorEastAsia" w:hAnsiTheme="minorEastAsia" w:hint="eastAsia"/>
          <w:sz w:val="24"/>
        </w:rPr>
        <w:t>2</w:t>
      </w:r>
      <w:r w:rsidR="004679B6" w:rsidRPr="00C8294B">
        <w:rPr>
          <w:rFonts w:asciiTheme="minorEastAsia" w:eastAsiaTheme="minorEastAsia" w:hAnsiTheme="minorEastAsia" w:hint="eastAsia"/>
          <w:sz w:val="24"/>
        </w:rPr>
        <w:t>5</w:t>
      </w:r>
      <w:r w:rsidRPr="00C8294B">
        <w:rPr>
          <w:rFonts w:asciiTheme="minorEastAsia" w:eastAsiaTheme="minorEastAsia" w:hAnsiTheme="minorEastAsia" w:hint="eastAsia"/>
          <w:sz w:val="24"/>
        </w:rPr>
        <w:t>-0</w:t>
      </w:r>
      <w:r w:rsidR="002B708F" w:rsidRPr="00C8294B">
        <w:rPr>
          <w:rFonts w:asciiTheme="minorEastAsia" w:eastAsiaTheme="minorEastAsia" w:hAnsiTheme="minorEastAsia" w:hint="eastAsia"/>
          <w:sz w:val="24"/>
        </w:rPr>
        <w:t>1</w:t>
      </w:r>
      <w:r w:rsidR="00D21CE4">
        <w:rPr>
          <w:rFonts w:asciiTheme="minorEastAsia" w:eastAsiaTheme="minorEastAsia" w:hAnsiTheme="minorEastAsia" w:hint="eastAsia"/>
          <w:sz w:val="24"/>
        </w:rPr>
        <w:t>7</w:t>
      </w:r>
      <w:r w:rsidRPr="00C8294B">
        <w:rPr>
          <w:rFonts w:asciiTheme="minorEastAsia" w:eastAsiaTheme="minorEastAsia" w:hAnsiTheme="minorEastAsia" w:hint="eastAsia"/>
          <w:sz w:val="24"/>
        </w:rPr>
        <w:t>），刊登</w:t>
      </w:r>
      <w:r w:rsidR="00CC7974" w:rsidRPr="00C8294B">
        <w:rPr>
          <w:rFonts w:asciiTheme="minorEastAsia" w:eastAsiaTheme="minorEastAsia" w:hAnsiTheme="minorEastAsia" w:hint="eastAsia"/>
          <w:sz w:val="24"/>
        </w:rPr>
        <w:t>于</w:t>
      </w:r>
      <w:r w:rsidRPr="00C8294B">
        <w:rPr>
          <w:rFonts w:asciiTheme="minorEastAsia" w:eastAsiaTheme="minorEastAsia" w:hAnsiTheme="minorEastAsia" w:hint="eastAsia"/>
          <w:sz w:val="24"/>
        </w:rPr>
        <w:t>同日</w:t>
      </w:r>
      <w:r w:rsidRPr="00500611">
        <w:rPr>
          <w:rFonts w:asciiTheme="minorEastAsia" w:eastAsiaTheme="minorEastAsia" w:hAnsiTheme="minorEastAsia" w:hint="eastAsia"/>
          <w:sz w:val="24"/>
        </w:rPr>
        <w:t>《</w:t>
      </w:r>
      <w:r w:rsidR="000F7ABA" w:rsidRPr="00500611">
        <w:rPr>
          <w:rFonts w:asciiTheme="minorEastAsia" w:eastAsiaTheme="minorEastAsia" w:hAnsiTheme="minorEastAsia" w:hint="eastAsia"/>
          <w:sz w:val="24"/>
        </w:rPr>
        <w:t>上海证券报</w:t>
      </w:r>
      <w:r w:rsidRPr="00500611">
        <w:rPr>
          <w:rFonts w:asciiTheme="minorEastAsia" w:eastAsiaTheme="minorEastAsia" w:hAnsiTheme="minorEastAsia" w:hint="eastAsia"/>
          <w:sz w:val="24"/>
        </w:rPr>
        <w:t>》</w:t>
      </w:r>
      <w:r w:rsidR="00BC619D" w:rsidRPr="00500611">
        <w:rPr>
          <w:rFonts w:asciiTheme="minorEastAsia" w:eastAsiaTheme="minorEastAsia" w:hAnsiTheme="minorEastAsia" w:hint="eastAsia"/>
          <w:sz w:val="24"/>
        </w:rPr>
        <w:t>《证券时报》和</w:t>
      </w:r>
      <w:r w:rsidRPr="00500611">
        <w:rPr>
          <w:rFonts w:asciiTheme="minorEastAsia" w:eastAsiaTheme="minorEastAsia" w:hAnsiTheme="minorEastAsia" w:hint="eastAsia"/>
          <w:sz w:val="24"/>
        </w:rPr>
        <w:t>巨潮资讯网（</w:t>
      </w:r>
      <w:hyperlink r:id="rId13" w:history="1">
        <w:r w:rsidRPr="00500611">
          <w:rPr>
            <w:rFonts w:asciiTheme="minorEastAsia" w:eastAsiaTheme="minorEastAsia" w:hAnsiTheme="minorEastAsia" w:hint="eastAsia"/>
            <w:sz w:val="24"/>
          </w:rPr>
          <w:t>http://www.cninfo.com.cn</w:t>
        </w:r>
      </w:hyperlink>
      <w:r w:rsidR="00CC7974" w:rsidRPr="00500611">
        <w:rPr>
          <w:rFonts w:asciiTheme="minorEastAsia" w:eastAsiaTheme="minorEastAsia" w:hAnsiTheme="minorEastAsia" w:hint="eastAsia"/>
          <w:sz w:val="24"/>
        </w:rPr>
        <w:t>）</w:t>
      </w:r>
      <w:r w:rsidRPr="00500611">
        <w:rPr>
          <w:rFonts w:asciiTheme="minorEastAsia" w:eastAsiaTheme="minorEastAsia" w:hAnsiTheme="minorEastAsia" w:hint="eastAsia"/>
          <w:sz w:val="24"/>
        </w:rPr>
        <w:t>。</w:t>
      </w:r>
    </w:p>
    <w:p w:rsidR="00542BD0" w:rsidRPr="00D21CE4" w:rsidRDefault="00542BD0" w:rsidP="0071105D">
      <w:pPr>
        <w:snapToGrid w:val="0"/>
        <w:spacing w:line="360" w:lineRule="auto"/>
        <w:rPr>
          <w:rFonts w:ascii="宋体" w:hAnsi="宋体"/>
          <w:b/>
          <w:sz w:val="24"/>
        </w:rPr>
      </w:pPr>
    </w:p>
    <w:p w:rsidR="00534A05" w:rsidRPr="00D45C2D" w:rsidRDefault="00534A05" w:rsidP="0071105D">
      <w:pPr>
        <w:snapToGrid w:val="0"/>
        <w:spacing w:line="360" w:lineRule="auto"/>
        <w:ind w:firstLineChars="196" w:firstLine="472"/>
        <w:rPr>
          <w:rFonts w:ascii="宋体" w:hAnsi="宋体"/>
          <w:b/>
          <w:sz w:val="24"/>
        </w:rPr>
      </w:pPr>
      <w:r w:rsidRPr="00D45C2D">
        <w:rPr>
          <w:rFonts w:ascii="宋体" w:hAnsi="宋体" w:hint="eastAsia"/>
          <w:b/>
          <w:sz w:val="24"/>
        </w:rPr>
        <w:t xml:space="preserve">三、备查文件 </w:t>
      </w:r>
    </w:p>
    <w:p w:rsidR="00534A05" w:rsidRPr="00D45C2D" w:rsidRDefault="00534A05" w:rsidP="0071105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 xml:space="preserve">1、经与会监事签字并加盖监事会印章的监事会决议。 </w:t>
      </w:r>
    </w:p>
    <w:p w:rsidR="00AA5C62" w:rsidRDefault="00AA5C62" w:rsidP="0071105D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2F4DB8" w:rsidRPr="00D45C2D" w:rsidRDefault="002F4DB8" w:rsidP="0071105D">
      <w:pPr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534A05" w:rsidRDefault="00534A05" w:rsidP="0071105D">
      <w:pPr>
        <w:snapToGrid w:val="0"/>
        <w:spacing w:line="360" w:lineRule="auto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 xml:space="preserve">     特此公告</w:t>
      </w:r>
      <w:r w:rsidR="007D3E76">
        <w:rPr>
          <w:rFonts w:ascii="宋体" w:hAnsi="宋体" w:hint="eastAsia"/>
          <w:sz w:val="24"/>
        </w:rPr>
        <w:t>。</w:t>
      </w:r>
    </w:p>
    <w:p w:rsidR="002F4DB8" w:rsidRDefault="002F4DB8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0F7ABA" w:rsidRDefault="000F7ABA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0F7ABA" w:rsidRDefault="000F7ABA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707760" w:rsidRDefault="00707760" w:rsidP="0071105D">
      <w:pPr>
        <w:snapToGrid w:val="0"/>
        <w:spacing w:line="360" w:lineRule="auto"/>
        <w:rPr>
          <w:rFonts w:ascii="宋体" w:hAnsi="宋体"/>
          <w:sz w:val="24"/>
        </w:rPr>
      </w:pPr>
    </w:p>
    <w:p w:rsidR="00534A05" w:rsidRPr="0076063B" w:rsidRDefault="00534A05" w:rsidP="0071105D">
      <w:pPr>
        <w:snapToGrid w:val="0"/>
        <w:spacing w:line="360" w:lineRule="auto"/>
        <w:rPr>
          <w:rFonts w:ascii="宋体" w:hAnsi="宋体"/>
          <w:sz w:val="24"/>
        </w:rPr>
      </w:pPr>
      <w:r w:rsidRPr="00D45C2D">
        <w:rPr>
          <w:rFonts w:ascii="宋体" w:hAnsi="宋体" w:hint="eastAsia"/>
          <w:sz w:val="24"/>
        </w:rPr>
        <w:t xml:space="preserve">                    </w:t>
      </w:r>
      <w:r w:rsidRPr="0076063B">
        <w:rPr>
          <w:rFonts w:ascii="宋体" w:hAnsi="宋体" w:hint="eastAsia"/>
          <w:sz w:val="24"/>
        </w:rPr>
        <w:t xml:space="preserve">           </w:t>
      </w:r>
      <w:r w:rsidR="00297ED7" w:rsidRPr="0076063B">
        <w:rPr>
          <w:rFonts w:ascii="宋体" w:hAnsi="宋体" w:hint="eastAsia"/>
          <w:sz w:val="24"/>
        </w:rPr>
        <w:t xml:space="preserve">  </w:t>
      </w:r>
      <w:r w:rsidR="00A36BB0">
        <w:rPr>
          <w:rFonts w:ascii="宋体" w:hAnsi="宋体" w:hint="eastAsia"/>
          <w:sz w:val="24"/>
        </w:rPr>
        <w:t xml:space="preserve"> </w:t>
      </w:r>
      <w:r w:rsidR="00297ED7" w:rsidRPr="0076063B">
        <w:rPr>
          <w:rFonts w:ascii="宋体" w:hAnsi="宋体" w:hint="eastAsia"/>
          <w:sz w:val="24"/>
        </w:rPr>
        <w:t xml:space="preserve"> </w:t>
      </w:r>
      <w:r w:rsidRPr="0076063B">
        <w:rPr>
          <w:rFonts w:ascii="宋体" w:hAnsi="宋体" w:hint="eastAsia"/>
          <w:sz w:val="24"/>
        </w:rPr>
        <w:t>江苏华西村股份有限公司监事会</w:t>
      </w:r>
    </w:p>
    <w:p w:rsidR="00534A05" w:rsidRPr="00EF31B2" w:rsidRDefault="00534A05" w:rsidP="0071105D">
      <w:pPr>
        <w:snapToGrid w:val="0"/>
        <w:spacing w:line="360" w:lineRule="auto"/>
        <w:rPr>
          <w:rFonts w:ascii="宋体" w:hAnsi="宋体"/>
          <w:sz w:val="24"/>
        </w:rPr>
      </w:pPr>
      <w:r w:rsidRPr="0076063B">
        <w:rPr>
          <w:rFonts w:ascii="宋体" w:hAnsi="宋体" w:hint="eastAsia"/>
          <w:sz w:val="24"/>
        </w:rPr>
        <w:t xml:space="preserve">                   </w:t>
      </w:r>
      <w:r w:rsidRPr="001B64B9">
        <w:rPr>
          <w:rFonts w:ascii="宋体" w:hAnsi="宋体" w:hint="eastAsia"/>
          <w:sz w:val="24"/>
        </w:rPr>
        <w:t xml:space="preserve">       </w:t>
      </w:r>
      <w:r w:rsidRPr="001B64B9">
        <w:rPr>
          <w:rFonts w:hint="eastAsia"/>
          <w:sz w:val="24"/>
        </w:rPr>
        <w:t xml:space="preserve">      </w:t>
      </w:r>
      <w:r w:rsidR="00465411" w:rsidRPr="001B64B9">
        <w:rPr>
          <w:rFonts w:hint="eastAsia"/>
          <w:sz w:val="24"/>
        </w:rPr>
        <w:t xml:space="preserve"> </w:t>
      </w:r>
      <w:r w:rsidRPr="001B64B9">
        <w:rPr>
          <w:rFonts w:hint="eastAsia"/>
          <w:sz w:val="24"/>
        </w:rPr>
        <w:t xml:space="preserve"> </w:t>
      </w:r>
      <w:r w:rsidRPr="00EF31B2">
        <w:rPr>
          <w:rFonts w:hint="eastAsia"/>
          <w:sz w:val="24"/>
        </w:rPr>
        <w:t xml:space="preserve">   </w:t>
      </w:r>
      <w:r w:rsidR="00297ED7" w:rsidRPr="00EF31B2">
        <w:rPr>
          <w:rFonts w:hint="eastAsia"/>
          <w:sz w:val="24"/>
        </w:rPr>
        <w:t xml:space="preserve"> </w:t>
      </w:r>
      <w:r w:rsidR="00911C40" w:rsidRPr="00EF31B2">
        <w:rPr>
          <w:rFonts w:hint="eastAsia"/>
          <w:sz w:val="24"/>
        </w:rPr>
        <w:t xml:space="preserve"> </w:t>
      </w:r>
      <w:r w:rsidR="00500611" w:rsidRPr="00EF31B2">
        <w:rPr>
          <w:rFonts w:hint="eastAsia"/>
          <w:sz w:val="24"/>
        </w:rPr>
        <w:t xml:space="preserve"> </w:t>
      </w:r>
      <w:r w:rsidR="00707760" w:rsidRPr="00EF31B2">
        <w:rPr>
          <w:rFonts w:hint="eastAsia"/>
          <w:sz w:val="24"/>
        </w:rPr>
        <w:t xml:space="preserve"> </w:t>
      </w:r>
      <w:r w:rsidR="00297ED7" w:rsidRPr="00EF31B2">
        <w:rPr>
          <w:rFonts w:hint="eastAsia"/>
          <w:sz w:val="24"/>
        </w:rPr>
        <w:t xml:space="preserve"> </w:t>
      </w:r>
      <w:r w:rsidR="00911C40" w:rsidRPr="00EF31B2">
        <w:rPr>
          <w:rFonts w:ascii="宋体" w:hAnsi="宋体" w:hint="eastAsia"/>
          <w:sz w:val="24"/>
        </w:rPr>
        <w:t>2</w:t>
      </w:r>
      <w:r w:rsidR="00BC619D" w:rsidRPr="00EF31B2">
        <w:rPr>
          <w:rFonts w:ascii="宋体" w:hAnsi="宋体" w:hint="eastAsia"/>
          <w:sz w:val="24"/>
        </w:rPr>
        <w:t>02</w:t>
      </w:r>
      <w:r w:rsidR="004679B6" w:rsidRPr="00EF31B2">
        <w:rPr>
          <w:rFonts w:ascii="宋体" w:hAnsi="宋体" w:hint="eastAsia"/>
          <w:sz w:val="24"/>
        </w:rPr>
        <w:t>5</w:t>
      </w:r>
      <w:bookmarkStart w:id="0" w:name="_GoBack"/>
      <w:bookmarkEnd w:id="0"/>
      <w:r w:rsidRPr="00EF31B2">
        <w:rPr>
          <w:rFonts w:ascii="宋体" w:hAnsi="宋体" w:hint="eastAsia"/>
          <w:sz w:val="24"/>
        </w:rPr>
        <w:t>年</w:t>
      </w:r>
      <w:r w:rsidR="007D3E76" w:rsidRPr="00EF31B2">
        <w:rPr>
          <w:rFonts w:ascii="宋体" w:hAnsi="宋体" w:hint="eastAsia"/>
          <w:sz w:val="24"/>
        </w:rPr>
        <w:t>4</w:t>
      </w:r>
      <w:r w:rsidRPr="00EF31B2">
        <w:rPr>
          <w:rFonts w:ascii="宋体" w:hAnsi="宋体" w:hint="eastAsia"/>
          <w:sz w:val="24"/>
        </w:rPr>
        <w:t>月</w:t>
      </w:r>
      <w:r w:rsidR="00CB20DC">
        <w:rPr>
          <w:rFonts w:ascii="宋体" w:hAnsi="宋体" w:hint="eastAsia"/>
          <w:sz w:val="24"/>
        </w:rPr>
        <w:t>28</w:t>
      </w:r>
      <w:r w:rsidRPr="00EF31B2">
        <w:rPr>
          <w:rFonts w:ascii="宋体" w:hAnsi="宋体" w:hint="eastAsia"/>
          <w:sz w:val="24"/>
        </w:rPr>
        <w:t>日</w:t>
      </w:r>
    </w:p>
    <w:sectPr w:rsidR="00534A05" w:rsidRPr="00EF31B2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167" w:rsidRDefault="00F94167">
      <w:r>
        <w:separator/>
      </w:r>
    </w:p>
  </w:endnote>
  <w:endnote w:type="continuationSeparator" w:id="0">
    <w:p w:rsidR="00F94167" w:rsidRDefault="00F9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02E" w:rsidRDefault="005A302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0689" w:rsidRPr="00130689">
      <w:rPr>
        <w:noProof/>
        <w:lang w:val="zh-CN"/>
      </w:rPr>
      <w:t>3</w:t>
    </w:r>
    <w:r>
      <w:fldChar w:fldCharType="end"/>
    </w:r>
  </w:p>
  <w:p w:rsidR="005A302E" w:rsidRDefault="005A302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167" w:rsidRDefault="00F94167">
      <w:r>
        <w:separator/>
      </w:r>
    </w:p>
  </w:footnote>
  <w:footnote w:type="continuationSeparator" w:id="0">
    <w:p w:rsidR="00F94167" w:rsidRDefault="00F94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075" w:rsidRDefault="00012075" w:rsidP="0080794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6FB8"/>
    <w:multiLevelType w:val="hybridMultilevel"/>
    <w:tmpl w:val="70968BBE"/>
    <w:lvl w:ilvl="0" w:tplc="8D86B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">
    <w:nsid w:val="747F0936"/>
    <w:multiLevelType w:val="hybridMultilevel"/>
    <w:tmpl w:val="3768EC58"/>
    <w:lvl w:ilvl="0" w:tplc="BE58DA52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52"/>
    <w:rsid w:val="00002B13"/>
    <w:rsid w:val="00010A6A"/>
    <w:rsid w:val="00012075"/>
    <w:rsid w:val="0001504F"/>
    <w:rsid w:val="0002684F"/>
    <w:rsid w:val="00027C36"/>
    <w:rsid w:val="000413D1"/>
    <w:rsid w:val="00043BF5"/>
    <w:rsid w:val="0004746C"/>
    <w:rsid w:val="00047A46"/>
    <w:rsid w:val="00060B55"/>
    <w:rsid w:val="00066528"/>
    <w:rsid w:val="00067C54"/>
    <w:rsid w:val="00070CD6"/>
    <w:rsid w:val="00073FBF"/>
    <w:rsid w:val="00075E28"/>
    <w:rsid w:val="00086746"/>
    <w:rsid w:val="000878A8"/>
    <w:rsid w:val="000967E0"/>
    <w:rsid w:val="00096975"/>
    <w:rsid w:val="000A72C3"/>
    <w:rsid w:val="000B78A0"/>
    <w:rsid w:val="000E658C"/>
    <w:rsid w:val="000E6603"/>
    <w:rsid w:val="000F7ABA"/>
    <w:rsid w:val="00104A9F"/>
    <w:rsid w:val="001051D9"/>
    <w:rsid w:val="0011089F"/>
    <w:rsid w:val="00112DF4"/>
    <w:rsid w:val="00130689"/>
    <w:rsid w:val="00131688"/>
    <w:rsid w:val="0013434B"/>
    <w:rsid w:val="001425C2"/>
    <w:rsid w:val="0014635F"/>
    <w:rsid w:val="0016208D"/>
    <w:rsid w:val="001740C6"/>
    <w:rsid w:val="00176FFA"/>
    <w:rsid w:val="00195110"/>
    <w:rsid w:val="00195A95"/>
    <w:rsid w:val="001A023B"/>
    <w:rsid w:val="001B441C"/>
    <w:rsid w:val="001B64B9"/>
    <w:rsid w:val="001C46DA"/>
    <w:rsid w:val="001C5BE7"/>
    <w:rsid w:val="001D4CB0"/>
    <w:rsid w:val="001D54E6"/>
    <w:rsid w:val="001D7257"/>
    <w:rsid w:val="001E4297"/>
    <w:rsid w:val="001E4EC0"/>
    <w:rsid w:val="001F3E08"/>
    <w:rsid w:val="001F471E"/>
    <w:rsid w:val="0020548A"/>
    <w:rsid w:val="00211C38"/>
    <w:rsid w:val="00221F45"/>
    <w:rsid w:val="002275D7"/>
    <w:rsid w:val="00234AA4"/>
    <w:rsid w:val="002369E0"/>
    <w:rsid w:val="00247F7D"/>
    <w:rsid w:val="00257E39"/>
    <w:rsid w:val="002617E2"/>
    <w:rsid w:val="002619FC"/>
    <w:rsid w:val="00263064"/>
    <w:rsid w:val="002672EA"/>
    <w:rsid w:val="00267EA6"/>
    <w:rsid w:val="002810FA"/>
    <w:rsid w:val="00281ED6"/>
    <w:rsid w:val="00284464"/>
    <w:rsid w:val="00290336"/>
    <w:rsid w:val="00296619"/>
    <w:rsid w:val="00297ED7"/>
    <w:rsid w:val="002A27AD"/>
    <w:rsid w:val="002A592F"/>
    <w:rsid w:val="002A62D4"/>
    <w:rsid w:val="002B708F"/>
    <w:rsid w:val="002C3CB6"/>
    <w:rsid w:val="002D17AD"/>
    <w:rsid w:val="002F4DB8"/>
    <w:rsid w:val="002F791A"/>
    <w:rsid w:val="00314474"/>
    <w:rsid w:val="00323369"/>
    <w:rsid w:val="00323C1D"/>
    <w:rsid w:val="00324CBD"/>
    <w:rsid w:val="00326283"/>
    <w:rsid w:val="00327957"/>
    <w:rsid w:val="00330BCE"/>
    <w:rsid w:val="00336352"/>
    <w:rsid w:val="00353938"/>
    <w:rsid w:val="00355703"/>
    <w:rsid w:val="00360EAD"/>
    <w:rsid w:val="00366CCC"/>
    <w:rsid w:val="00375D39"/>
    <w:rsid w:val="00375E47"/>
    <w:rsid w:val="00377A5B"/>
    <w:rsid w:val="003822AD"/>
    <w:rsid w:val="00394944"/>
    <w:rsid w:val="003A757A"/>
    <w:rsid w:val="003B3ECB"/>
    <w:rsid w:val="003B54DB"/>
    <w:rsid w:val="003B7013"/>
    <w:rsid w:val="003C2C98"/>
    <w:rsid w:val="003C2DBE"/>
    <w:rsid w:val="003D567C"/>
    <w:rsid w:val="003E0858"/>
    <w:rsid w:val="003E154C"/>
    <w:rsid w:val="003E3366"/>
    <w:rsid w:val="003E33D1"/>
    <w:rsid w:val="00400CE1"/>
    <w:rsid w:val="00404B55"/>
    <w:rsid w:val="0040664C"/>
    <w:rsid w:val="00410E0D"/>
    <w:rsid w:val="00414879"/>
    <w:rsid w:val="0042399E"/>
    <w:rsid w:val="00431963"/>
    <w:rsid w:val="00435AAB"/>
    <w:rsid w:val="00450206"/>
    <w:rsid w:val="00451B1E"/>
    <w:rsid w:val="00452E93"/>
    <w:rsid w:val="00453F88"/>
    <w:rsid w:val="0045499F"/>
    <w:rsid w:val="00463634"/>
    <w:rsid w:val="00463CF0"/>
    <w:rsid w:val="00465411"/>
    <w:rsid w:val="004679B6"/>
    <w:rsid w:val="004732AC"/>
    <w:rsid w:val="00486F34"/>
    <w:rsid w:val="00495B8C"/>
    <w:rsid w:val="004A56EE"/>
    <w:rsid w:val="004B043F"/>
    <w:rsid w:val="004D1753"/>
    <w:rsid w:val="004D1C93"/>
    <w:rsid w:val="004D4319"/>
    <w:rsid w:val="00500611"/>
    <w:rsid w:val="00500C5F"/>
    <w:rsid w:val="00502006"/>
    <w:rsid w:val="00512CEF"/>
    <w:rsid w:val="00514A85"/>
    <w:rsid w:val="00517B89"/>
    <w:rsid w:val="005311BA"/>
    <w:rsid w:val="0053249E"/>
    <w:rsid w:val="00534A05"/>
    <w:rsid w:val="00536232"/>
    <w:rsid w:val="00536C38"/>
    <w:rsid w:val="00542BD0"/>
    <w:rsid w:val="00556C3D"/>
    <w:rsid w:val="005627C5"/>
    <w:rsid w:val="005A0D49"/>
    <w:rsid w:val="005A302E"/>
    <w:rsid w:val="005B20FE"/>
    <w:rsid w:val="005B6A61"/>
    <w:rsid w:val="005C3077"/>
    <w:rsid w:val="005C5354"/>
    <w:rsid w:val="005D6B16"/>
    <w:rsid w:val="005E528A"/>
    <w:rsid w:val="00602F88"/>
    <w:rsid w:val="00605B49"/>
    <w:rsid w:val="00611C58"/>
    <w:rsid w:val="0061457D"/>
    <w:rsid w:val="00615BBB"/>
    <w:rsid w:val="00636593"/>
    <w:rsid w:val="0064425A"/>
    <w:rsid w:val="00644CBA"/>
    <w:rsid w:val="00646A14"/>
    <w:rsid w:val="0064798D"/>
    <w:rsid w:val="006503DC"/>
    <w:rsid w:val="006579BC"/>
    <w:rsid w:val="006638DF"/>
    <w:rsid w:val="00677E88"/>
    <w:rsid w:val="0068264C"/>
    <w:rsid w:val="00690F44"/>
    <w:rsid w:val="00692288"/>
    <w:rsid w:val="00694406"/>
    <w:rsid w:val="006B2989"/>
    <w:rsid w:val="006B3B9C"/>
    <w:rsid w:val="006B7C59"/>
    <w:rsid w:val="006C3887"/>
    <w:rsid w:val="006C7143"/>
    <w:rsid w:val="006E3340"/>
    <w:rsid w:val="006E3938"/>
    <w:rsid w:val="006E4807"/>
    <w:rsid w:val="006E6264"/>
    <w:rsid w:val="006F084D"/>
    <w:rsid w:val="006F4C16"/>
    <w:rsid w:val="006F6E95"/>
    <w:rsid w:val="0070040F"/>
    <w:rsid w:val="00703E02"/>
    <w:rsid w:val="00707760"/>
    <w:rsid w:val="0071105D"/>
    <w:rsid w:val="00735AD9"/>
    <w:rsid w:val="00754E25"/>
    <w:rsid w:val="00760310"/>
    <w:rsid w:val="0076063B"/>
    <w:rsid w:val="00776629"/>
    <w:rsid w:val="00783565"/>
    <w:rsid w:val="0079053E"/>
    <w:rsid w:val="00794A99"/>
    <w:rsid w:val="00795F9C"/>
    <w:rsid w:val="007A1399"/>
    <w:rsid w:val="007A2AA3"/>
    <w:rsid w:val="007C533C"/>
    <w:rsid w:val="007C6515"/>
    <w:rsid w:val="007C6F51"/>
    <w:rsid w:val="007D3E76"/>
    <w:rsid w:val="007E46CC"/>
    <w:rsid w:val="007F5A7D"/>
    <w:rsid w:val="00807942"/>
    <w:rsid w:val="00815E3E"/>
    <w:rsid w:val="008235DA"/>
    <w:rsid w:val="00823791"/>
    <w:rsid w:val="00824D9F"/>
    <w:rsid w:val="00827F72"/>
    <w:rsid w:val="00830F4A"/>
    <w:rsid w:val="00835A1D"/>
    <w:rsid w:val="00853A2C"/>
    <w:rsid w:val="00853AA5"/>
    <w:rsid w:val="008770F9"/>
    <w:rsid w:val="0088017A"/>
    <w:rsid w:val="008858D6"/>
    <w:rsid w:val="008A0489"/>
    <w:rsid w:val="008A4565"/>
    <w:rsid w:val="008A4C1A"/>
    <w:rsid w:val="008B4D53"/>
    <w:rsid w:val="008C1A8D"/>
    <w:rsid w:val="008D1406"/>
    <w:rsid w:val="008D6552"/>
    <w:rsid w:val="008F1B0C"/>
    <w:rsid w:val="008F2559"/>
    <w:rsid w:val="008F4856"/>
    <w:rsid w:val="008F7FF0"/>
    <w:rsid w:val="00905F9F"/>
    <w:rsid w:val="00906AFB"/>
    <w:rsid w:val="00907C97"/>
    <w:rsid w:val="00911C40"/>
    <w:rsid w:val="0091699D"/>
    <w:rsid w:val="00924F6B"/>
    <w:rsid w:val="00934A7F"/>
    <w:rsid w:val="00976263"/>
    <w:rsid w:val="00982745"/>
    <w:rsid w:val="009833C5"/>
    <w:rsid w:val="0098686F"/>
    <w:rsid w:val="00992F9B"/>
    <w:rsid w:val="00997D59"/>
    <w:rsid w:val="009A2B13"/>
    <w:rsid w:val="009A3391"/>
    <w:rsid w:val="009C3275"/>
    <w:rsid w:val="009C72E5"/>
    <w:rsid w:val="009D3E8E"/>
    <w:rsid w:val="009D5FCF"/>
    <w:rsid w:val="009D7EA1"/>
    <w:rsid w:val="009E41BF"/>
    <w:rsid w:val="009E6F1C"/>
    <w:rsid w:val="009F1D8E"/>
    <w:rsid w:val="009F430A"/>
    <w:rsid w:val="009F4F7D"/>
    <w:rsid w:val="00A137DE"/>
    <w:rsid w:val="00A2005F"/>
    <w:rsid w:val="00A243F2"/>
    <w:rsid w:val="00A36BB0"/>
    <w:rsid w:val="00A62329"/>
    <w:rsid w:val="00A70CC1"/>
    <w:rsid w:val="00A76525"/>
    <w:rsid w:val="00A76C08"/>
    <w:rsid w:val="00A77A12"/>
    <w:rsid w:val="00A80120"/>
    <w:rsid w:val="00A907A4"/>
    <w:rsid w:val="00A90F79"/>
    <w:rsid w:val="00A92170"/>
    <w:rsid w:val="00AA5C62"/>
    <w:rsid w:val="00AB1175"/>
    <w:rsid w:val="00AB665E"/>
    <w:rsid w:val="00AC5375"/>
    <w:rsid w:val="00AC5F89"/>
    <w:rsid w:val="00AE04AD"/>
    <w:rsid w:val="00AE79B4"/>
    <w:rsid w:val="00AF04F1"/>
    <w:rsid w:val="00AF3ABC"/>
    <w:rsid w:val="00B03953"/>
    <w:rsid w:val="00B05C20"/>
    <w:rsid w:val="00B10FB8"/>
    <w:rsid w:val="00B277AC"/>
    <w:rsid w:val="00B30B6E"/>
    <w:rsid w:val="00B42EB0"/>
    <w:rsid w:val="00B432AB"/>
    <w:rsid w:val="00B612AA"/>
    <w:rsid w:val="00B6233A"/>
    <w:rsid w:val="00B730DF"/>
    <w:rsid w:val="00B809A6"/>
    <w:rsid w:val="00BA1E13"/>
    <w:rsid w:val="00BA210A"/>
    <w:rsid w:val="00BA6CB9"/>
    <w:rsid w:val="00BC4CB1"/>
    <w:rsid w:val="00BC619D"/>
    <w:rsid w:val="00BD2AD4"/>
    <w:rsid w:val="00BE6560"/>
    <w:rsid w:val="00BF1A58"/>
    <w:rsid w:val="00BF27AC"/>
    <w:rsid w:val="00C14175"/>
    <w:rsid w:val="00C21FC2"/>
    <w:rsid w:val="00C25498"/>
    <w:rsid w:val="00C327BC"/>
    <w:rsid w:val="00C47E58"/>
    <w:rsid w:val="00C51841"/>
    <w:rsid w:val="00C61A91"/>
    <w:rsid w:val="00C76AB7"/>
    <w:rsid w:val="00C80A07"/>
    <w:rsid w:val="00C817FE"/>
    <w:rsid w:val="00C8294B"/>
    <w:rsid w:val="00C92D65"/>
    <w:rsid w:val="00CA2FE2"/>
    <w:rsid w:val="00CB20DC"/>
    <w:rsid w:val="00CB4F45"/>
    <w:rsid w:val="00CC47A0"/>
    <w:rsid w:val="00CC7974"/>
    <w:rsid w:val="00CD55A0"/>
    <w:rsid w:val="00CD738E"/>
    <w:rsid w:val="00CE21B8"/>
    <w:rsid w:val="00CE2965"/>
    <w:rsid w:val="00CE73A5"/>
    <w:rsid w:val="00D05035"/>
    <w:rsid w:val="00D16A72"/>
    <w:rsid w:val="00D21CE4"/>
    <w:rsid w:val="00D22C1D"/>
    <w:rsid w:val="00D2613F"/>
    <w:rsid w:val="00D45332"/>
    <w:rsid w:val="00D45C2D"/>
    <w:rsid w:val="00D51A44"/>
    <w:rsid w:val="00D5231B"/>
    <w:rsid w:val="00D643C5"/>
    <w:rsid w:val="00D744B8"/>
    <w:rsid w:val="00D87FBB"/>
    <w:rsid w:val="00DA46E4"/>
    <w:rsid w:val="00DE7959"/>
    <w:rsid w:val="00DF4DA8"/>
    <w:rsid w:val="00E06C47"/>
    <w:rsid w:val="00E10B58"/>
    <w:rsid w:val="00E154B9"/>
    <w:rsid w:val="00E22AFA"/>
    <w:rsid w:val="00E303D5"/>
    <w:rsid w:val="00E32707"/>
    <w:rsid w:val="00E337E2"/>
    <w:rsid w:val="00E404AB"/>
    <w:rsid w:val="00E43B4D"/>
    <w:rsid w:val="00E612EE"/>
    <w:rsid w:val="00E86A7B"/>
    <w:rsid w:val="00E86B29"/>
    <w:rsid w:val="00E96A92"/>
    <w:rsid w:val="00E9710D"/>
    <w:rsid w:val="00EA43A5"/>
    <w:rsid w:val="00EB107B"/>
    <w:rsid w:val="00EC119A"/>
    <w:rsid w:val="00ED4E3D"/>
    <w:rsid w:val="00ED57D6"/>
    <w:rsid w:val="00ED6B99"/>
    <w:rsid w:val="00EE2F4F"/>
    <w:rsid w:val="00EF1A74"/>
    <w:rsid w:val="00EF31B2"/>
    <w:rsid w:val="00F00C12"/>
    <w:rsid w:val="00F05C4B"/>
    <w:rsid w:val="00F20421"/>
    <w:rsid w:val="00F3312F"/>
    <w:rsid w:val="00F50699"/>
    <w:rsid w:val="00F51AED"/>
    <w:rsid w:val="00F57744"/>
    <w:rsid w:val="00F67341"/>
    <w:rsid w:val="00F7131C"/>
    <w:rsid w:val="00F76D37"/>
    <w:rsid w:val="00F85452"/>
    <w:rsid w:val="00F917B8"/>
    <w:rsid w:val="00F94167"/>
    <w:rsid w:val="00FA194F"/>
    <w:rsid w:val="00FA1D41"/>
    <w:rsid w:val="00FA1FF1"/>
    <w:rsid w:val="00FA7079"/>
    <w:rsid w:val="00FD0684"/>
    <w:rsid w:val="00FD74C5"/>
    <w:rsid w:val="00FE0CC1"/>
    <w:rsid w:val="00FE6138"/>
    <w:rsid w:val="00FF4DE8"/>
    <w:rsid w:val="00FF592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style01">
    <w:name w:val="fontstyle01"/>
    <w:rsid w:val="006C714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页脚 Char"/>
    <w:link w:val="a6"/>
    <w:uiPriority w:val="99"/>
    <w:rsid w:val="005A302E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C92D65"/>
    <w:pPr>
      <w:ind w:leftChars="2500" w:left="100"/>
    </w:pPr>
  </w:style>
  <w:style w:type="character" w:customStyle="1" w:styleId="Char0">
    <w:name w:val="日期 Char"/>
    <w:link w:val="a7"/>
    <w:rsid w:val="00C92D6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ind w:firstLineChars="200" w:firstLine="560"/>
    </w:pPr>
    <w:rPr>
      <w:rFonts w:ascii="楷体_GB2312" w:eastAsia="楷体_GB2312" w:hAnsi="宋体"/>
      <w:sz w:val="28"/>
    </w:rPr>
  </w:style>
  <w:style w:type="paragraph" w:styleId="a4">
    <w:name w:val="Balloon Text"/>
    <w:basedOn w:val="a"/>
    <w:semiHidden/>
    <w:rsid w:val="009F4F7D"/>
    <w:rPr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6E334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BA210A"/>
    <w:pPr>
      <w:autoSpaceDE w:val="0"/>
      <w:autoSpaceDN w:val="0"/>
      <w:adjustRightInd w:val="0"/>
      <w:jc w:val="left"/>
    </w:pPr>
    <w:rPr>
      <w:rFonts w:ascii="宋体"/>
      <w:kern w:val="0"/>
      <w:sz w:val="34"/>
      <w:szCs w:val="20"/>
    </w:rPr>
  </w:style>
  <w:style w:type="paragraph" w:styleId="a5">
    <w:name w:val="header"/>
    <w:basedOn w:val="a"/>
    <w:rsid w:val="0001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"/>
    <w:uiPriority w:val="99"/>
    <w:rsid w:val="0001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style01">
    <w:name w:val="fontstyle01"/>
    <w:rsid w:val="006C7143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Char">
    <w:name w:val="页脚 Char"/>
    <w:link w:val="a6"/>
    <w:uiPriority w:val="99"/>
    <w:rsid w:val="005A302E"/>
    <w:rPr>
      <w:kern w:val="2"/>
      <w:sz w:val="18"/>
      <w:szCs w:val="18"/>
    </w:rPr>
  </w:style>
  <w:style w:type="paragraph" w:styleId="a7">
    <w:name w:val="Date"/>
    <w:basedOn w:val="a"/>
    <w:next w:val="a"/>
    <w:link w:val="Char0"/>
    <w:rsid w:val="00C92D65"/>
    <w:pPr>
      <w:ind w:leftChars="2500" w:left="100"/>
    </w:pPr>
  </w:style>
  <w:style w:type="character" w:customStyle="1" w:styleId="Char0">
    <w:name w:val="日期 Char"/>
    <w:link w:val="a7"/>
    <w:rsid w:val="00C92D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ninfo.com.c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ninfo.com.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info.com.c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ninfo.com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ninfo.com.c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ADC9F-AE8D-4200-9653-DD762571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Links>
    <vt:vector size="30" baseType="variant">
      <vt:variant>
        <vt:i4>4587602</vt:i4>
      </vt:variant>
      <vt:variant>
        <vt:i4>12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9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6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http://www.cninfo.com.cn/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股票简称：华西村  股票代码：000936</dc:title>
  <dc:creator>guest</dc:creator>
  <cp:lastModifiedBy>Lenovo</cp:lastModifiedBy>
  <cp:revision>62</cp:revision>
  <cp:lastPrinted>2025-04-28T05:43:00Z</cp:lastPrinted>
  <dcterms:created xsi:type="dcterms:W3CDTF">2023-12-25T02:49:00Z</dcterms:created>
  <dcterms:modified xsi:type="dcterms:W3CDTF">2025-04-28T05:43:00Z</dcterms:modified>
</cp:coreProperties>
</file>