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9C08D" w14:textId="77777777" w:rsidR="005D3226" w:rsidRPr="00E321AB" w:rsidRDefault="005D4623">
      <w:pPr>
        <w:spacing w:line="360" w:lineRule="auto"/>
        <w:jc w:val="center"/>
        <w:rPr>
          <w:rFonts w:ascii="黑体" w:eastAsia="黑体" w:hAnsi="黑体"/>
          <w:b/>
          <w:bCs/>
          <w:sz w:val="30"/>
          <w:szCs w:val="30"/>
        </w:rPr>
      </w:pPr>
      <w:r w:rsidRPr="00E321AB">
        <w:rPr>
          <w:rFonts w:ascii="黑体" w:eastAsia="黑体" w:hAnsi="黑体" w:hint="eastAsia"/>
          <w:b/>
          <w:bCs/>
          <w:sz w:val="30"/>
          <w:szCs w:val="30"/>
        </w:rPr>
        <w:t>江苏华西村股份有限公司</w:t>
      </w:r>
    </w:p>
    <w:p w14:paraId="2CF7AFED" w14:textId="77777777" w:rsidR="005D3226" w:rsidRPr="00E321AB" w:rsidRDefault="005D4623">
      <w:pPr>
        <w:spacing w:line="360" w:lineRule="auto"/>
        <w:jc w:val="center"/>
        <w:rPr>
          <w:rFonts w:ascii="黑体" w:eastAsia="黑体" w:hAnsi="黑体"/>
          <w:b/>
          <w:bCs/>
          <w:sz w:val="30"/>
          <w:szCs w:val="30"/>
        </w:rPr>
      </w:pPr>
      <w:r w:rsidRPr="00E321AB">
        <w:rPr>
          <w:rFonts w:ascii="黑体" w:eastAsia="黑体" w:hAnsi="黑体" w:hint="eastAsia"/>
          <w:b/>
          <w:bCs/>
          <w:sz w:val="30"/>
          <w:szCs w:val="30"/>
        </w:rPr>
        <w:t>股东会议事规则</w:t>
      </w:r>
    </w:p>
    <w:p w14:paraId="2CB149F8" w14:textId="77777777" w:rsidR="005D3226" w:rsidRPr="009C6BB9" w:rsidRDefault="005D4623">
      <w:pPr>
        <w:adjustRightInd w:val="0"/>
        <w:snapToGrid w:val="0"/>
        <w:spacing w:line="360" w:lineRule="auto"/>
        <w:jc w:val="center"/>
        <w:rPr>
          <w:rFonts w:ascii="楷体" w:eastAsia="楷体" w:hAnsi="楷体"/>
          <w:sz w:val="28"/>
          <w:szCs w:val="28"/>
        </w:rPr>
      </w:pPr>
      <w:r w:rsidRPr="009C6BB9">
        <w:rPr>
          <w:rFonts w:ascii="楷体" w:eastAsia="楷体" w:hAnsi="楷体" w:hint="eastAsia"/>
          <w:sz w:val="28"/>
          <w:szCs w:val="28"/>
        </w:rPr>
        <w:t>（修订稿）</w:t>
      </w:r>
    </w:p>
    <w:p w14:paraId="38E29CB2" w14:textId="77777777" w:rsidR="00F01736" w:rsidRPr="00646E5B" w:rsidRDefault="00F01736" w:rsidP="00F01736">
      <w:pPr>
        <w:adjustRightInd w:val="0"/>
        <w:snapToGrid w:val="0"/>
        <w:spacing w:line="360" w:lineRule="auto"/>
        <w:jc w:val="center"/>
        <w:rPr>
          <w:rFonts w:ascii="宋体" w:hAnsi="宋体"/>
          <w:sz w:val="24"/>
        </w:rPr>
      </w:pPr>
      <w:bookmarkStart w:id="0" w:name="OLE_LINK7"/>
      <w:bookmarkStart w:id="1" w:name="OLE_LINK8"/>
      <w:r w:rsidRPr="00646E5B">
        <w:rPr>
          <w:rFonts w:ascii="宋体" w:hAnsi="宋体" w:hint="eastAsia"/>
          <w:sz w:val="24"/>
        </w:rPr>
        <w:t>（经公司第九届董事会第七次会议审议通过，尚需提交股东会审议）</w:t>
      </w:r>
    </w:p>
    <w:bookmarkEnd w:id="0"/>
    <w:bookmarkEnd w:id="1"/>
    <w:p w14:paraId="0CA6FDBE" w14:textId="77777777" w:rsidR="005D3226" w:rsidRPr="00646E5B" w:rsidRDefault="005D3226">
      <w:pPr>
        <w:spacing w:line="360" w:lineRule="auto"/>
        <w:jc w:val="center"/>
        <w:rPr>
          <w:rFonts w:ascii="宋体" w:hAnsi="宋体"/>
          <w:b/>
          <w:bCs/>
          <w:sz w:val="36"/>
          <w:szCs w:val="36"/>
        </w:rPr>
      </w:pPr>
    </w:p>
    <w:p w14:paraId="3B223D00" w14:textId="77777777" w:rsidR="005D3226" w:rsidRPr="00646E5B" w:rsidRDefault="005D4623">
      <w:pPr>
        <w:adjustRightInd w:val="0"/>
        <w:snapToGrid w:val="0"/>
        <w:spacing w:line="360" w:lineRule="auto"/>
        <w:jc w:val="center"/>
        <w:rPr>
          <w:rFonts w:ascii="宋体" w:hAnsi="宋体"/>
          <w:b/>
          <w:sz w:val="24"/>
        </w:rPr>
      </w:pPr>
      <w:r w:rsidRPr="00646E5B">
        <w:rPr>
          <w:rFonts w:ascii="宋体" w:hAnsi="宋体" w:cs="宋体" w:hint="eastAsia"/>
          <w:b/>
          <w:sz w:val="24"/>
        </w:rPr>
        <w:t>第一</w:t>
      </w:r>
      <w:r w:rsidRPr="00646E5B">
        <w:rPr>
          <w:rFonts w:ascii="宋体" w:hAnsi="宋体" w:hint="eastAsia"/>
          <w:b/>
          <w:sz w:val="24"/>
        </w:rPr>
        <w:t>章  总  则</w:t>
      </w:r>
    </w:p>
    <w:p w14:paraId="33D3823A" w14:textId="77777777" w:rsidR="005D3226" w:rsidRPr="00646E5B" w:rsidRDefault="005D3226">
      <w:pPr>
        <w:adjustRightInd w:val="0"/>
        <w:snapToGrid w:val="0"/>
        <w:spacing w:line="360" w:lineRule="auto"/>
        <w:jc w:val="center"/>
        <w:rPr>
          <w:rFonts w:ascii="宋体" w:hAnsi="宋体"/>
          <w:b/>
          <w:sz w:val="24"/>
        </w:rPr>
      </w:pPr>
    </w:p>
    <w:p w14:paraId="4E926A9C" w14:textId="1808E250" w:rsidR="005D3226" w:rsidRPr="00646E5B" w:rsidRDefault="005D4623">
      <w:pPr>
        <w:adjustRightInd w:val="0"/>
        <w:snapToGrid w:val="0"/>
        <w:spacing w:line="360" w:lineRule="auto"/>
        <w:ind w:firstLineChars="200" w:firstLine="480"/>
        <w:rPr>
          <w:rFonts w:ascii="宋体" w:hAnsi="宋体"/>
          <w:sz w:val="24"/>
        </w:rPr>
      </w:pPr>
      <w:r w:rsidRPr="00646E5B">
        <w:rPr>
          <w:rFonts w:ascii="宋体" w:hAnsi="宋体" w:cs="宋体" w:hint="eastAsia"/>
          <w:sz w:val="24"/>
        </w:rPr>
        <w:t xml:space="preserve">第一条  </w:t>
      </w:r>
      <w:r w:rsidRPr="00646E5B">
        <w:rPr>
          <w:rFonts w:ascii="宋体" w:hAnsi="宋体" w:hint="eastAsia"/>
          <w:sz w:val="24"/>
        </w:rPr>
        <w:t>江苏华西村股份有限公司（以下简称“公司”）为规范公司行为，保证股东会依法行使职权，根据《中华人民共和国公司法》（以下简称“《公司法》”）、《中华人民共和国证券法》（以下简称“《证券法》”）和《上市公司股东会规则》和《公司章程》的规定，制定本规则。</w:t>
      </w:r>
    </w:p>
    <w:p w14:paraId="3C73AACE" w14:textId="29F5B755"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第二条  公司应当严格按照法律、行政法规、《上市公司股东会规则》和《公司章程》的相关规定召开股东会，保证股东能够依法行使权利。</w:t>
      </w:r>
    </w:p>
    <w:p w14:paraId="2640C344" w14:textId="1EA660B9"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公司董事会应当切实履行职责，认真、按时组织股东会。公司全体董事应当勤勉尽责，确保股东会正常召开和依法行使职权。</w:t>
      </w:r>
    </w:p>
    <w:p w14:paraId="5E5C3DBD" w14:textId="6FD9543F"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第三条  股东会应当在《公司法》和《公司章程》规定的范围内行使职权。</w:t>
      </w:r>
    </w:p>
    <w:p w14:paraId="1E5388FB" w14:textId="14499E16"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第四条  股东会分为年度股东会和临时股东会。年度股东会每年召开一次，应当于上一会计年度结束后的6个月内举行。临时股东会不定期召开，出现《公司章程》</w:t>
      </w:r>
      <w:r w:rsidRPr="00F37938">
        <w:rPr>
          <w:rFonts w:ascii="宋体" w:hAnsi="宋体" w:cs="宋体" w:hint="eastAsia"/>
          <w:sz w:val="24"/>
        </w:rPr>
        <w:t>第</w:t>
      </w:r>
      <w:r w:rsidR="00F37938" w:rsidRPr="00F37938">
        <w:rPr>
          <w:rFonts w:ascii="宋体" w:hAnsi="宋体" w:cs="宋体" w:hint="eastAsia"/>
          <w:sz w:val="24"/>
        </w:rPr>
        <w:t>五十条</w:t>
      </w:r>
      <w:r w:rsidRPr="00F37938">
        <w:rPr>
          <w:rFonts w:ascii="宋体" w:hAnsi="宋体" w:cs="宋体" w:hint="eastAsia"/>
          <w:sz w:val="24"/>
        </w:rPr>
        <w:t>规</w:t>
      </w:r>
      <w:r w:rsidRPr="00646E5B">
        <w:rPr>
          <w:rFonts w:ascii="宋体" w:hAnsi="宋体" w:cs="宋体" w:hint="eastAsia"/>
          <w:sz w:val="24"/>
        </w:rPr>
        <w:t>定的应当召开临时股东会的情形时，临时股东会应当在2个月内召开。</w:t>
      </w:r>
    </w:p>
    <w:p w14:paraId="71E69154" w14:textId="0261C739"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公司在上述期限内不能召开股东会的，应当报告中国证券监督管理委员会（以下简称“中国证监会”）派出机构江苏证监局和深圳证券交易所，说明原因并公告。</w:t>
      </w:r>
    </w:p>
    <w:p w14:paraId="39C00573" w14:textId="7C248BF4"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第五条  公司召开股东会，应当聘请律师对以下问题出具法律意见并公告：</w:t>
      </w:r>
    </w:p>
    <w:p w14:paraId="631993F0" w14:textId="2119FCF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（一）会议的召集、召开程序是否符合法律、行政法规、《上市公司股东会规则》和《公司章程》的规定；</w:t>
      </w:r>
    </w:p>
    <w:p w14:paraId="684F59FC"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（二）出席会议人员的资格、召集人资格是否合法有效；</w:t>
      </w:r>
    </w:p>
    <w:p w14:paraId="76AD1A2B"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（三）会议的表决程序、表决结果是否合法有效；</w:t>
      </w:r>
    </w:p>
    <w:p w14:paraId="1AFA1F3B"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（四）应公司要求对其他有关问题出具的法律意见。</w:t>
      </w:r>
    </w:p>
    <w:p w14:paraId="0E134E34" w14:textId="77777777" w:rsidR="005D3226" w:rsidRPr="00646E5B" w:rsidRDefault="005D3226">
      <w:pPr>
        <w:adjustRightInd w:val="0"/>
        <w:snapToGrid w:val="0"/>
        <w:spacing w:line="360" w:lineRule="auto"/>
        <w:rPr>
          <w:rFonts w:ascii="宋体" w:hAnsi="宋体"/>
          <w:sz w:val="24"/>
        </w:rPr>
      </w:pPr>
    </w:p>
    <w:p w14:paraId="4BCB8867" w14:textId="7D0A5ABB" w:rsidR="005D3226" w:rsidRPr="00646E5B" w:rsidRDefault="005D4623">
      <w:pPr>
        <w:adjustRightInd w:val="0"/>
        <w:snapToGrid w:val="0"/>
        <w:spacing w:line="360" w:lineRule="auto"/>
        <w:jc w:val="center"/>
        <w:rPr>
          <w:rFonts w:ascii="宋体" w:hAnsi="宋体"/>
          <w:b/>
          <w:sz w:val="24"/>
        </w:rPr>
      </w:pPr>
      <w:r w:rsidRPr="00646E5B">
        <w:rPr>
          <w:rFonts w:ascii="宋体" w:hAnsi="宋体" w:cs="宋体" w:hint="eastAsia"/>
          <w:b/>
          <w:sz w:val="24"/>
        </w:rPr>
        <w:t xml:space="preserve">第二章 </w:t>
      </w:r>
      <w:r w:rsidRPr="00646E5B">
        <w:rPr>
          <w:rFonts w:ascii="宋体" w:hAnsi="宋体" w:hint="eastAsia"/>
          <w:b/>
          <w:sz w:val="24"/>
        </w:rPr>
        <w:t xml:space="preserve"> 股东会的召集</w:t>
      </w:r>
    </w:p>
    <w:p w14:paraId="420D98D8" w14:textId="77777777" w:rsidR="005D3226" w:rsidRPr="00646E5B" w:rsidRDefault="005D3226">
      <w:pPr>
        <w:adjustRightInd w:val="0"/>
        <w:snapToGrid w:val="0"/>
        <w:spacing w:line="360" w:lineRule="auto"/>
        <w:jc w:val="center"/>
        <w:rPr>
          <w:rFonts w:ascii="宋体" w:hAnsi="宋体"/>
          <w:b/>
          <w:sz w:val="24"/>
        </w:rPr>
      </w:pPr>
    </w:p>
    <w:p w14:paraId="7DBB0131" w14:textId="1147B152"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第六条  董事会应当在本规则第四条规定的期限内按时召集股东会。</w:t>
      </w:r>
    </w:p>
    <w:p w14:paraId="4001DCB9" w14:textId="7127A9D4"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第七条  经全体独立董事过半数同意，独立董事有权向董事会提议召开临时股东会。对独立董事要求召开临时股东会的提议，董事会应当根据法律、行政法规和《公司章程》的规定，在收到提议后10日内提出同意或不同意召开临时股东会的书面反馈意见。</w:t>
      </w:r>
    </w:p>
    <w:p w14:paraId="744E29AB" w14:textId="6F3F259B"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董事会同意召开临时股东会的，应当在作出董事会决议后的5日内发出召开股东会的通知；董事会不同意召开临时股东会的，应当说明理由并公告。</w:t>
      </w:r>
    </w:p>
    <w:p w14:paraId="6774DDB7" w14:textId="431A3660"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第八条  审计委员会有权向董事会提议召开临时股东会，并应当以书面形式向董事会提出。董事会应当根据法律、行政法规和《公司章程》的规定，在收到提议后10日内提出同意或不同意召开临时股东会的书面反馈意见。</w:t>
      </w:r>
    </w:p>
    <w:p w14:paraId="0461F270" w14:textId="4FDE206D"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董事会同意召开临时股东会的，应当在作出董事会决议后的5日内发出召开股东会的通知，通知中对原提议的变更，应当征得审计委员会的同意。</w:t>
      </w:r>
    </w:p>
    <w:p w14:paraId="31743888" w14:textId="22A74926"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董事会不同意召开临时股东会，或者在收到提议后10日内未作出书面反馈的，视为董事会不能履行或者不履行召集股东会会议职责，审计委员会可以自行召集和主持。</w:t>
      </w:r>
    </w:p>
    <w:p w14:paraId="4961E321" w14:textId="77777777" w:rsidR="00320C72"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第九条  单独或者合计持有公司10%以上股份（含表决权恢复的优先股等）的股东有权向董事会请求召开临时股东会，并应当以书面形式向董事会提出。</w:t>
      </w:r>
    </w:p>
    <w:p w14:paraId="3DE24ADF" w14:textId="4B534261"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董事会应当根据法律、行政法规和《公司章程》的规定，在收到请求后10日内提出同意或不同意召开临时股东会的书面反馈意见。</w:t>
      </w:r>
    </w:p>
    <w:p w14:paraId="44742B75" w14:textId="6D3D6C0F"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董事会同意召开临时股东会的，应当在作出董事会决议后的5日内发出召开股东会的通知，通知中对原请求的变更，应当征得相关股东的同意。</w:t>
      </w:r>
    </w:p>
    <w:p w14:paraId="11C38AFC" w14:textId="73EC85FE"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董事会不同意召开临时股东会，或者在收到请求后10日内未作出反馈的，单独或者合计持有公司10%以上股份（含表决权恢复的优先股等）的股东有权向审计委员会提议召开临时股东会，并应当以书面形式向审计委员会提出请求。</w:t>
      </w:r>
    </w:p>
    <w:p w14:paraId="5D34EC6A" w14:textId="2DD956A9"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审计委员会同意召开临时股东会的，应在收到请求5日内发出召开股东会的通知，通知中对原请求的变更，应当征得相关股东的同意。</w:t>
      </w:r>
    </w:p>
    <w:p w14:paraId="0EEDCE1C" w14:textId="26BFF9F4"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审计委员会未在规定期限内发出股东会通知的，视为审计委员会不召集和主持股东会，连续90日以上单独或者合计持有公司10%以上股份（含表决权恢复的优先股等）的股东可以自行召集和主持。</w:t>
      </w:r>
    </w:p>
    <w:p w14:paraId="3D0705D3" w14:textId="4010A6D9"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lastRenderedPageBreak/>
        <w:t>第十条  审计委员会或股东决定自行召集股东会的，应当书面通知董事会，同时向深圳证券交易所备案。</w:t>
      </w:r>
    </w:p>
    <w:p w14:paraId="6F21EF44" w14:textId="77777777" w:rsidR="00320C72" w:rsidRPr="00646E5B" w:rsidRDefault="00320C72" w:rsidP="00320C72">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审计委员会和召集股东应在发出股东会通知及发布股东会决议公告时，向深圳证券交易所提交有关证明材料。</w:t>
      </w:r>
    </w:p>
    <w:p w14:paraId="1D457C45" w14:textId="27923B88"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在股东会决议公告前，召集股东持股（含表决权恢复的优先股等）比例不得低于10%。</w:t>
      </w:r>
    </w:p>
    <w:p w14:paraId="1CEB91A0" w14:textId="6B425231"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第十一条  对于审计委员会或股东自行召集的股东会，董事会和董事会秘书应予配合。董事会应当提供股权登记日的股东名册。董事会未提供股东名册的，召集人可以持召集股东会通知的相关公告，向证券登记结算机构申请获取。召集人所获取的股东名册不得用于除召开股东会以外的其他用途。</w:t>
      </w:r>
    </w:p>
    <w:p w14:paraId="6F5C7F63" w14:textId="516DF9EC"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第十二条  审计委员会或股东自行召集的股东会，会议所必需的费用由公司承担。</w:t>
      </w:r>
    </w:p>
    <w:p w14:paraId="1E774273" w14:textId="77777777" w:rsidR="005D3226" w:rsidRPr="00646E5B" w:rsidRDefault="005D3226">
      <w:pPr>
        <w:adjustRightInd w:val="0"/>
        <w:snapToGrid w:val="0"/>
        <w:spacing w:line="360" w:lineRule="auto"/>
        <w:rPr>
          <w:rFonts w:ascii="宋体" w:hAnsi="宋体"/>
          <w:sz w:val="24"/>
        </w:rPr>
      </w:pPr>
    </w:p>
    <w:p w14:paraId="50EA6DC8" w14:textId="0319C155" w:rsidR="005D3226" w:rsidRPr="00646E5B" w:rsidRDefault="005D4623">
      <w:pPr>
        <w:adjustRightInd w:val="0"/>
        <w:snapToGrid w:val="0"/>
        <w:spacing w:line="360" w:lineRule="auto"/>
        <w:jc w:val="center"/>
        <w:rPr>
          <w:rFonts w:ascii="宋体" w:hAnsi="宋体"/>
          <w:b/>
          <w:sz w:val="24"/>
        </w:rPr>
      </w:pPr>
      <w:r w:rsidRPr="00646E5B">
        <w:rPr>
          <w:rFonts w:ascii="宋体" w:hAnsi="宋体" w:hint="eastAsia"/>
          <w:b/>
          <w:sz w:val="24"/>
        </w:rPr>
        <w:t>第三章  股东会的提案与通知</w:t>
      </w:r>
    </w:p>
    <w:p w14:paraId="41A8AEB3" w14:textId="77777777" w:rsidR="005D3226" w:rsidRPr="00646E5B" w:rsidRDefault="005D3226">
      <w:pPr>
        <w:adjustRightInd w:val="0"/>
        <w:snapToGrid w:val="0"/>
        <w:spacing w:line="360" w:lineRule="auto"/>
        <w:jc w:val="center"/>
        <w:rPr>
          <w:rFonts w:ascii="宋体" w:hAnsi="宋体"/>
          <w:b/>
          <w:sz w:val="24"/>
        </w:rPr>
      </w:pPr>
    </w:p>
    <w:p w14:paraId="3DB6B027" w14:textId="2C432702"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第十三条  股东会提案的内容应当属于股东会职权范围，有明确议题和具体决议事项，并且符合法律、行政法规和《公司章程》的有关规定。</w:t>
      </w:r>
    </w:p>
    <w:p w14:paraId="3517CE93" w14:textId="06A51473"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第十四条  单独或者合计持有公司1%以上股份（含表决权恢复的优先股等）的股东，可以在股东会召开10日前提出临时提案并书面提交召集人。召集人应当在收到提案后2日内发出股东会补充通知，公告临时提案的内容，并将该临时提案提交股东会审议。但临时提案违反法律、行政法规或者《公司章程》的规定，或者不属于股东会职权范围的除外。</w:t>
      </w:r>
    </w:p>
    <w:p w14:paraId="030A49E7" w14:textId="6A668F8F"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除前款规定外，召集人在发出股东会通知后，不得修改股东会通知中已列明的提案或增加新的提案。</w:t>
      </w:r>
    </w:p>
    <w:p w14:paraId="01252ACC" w14:textId="02924E6B"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股东会通知中未列明或不符合本规则第十三条规定的提案，股东会不得进行表决并作出决议。</w:t>
      </w:r>
    </w:p>
    <w:p w14:paraId="385BDA6F" w14:textId="3B02AA45"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第十五条  召集人应当在年度股东会召开20日前以公告方式通知各股东，临时股东会应当于会议召开15日前以公告方式通知各股东。</w:t>
      </w:r>
    </w:p>
    <w:p w14:paraId="717437FA"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前款规定的时间不包括会议召开当日。</w:t>
      </w:r>
    </w:p>
    <w:p w14:paraId="2C6B45FE" w14:textId="070D090A"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第十六条  股东会通知和补充通知中应当充分、完整披露所有提案的具体内容，</w:t>
      </w:r>
      <w:r w:rsidRPr="00646E5B">
        <w:rPr>
          <w:rFonts w:ascii="宋体" w:hAnsi="宋体" w:cs="宋体" w:hint="eastAsia"/>
          <w:sz w:val="24"/>
        </w:rPr>
        <w:lastRenderedPageBreak/>
        <w:t>以及为使股东对拟讨论的事项作出合理判断所需的全部资料或解释。</w:t>
      </w:r>
    </w:p>
    <w:p w14:paraId="0F4F129A" w14:textId="42F7BF85"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第十七条  股东会拟讨论董事选举事项的，股东会通知中应当充分披露董事候选人的详细资料，至少包括以下内容：</w:t>
      </w:r>
    </w:p>
    <w:p w14:paraId="399F31D4"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（一）教育背景、工作经历、兼职等个人情况；</w:t>
      </w:r>
    </w:p>
    <w:p w14:paraId="1840600F"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（二）与公司或公司控股股东及实际控制人是否存在关联关系；</w:t>
      </w:r>
    </w:p>
    <w:p w14:paraId="1ED1D647" w14:textId="15ACD88E"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（三）持有公司股份数量；</w:t>
      </w:r>
    </w:p>
    <w:p w14:paraId="7C4422C0"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（四）是否受过中国证监会及其他有关部门的处罚和证券交易所惩戒。</w:t>
      </w:r>
    </w:p>
    <w:p w14:paraId="7F7586C1" w14:textId="5294FF4C"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除采取累积投票制选举董事外，每位董事候选人应当以单项提案提出。</w:t>
      </w:r>
    </w:p>
    <w:p w14:paraId="41D4A850" w14:textId="3912D7D5"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第十八条  股东会通知中应当列明会议时间、地点，并确定股权登记日。股权登记日与会议日期之间的间隔应当不多于7个工作日。股权登记日一旦确认，不得变更。</w:t>
      </w:r>
    </w:p>
    <w:p w14:paraId="5CD69BC0" w14:textId="4BE4253A"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第十九条  发出股东会通知后，无正当理由，股东会不得延期或取消</w:t>
      </w:r>
      <w:r w:rsidR="00FC6A1C" w:rsidRPr="00646E5B">
        <w:rPr>
          <w:rFonts w:ascii="宋体" w:hAnsi="宋体" w:cs="宋体" w:hint="eastAsia"/>
          <w:sz w:val="24"/>
        </w:rPr>
        <w:t>，</w:t>
      </w:r>
      <w:r w:rsidRPr="00646E5B">
        <w:rPr>
          <w:rFonts w:ascii="宋体" w:hAnsi="宋体" w:cs="宋体" w:hint="eastAsia"/>
          <w:sz w:val="24"/>
        </w:rPr>
        <w:t>股东会通知中列明的提案不得取消。一旦出现延期或取消的情形，召集人应当在原定召开日前至少2个工作日公告并说明原因。</w:t>
      </w:r>
    </w:p>
    <w:p w14:paraId="523DA590" w14:textId="77777777" w:rsidR="005D3226" w:rsidRPr="00646E5B" w:rsidRDefault="005D3226">
      <w:pPr>
        <w:adjustRightInd w:val="0"/>
        <w:snapToGrid w:val="0"/>
        <w:spacing w:line="360" w:lineRule="auto"/>
        <w:rPr>
          <w:rFonts w:ascii="宋体" w:hAnsi="宋体"/>
          <w:sz w:val="24"/>
        </w:rPr>
      </w:pPr>
    </w:p>
    <w:p w14:paraId="4303984A" w14:textId="0A7511B8" w:rsidR="005D3226" w:rsidRPr="00646E5B" w:rsidRDefault="005D4623">
      <w:pPr>
        <w:adjustRightInd w:val="0"/>
        <w:snapToGrid w:val="0"/>
        <w:spacing w:line="360" w:lineRule="auto"/>
        <w:jc w:val="center"/>
        <w:rPr>
          <w:rFonts w:ascii="宋体" w:hAnsi="宋体"/>
          <w:b/>
          <w:sz w:val="24"/>
        </w:rPr>
      </w:pPr>
      <w:r w:rsidRPr="00646E5B">
        <w:rPr>
          <w:rFonts w:ascii="宋体" w:hAnsi="宋体" w:hint="eastAsia"/>
          <w:b/>
          <w:sz w:val="24"/>
        </w:rPr>
        <w:t>第四章  股东会的召开</w:t>
      </w:r>
    </w:p>
    <w:p w14:paraId="7E8DB04F" w14:textId="77777777" w:rsidR="005D3226" w:rsidRPr="00646E5B" w:rsidRDefault="005D3226">
      <w:pPr>
        <w:adjustRightInd w:val="0"/>
        <w:snapToGrid w:val="0"/>
        <w:spacing w:line="360" w:lineRule="auto"/>
        <w:jc w:val="center"/>
        <w:rPr>
          <w:rFonts w:ascii="宋体" w:hAnsi="宋体"/>
          <w:b/>
          <w:sz w:val="24"/>
        </w:rPr>
      </w:pPr>
    </w:p>
    <w:p w14:paraId="67412BF5" w14:textId="483565AF"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第二十条  公司在公司住所地或《公司章程》规定的地点召开股东会。</w:t>
      </w:r>
    </w:p>
    <w:p w14:paraId="7C6BA1F2" w14:textId="0DA5874D" w:rsidR="005D3226" w:rsidRPr="00646E5B" w:rsidRDefault="005D4623" w:rsidP="00320C72">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股东会除设置会场以现场形式召开外，还可以同时采用电子通信方式召开，公司还将提供网络投票的方式为股东参加股东会提供便利。股东通过上述方式参加股东会的，视为出席。</w:t>
      </w:r>
    </w:p>
    <w:p w14:paraId="06D0BA07" w14:textId="2244557D"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股东可以亲自出席股东会并行使表决权，也可以委托他人代为出席和在授权范围内行使表决权。</w:t>
      </w:r>
    </w:p>
    <w:p w14:paraId="59F834F4" w14:textId="32905EF3"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第二十一条  公司应当在股东会通知中明确载明网络或其他方式的表决时间以及表决程序。</w:t>
      </w:r>
    </w:p>
    <w:p w14:paraId="607AF887"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股东会网络或者其他方式投票的开始时间，不得早于现场股东会召开前一日下午3:00，并不得迟于现场股东会召开当日上午9:30，其结束时间不得早于现场股东会结束当日下午3:00。</w:t>
      </w:r>
    </w:p>
    <w:p w14:paraId="66EDF2A0" w14:textId="32C40121"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第二十二条  董事会和其他召集人应当采取必要措施，保证股东会的正常秩序。对于干扰股东会、寻衅滋事和侵犯股东合法权益的行为，应当采取措施加以制止并及时报告有关部门查处。</w:t>
      </w:r>
    </w:p>
    <w:p w14:paraId="24EDCF07" w14:textId="246C1BCB"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lastRenderedPageBreak/>
        <w:t>第二十三条  股权登记日登记在册的所有股东或其代理人，均有权出席股东会，公司和召集人不得以任何理由拒绝。股东出席股东会会议，所持每一股份有一表决权，公司持有的本公司股份没有表决权。</w:t>
      </w:r>
    </w:p>
    <w:p w14:paraId="2640008B" w14:textId="6F352659"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第二十四条  股东应当持身份证或其他能够表明其身份的有效证件或证明出席股东会。代理人还应当提交股东授权委托书和个人有效身份证件。</w:t>
      </w:r>
    </w:p>
    <w:p w14:paraId="30A6CF92"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第二十五条  召集人和律师应当依据证券登记结算机构提供的股东名册共同对股东资格的合法性进行验证，并登记股东姓名或名称及其所持有表决权的股份数。</w:t>
      </w:r>
    </w:p>
    <w:p w14:paraId="031F81B3"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在会议主持人宣布现场出席会议的股东和代理人人数及所持有表决权的股份总数之前，会议登记应当终止。</w:t>
      </w:r>
    </w:p>
    <w:p w14:paraId="7189D2C2" w14:textId="650D2475"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第二十六条  股东会要求董事、高级管理人员列席会议的，董事、高级管理人员应当列席并接受股东的质询。</w:t>
      </w:r>
    </w:p>
    <w:p w14:paraId="29A5834C" w14:textId="1998AA13"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第二十七条  股东会由董事长主持。董事长不能履行职务或不履行职务时，由过半数的董事共同推举的一名董事主持。</w:t>
      </w:r>
    </w:p>
    <w:p w14:paraId="0B878727" w14:textId="2901B719"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审计委员会自行召集的股东会，由审计委员会召集人主持。审计委员会召集人不能履行职务或不履行职务时，由过半数的审计委员会成员共同推举的一名审计委员会成员主持。</w:t>
      </w:r>
    </w:p>
    <w:p w14:paraId="0F8B1C56" w14:textId="38010824"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股东自行召集的股东会，由召集人</w:t>
      </w:r>
      <w:r w:rsidR="00274157" w:rsidRPr="00646E5B">
        <w:rPr>
          <w:rFonts w:ascii="宋体" w:hAnsi="宋体" w:cs="宋体" w:hint="eastAsia"/>
          <w:sz w:val="24"/>
        </w:rPr>
        <w:t>或者其</w:t>
      </w:r>
      <w:r w:rsidRPr="00646E5B">
        <w:rPr>
          <w:rFonts w:ascii="宋体" w:hAnsi="宋体" w:cs="宋体" w:hint="eastAsia"/>
          <w:sz w:val="24"/>
        </w:rPr>
        <w:t>推举代表主持。</w:t>
      </w:r>
    </w:p>
    <w:p w14:paraId="2BE0493B" w14:textId="69E1E313"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召开股东会时，会议主持人违反本规则使股东会无法继续进行的，经出席股东会有表决权过半数的股东同意，股东会可推举一人担任会议主持人，继续开会。</w:t>
      </w:r>
    </w:p>
    <w:p w14:paraId="181CE977" w14:textId="2FC62A6D"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第二十八条  在年度股东会上，董事会应当就其过去一年的工作向股东会作出报告，每名独立董事也应作出述职报告。</w:t>
      </w:r>
    </w:p>
    <w:p w14:paraId="1BC25DCF" w14:textId="6F1CA96D"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第二十九条  董事、高级管理人员在股东会上应就股东的质询作出解释和说明。</w:t>
      </w:r>
    </w:p>
    <w:p w14:paraId="1C4540FE"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第三十条  会议主持人应当在表决前宣布现场出席会议的股东和代理人人数及所持有表决权的股份总数，现场出席会议的股东和代理人人数及所持有表决权的股份总数以会议登记为准。</w:t>
      </w:r>
    </w:p>
    <w:p w14:paraId="66E32E67" w14:textId="4B07EF9E"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第三十一条  股东与股东会拟审议事项有关联关系时，应当回避表决，其所持有表决权的股份不计入出席股东会有表决权的股份总数。</w:t>
      </w:r>
    </w:p>
    <w:p w14:paraId="4A66A88E" w14:textId="0A80651B"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股东会审议影响中小投资者利益的重大事项时，对中小投资者的表决应当单独计票。单独计票结果应当及时公开披露。</w:t>
      </w:r>
    </w:p>
    <w:p w14:paraId="7C3373DA" w14:textId="7AB37514"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公司持有自己的股份没有表决权，且该部分股份不计入出席股东会有表决权的股</w:t>
      </w:r>
      <w:r w:rsidRPr="00646E5B">
        <w:rPr>
          <w:rFonts w:ascii="宋体" w:hAnsi="宋体" w:cs="宋体" w:hint="eastAsia"/>
          <w:sz w:val="24"/>
        </w:rPr>
        <w:lastRenderedPageBreak/>
        <w:t>份总数。</w:t>
      </w:r>
    </w:p>
    <w:p w14:paraId="71748DB8" w14:textId="519F69EA"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股东买入公司有表决权的股份违反《证券法》第六十三条第一款、第二款规定的，该超过规定比例部分的股份在买入后的36个月内不得行使表决权，且不计入出席股东会有表决权的股份总数。</w:t>
      </w:r>
    </w:p>
    <w:p w14:paraId="20489739"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公司董事会、独立董事、持有1%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除法定条件外，公司不得对征集投票权提出最低持股比例限制。</w:t>
      </w:r>
    </w:p>
    <w:p w14:paraId="4903EBD6" w14:textId="2CD630EA"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第三十二条  股东会就选举董事进行表决时，根据《公司章程》的规定，除仅有一名董事候选人的情形外，应当采用累积投票制。</w:t>
      </w:r>
    </w:p>
    <w:p w14:paraId="006B1744" w14:textId="301F3E9A"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股东会以累积投票方式选举董事的，独立董事和非独立董事的表决应当分别进行。</w:t>
      </w:r>
    </w:p>
    <w:p w14:paraId="5567506D" w14:textId="643D9EBF"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前款所称累积投票制是指股东会选举董事时，每一股份拥有与应选的董事人数相同的表决权，股东拥有的表决权可以集中使用。董事会应当向股东公告候选董事的简历和基本情况。</w:t>
      </w:r>
    </w:p>
    <w:p w14:paraId="4F5110EF" w14:textId="1CF5F033"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第三十三条  除累积投票制外，股东会对所有提案应当逐项表决。对同一事项有不同提案的，应当按提案提出的时间顺序进行表决。除因不可抗力等特殊原因导致股东会中止或不能作出决议外，股东会不得对提案进行搁置或不予表决。</w:t>
      </w:r>
    </w:p>
    <w:p w14:paraId="307437FE" w14:textId="220C951E"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股东会就发行优先股进行审议，应当就下列事项逐项进行表决：</w:t>
      </w:r>
    </w:p>
    <w:p w14:paraId="5E2B9D02"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（一）本次发行优先股的种类和数量；</w:t>
      </w:r>
    </w:p>
    <w:p w14:paraId="508F0166"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（二）发行方式、发行对象及向原股东配售的安排；</w:t>
      </w:r>
    </w:p>
    <w:p w14:paraId="1476E608"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（三）票面金额、发行价格或定价区间及其确定原则；</w:t>
      </w:r>
    </w:p>
    <w:p w14:paraId="3FFFE57A"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（四）优先股股东参与分配利润的方式，包括：股息率及其确定原则、股息发放条件、股息支付方式、股息是否累积、是否可以参与剩余利润分配等；</w:t>
      </w:r>
    </w:p>
    <w:p w14:paraId="0981C998" w14:textId="2770556C"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（五）回购条款，包括回购的条件、期间、价格及其确定原则、回购选择权的</w:t>
      </w:r>
      <w:r w:rsidR="00E03418">
        <w:rPr>
          <w:rFonts w:ascii="宋体" w:hAnsi="宋体" w:cs="宋体" w:hint="eastAsia"/>
          <w:sz w:val="24"/>
        </w:rPr>
        <w:t>行使</w:t>
      </w:r>
      <w:r w:rsidRPr="00646E5B">
        <w:rPr>
          <w:rFonts w:ascii="宋体" w:hAnsi="宋体" w:cs="宋体" w:hint="eastAsia"/>
          <w:sz w:val="24"/>
        </w:rPr>
        <w:t>主体等（如有）；</w:t>
      </w:r>
    </w:p>
    <w:p w14:paraId="13FF1FA3"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（六）募集资金用途；</w:t>
      </w:r>
    </w:p>
    <w:p w14:paraId="35ADF522"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（七）公司与相应发行对象签订的附条件生效的股份认购合同；</w:t>
      </w:r>
    </w:p>
    <w:p w14:paraId="2969FC5A"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（八）决议的有效期；</w:t>
      </w:r>
    </w:p>
    <w:p w14:paraId="080C1A07"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（九）《公司章程》关于优先股股东和普通股股东利润分配政策相关条款的修订</w:t>
      </w:r>
      <w:r w:rsidRPr="00646E5B">
        <w:rPr>
          <w:rFonts w:ascii="宋体" w:hAnsi="宋体" w:cs="宋体" w:hint="eastAsia"/>
          <w:sz w:val="24"/>
        </w:rPr>
        <w:lastRenderedPageBreak/>
        <w:t>方案；</w:t>
      </w:r>
    </w:p>
    <w:p w14:paraId="64D92B0E"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（十）对董事会办理本次发行具体事宜的授权；</w:t>
      </w:r>
    </w:p>
    <w:p w14:paraId="4938415F"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（十一）其他事项。</w:t>
      </w:r>
    </w:p>
    <w:p w14:paraId="2F0CCE49" w14:textId="31F5758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第三十四条  股东会审议提案时，不得对提案进行修改，否则，有关变更应当被视为一个新的提案，不得在本次股东会上进行表决。</w:t>
      </w:r>
    </w:p>
    <w:p w14:paraId="50688CD9"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第三十五条  同一表决权只能选择现场、网络或其他表决方式中的一种。同一表决权出现重复表决的以第一次投票结果为准。</w:t>
      </w:r>
    </w:p>
    <w:p w14:paraId="15C339C9" w14:textId="22FC7D8E"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第三十六条  出席股东会的股东，应当对提交表决的提案发表以下意见之一：同意、反对或弃权。证券登记结算机构作为</w:t>
      </w:r>
      <w:r w:rsidR="00274157" w:rsidRPr="00646E5B">
        <w:rPr>
          <w:rFonts w:ascii="宋体" w:hAnsi="宋体" w:cs="宋体" w:hint="eastAsia"/>
          <w:sz w:val="24"/>
        </w:rPr>
        <w:t>内地与香港股票市场交易互联互通机制</w:t>
      </w:r>
      <w:r w:rsidRPr="00646E5B">
        <w:rPr>
          <w:rFonts w:ascii="宋体" w:hAnsi="宋体" w:cs="宋体" w:hint="eastAsia"/>
          <w:sz w:val="24"/>
        </w:rPr>
        <w:t>股票的名义持有人，按照实际持有人意思表示进行申报的除外。</w:t>
      </w:r>
    </w:p>
    <w:p w14:paraId="793F01DA"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未填、错填、字迹无法辨认的表决票或未投的表决票均视为投票人放弃表决权利，其所持股份数的表决结果应计为“弃权”。</w:t>
      </w:r>
    </w:p>
    <w:p w14:paraId="2015AA24" w14:textId="17DAF81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第三十七条  股东会对提案进行表决前，应当推举两名股东代表参加计票和监票。审议事项与股东有关联关系的，相关股东及代理人不得参加计票、监票。</w:t>
      </w:r>
    </w:p>
    <w:p w14:paraId="222AF395" w14:textId="7C26DA0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股东会对提案进行表决时，应当由律师与股东代表共同负责计票、监票，并当场公布表决结果。</w:t>
      </w:r>
    </w:p>
    <w:p w14:paraId="443F4C0D"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通过网络或其他方式投票的公司股东或其代理人，有权通过相应的投票系统查验自己的投票结果。</w:t>
      </w:r>
    </w:p>
    <w:p w14:paraId="623005CB" w14:textId="79873BAC"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第三十八条  股东会会议现场结束时间不得早于网络或其他方式，会议主持人应当在会议现场宣布每一提案的表决情况和结果，并根据表决结果宣布提案是否通过。</w:t>
      </w:r>
    </w:p>
    <w:p w14:paraId="3325A010" w14:textId="7C91DE65"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在正式公布表决结果前，股东会现场、网络及其他表决方式中所涉及的公司、计票人、监票人、股东、网络服务方等相关各方对表决情况均负有保密义务。</w:t>
      </w:r>
    </w:p>
    <w:p w14:paraId="77B3A81E" w14:textId="030DB4E4"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第三十九条  股东会决议应当及时公告，公告中应列明出席会议的股东和代理人人数、所持有表决权的股份总数及占公司有表决权股份总数的比例、表决方式、每项提案的表决结果和通过的各项决议的详细内容。</w:t>
      </w:r>
    </w:p>
    <w:p w14:paraId="63AAC665" w14:textId="0A8C80F1"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第四十条  提案未获通过，或者本次股东会变更前次股东会决议的，应当在股东会决议公告中作特别提示。</w:t>
      </w:r>
    </w:p>
    <w:p w14:paraId="747759BE" w14:textId="4B3B4D6E"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第四十一条  股东会会议记录由董事会秘书负责，会议记录应记载以下内容：</w:t>
      </w:r>
    </w:p>
    <w:p w14:paraId="48648083"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（一）会议时间、地点、议程和召集人姓名或名称；</w:t>
      </w:r>
    </w:p>
    <w:p w14:paraId="30BEE027" w14:textId="3D16516C"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（二）会议主持人以及出席或列席会议的董事、董事会秘书、经理和其他高级管</w:t>
      </w:r>
      <w:r w:rsidRPr="00646E5B">
        <w:rPr>
          <w:rFonts w:ascii="宋体" w:hAnsi="宋体" w:cs="宋体" w:hint="eastAsia"/>
          <w:sz w:val="24"/>
        </w:rPr>
        <w:lastRenderedPageBreak/>
        <w:t>理人员姓名；</w:t>
      </w:r>
    </w:p>
    <w:p w14:paraId="20175F04"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（三）出席会议的股东和代理人人数、所持有表决权的股份总数及占公司股份总数的比例；</w:t>
      </w:r>
    </w:p>
    <w:p w14:paraId="27391DC9"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（四）对每一提案的审议经过、发言要点和表决结果；</w:t>
      </w:r>
    </w:p>
    <w:p w14:paraId="76206564"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（五）股东的质询意见或建议以及相应的答复或说明；</w:t>
      </w:r>
    </w:p>
    <w:p w14:paraId="3F4E7BB6"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（六）律师及计票人、监票人姓名；</w:t>
      </w:r>
    </w:p>
    <w:p w14:paraId="6DB38C38"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（七）《公司章程》规定应当载入会议记录的其他内容。</w:t>
      </w:r>
    </w:p>
    <w:p w14:paraId="11A1F63E"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出席会议的董事、董事会秘书、召集人或其代表、会议主持人应当在会议记录上签名，并保证会议记录内容真实、准确和完整。会议记录应当与现场出席股东的签名册及代理出席的委托书、网络及其他方式表决情况的有效资料一并保存，保存期限不少于10年。</w:t>
      </w:r>
    </w:p>
    <w:p w14:paraId="34A528D7" w14:textId="595C90FA"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第四十二条  召集人应当保证股东会连续举行，直至形成最终决议。因不可抗力等特殊原因导致股东会中止或不能作出决议的，应采取必要措施尽快恢复召开股东会或直接终止本次股东会，并及时公告。同时，召集人应向江苏证监局和深圳证券交易所报告。</w:t>
      </w:r>
    </w:p>
    <w:p w14:paraId="3632E596" w14:textId="77777777" w:rsidR="005D3226" w:rsidRPr="00646E5B" w:rsidRDefault="005D3226">
      <w:pPr>
        <w:adjustRightInd w:val="0"/>
        <w:snapToGrid w:val="0"/>
        <w:spacing w:line="360" w:lineRule="auto"/>
        <w:ind w:firstLine="480"/>
        <w:rPr>
          <w:rFonts w:ascii="宋体" w:hAnsi="宋体"/>
          <w:sz w:val="24"/>
        </w:rPr>
      </w:pPr>
    </w:p>
    <w:p w14:paraId="038BD874" w14:textId="4F329A84" w:rsidR="005D3226" w:rsidRPr="00646E5B" w:rsidRDefault="005D4623">
      <w:pPr>
        <w:adjustRightInd w:val="0"/>
        <w:snapToGrid w:val="0"/>
        <w:spacing w:line="360" w:lineRule="auto"/>
        <w:jc w:val="center"/>
        <w:rPr>
          <w:rFonts w:ascii="宋体" w:hAnsi="宋体"/>
          <w:b/>
          <w:sz w:val="24"/>
        </w:rPr>
      </w:pPr>
      <w:r w:rsidRPr="00646E5B">
        <w:rPr>
          <w:rFonts w:ascii="宋体" w:hAnsi="宋体"/>
          <w:b/>
          <w:sz w:val="24"/>
        </w:rPr>
        <w:t>第五章</w:t>
      </w:r>
      <w:r w:rsidRPr="00646E5B">
        <w:rPr>
          <w:rFonts w:ascii="宋体" w:hAnsi="宋体" w:hint="eastAsia"/>
          <w:b/>
          <w:sz w:val="24"/>
        </w:rPr>
        <w:t xml:space="preserve"> </w:t>
      </w:r>
      <w:r w:rsidRPr="00646E5B">
        <w:rPr>
          <w:rFonts w:ascii="宋体" w:hAnsi="宋体"/>
          <w:b/>
          <w:sz w:val="24"/>
        </w:rPr>
        <w:t xml:space="preserve"> </w:t>
      </w:r>
      <w:r w:rsidRPr="00646E5B">
        <w:rPr>
          <w:rFonts w:ascii="宋体" w:hAnsi="宋体" w:hint="eastAsia"/>
          <w:b/>
          <w:sz w:val="24"/>
        </w:rPr>
        <w:t>股东会</w:t>
      </w:r>
      <w:r w:rsidRPr="00646E5B">
        <w:rPr>
          <w:rFonts w:ascii="宋体" w:hAnsi="宋体"/>
          <w:b/>
          <w:sz w:val="24"/>
        </w:rPr>
        <w:t>的纪律</w:t>
      </w:r>
    </w:p>
    <w:p w14:paraId="6BFE2DEF" w14:textId="77777777" w:rsidR="005D3226" w:rsidRPr="00646E5B" w:rsidRDefault="005D3226">
      <w:pPr>
        <w:adjustRightInd w:val="0"/>
        <w:snapToGrid w:val="0"/>
        <w:spacing w:line="360" w:lineRule="auto"/>
        <w:ind w:firstLineChars="200" w:firstLine="480"/>
        <w:rPr>
          <w:rFonts w:ascii="宋体" w:hAnsi="宋体" w:cs="宋体"/>
          <w:sz w:val="24"/>
        </w:rPr>
      </w:pPr>
    </w:p>
    <w:p w14:paraId="1A160DA2" w14:textId="4275BF20"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第四十三条  出席会议的股东，应当按会议通知的要求进行登记</w:t>
      </w:r>
      <w:r w:rsidR="00E03418">
        <w:rPr>
          <w:rFonts w:ascii="宋体" w:hAnsi="宋体" w:cs="宋体" w:hint="eastAsia"/>
          <w:sz w:val="24"/>
        </w:rPr>
        <w:t>，于大会召开前到达会场。未登记的股东原则上不得参加本次股东会，但</w:t>
      </w:r>
      <w:r w:rsidRPr="00646E5B">
        <w:rPr>
          <w:rFonts w:ascii="宋体" w:hAnsi="宋体" w:cs="宋体" w:hint="eastAsia"/>
          <w:sz w:val="24"/>
        </w:rPr>
        <w:t>符合会议通知规定条件的股东或其代理人，经会议主持人特别批准后，可以参加本次股东会。</w:t>
      </w:r>
    </w:p>
    <w:p w14:paraId="63A74093" w14:textId="2365EA9F"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第四十四条  已经办理登记手续的股东或其代理人、</w:t>
      </w:r>
      <w:r w:rsidR="00CA4AE7">
        <w:rPr>
          <w:rFonts w:ascii="宋体" w:hAnsi="宋体" w:cs="宋体" w:hint="eastAsia"/>
          <w:sz w:val="24"/>
        </w:rPr>
        <w:t>股东会要求列席的</w:t>
      </w:r>
      <w:r w:rsidRPr="00646E5B">
        <w:rPr>
          <w:rFonts w:ascii="宋体" w:hAnsi="宋体" w:cs="宋体" w:hint="eastAsia"/>
          <w:sz w:val="24"/>
        </w:rPr>
        <w:t>公司董事、高级管理人员、公司聘请的律师以及董事会或提议股东邀请的嘉宾等可出席股东会，其他人士不得入场。</w:t>
      </w:r>
    </w:p>
    <w:p w14:paraId="15CCEFD3"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第四十五条  会议主持人可以要求下列人员退场：</w:t>
      </w:r>
    </w:p>
    <w:p w14:paraId="00C1BBC2"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（一）无资格出席会议者；</w:t>
      </w:r>
    </w:p>
    <w:p w14:paraId="1A0BFB22"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（二）扰乱会场秩序和侵犯其他股东合法权益的行为者；</w:t>
      </w:r>
    </w:p>
    <w:p w14:paraId="645BC724"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（三）其他必须退场情况。</w:t>
      </w:r>
    </w:p>
    <w:p w14:paraId="36949F13"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上述人员如拒绝退场时，会议主持人可以派员强制其退场。</w:t>
      </w:r>
    </w:p>
    <w:p w14:paraId="3D0F1458"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第四十六条  会议主持人应当按预定时间宣布开会。如遇特殊情况时，也可在预</w:t>
      </w:r>
      <w:r w:rsidRPr="00646E5B">
        <w:rPr>
          <w:rFonts w:ascii="宋体" w:hAnsi="宋体" w:cs="宋体" w:hint="eastAsia"/>
          <w:sz w:val="24"/>
        </w:rPr>
        <w:lastRenderedPageBreak/>
        <w:t>定时间之后宣布开会。</w:t>
      </w:r>
    </w:p>
    <w:p w14:paraId="1C934ED2" w14:textId="48535F22"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第四十七条  会议在主持人的主持下，按列入议程的议题和提案顺序逐项进行。对列入会议议程的内容，主持人可根据实际情况，采取先报告、集中审议、集中表决的方式，也可对比较复杂的议题采取逐项报告、逐项审议及表决的方式。股东会应该给予每个议题以合理的讨论时间。</w:t>
      </w:r>
    </w:p>
    <w:p w14:paraId="1978CC2E"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第四十八条  审议提案时，只有股东或其代理人有发言权，其他与会人员不得提问和发言，发言股东应先举手示意，经主持人许可后，即席或到指定发言席发言。</w:t>
      </w:r>
    </w:p>
    <w:p w14:paraId="5553D9C1"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发言人发言顺序和发言时间由会议主持人掌握。股东在规定的发言期间内发言不得被中途打断，以使股东享有充分的发言权。</w:t>
      </w:r>
    </w:p>
    <w:p w14:paraId="2F162977"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股东违反上述规定的发言，会议主持人可以拒绝或制止。</w:t>
      </w:r>
    </w:p>
    <w:p w14:paraId="4DC8AB4B" w14:textId="2984B10C"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与会的董事、高级管理人员以及经会议主持人批准者，可发言。</w:t>
      </w:r>
    </w:p>
    <w:p w14:paraId="1B2C6C59" w14:textId="0D248C98"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第四十九条  股东或其代理人可以就</w:t>
      </w:r>
      <w:r w:rsidR="000A63D3">
        <w:rPr>
          <w:rFonts w:ascii="宋体" w:hAnsi="宋体" w:cs="宋体" w:hint="eastAsia"/>
          <w:sz w:val="24"/>
        </w:rPr>
        <w:t>提</w:t>
      </w:r>
      <w:r w:rsidRPr="00646E5B">
        <w:rPr>
          <w:rFonts w:ascii="宋体" w:hAnsi="宋体" w:cs="宋体" w:hint="eastAsia"/>
          <w:sz w:val="24"/>
        </w:rPr>
        <w:t>案内容提出质询和建议，主持人应当亲自或指定与会董事或其他有关人员对股东的质询和建议做出答复或说明。</w:t>
      </w:r>
    </w:p>
    <w:p w14:paraId="4D66A952"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第五十条  有下列情形之一时，主持人可以拒绝回答质询，但应向质询者说明理由：</w:t>
      </w:r>
    </w:p>
    <w:p w14:paraId="32E2A0EF"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（一）质询与议题无关；</w:t>
      </w:r>
    </w:p>
    <w:p w14:paraId="4D23402D"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（二）质询事项有待调查；</w:t>
      </w:r>
    </w:p>
    <w:p w14:paraId="6F9535EE" w14:textId="786FCB49"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（三）涉及公司商业秘密不能在股东会上公开；</w:t>
      </w:r>
    </w:p>
    <w:p w14:paraId="093EC9F3"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（四）回答质询将显著损害股东共同利益；</w:t>
      </w:r>
    </w:p>
    <w:p w14:paraId="1D28CACB"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（五）其他重要事由。</w:t>
      </w:r>
    </w:p>
    <w:p w14:paraId="178ABD6C" w14:textId="77777777" w:rsidR="00322C98" w:rsidRPr="00322C98" w:rsidRDefault="005D4623" w:rsidP="00322C98">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 xml:space="preserve">第五十一条  </w:t>
      </w:r>
      <w:r w:rsidR="00322C98" w:rsidRPr="00322C98">
        <w:rPr>
          <w:rFonts w:ascii="宋体" w:hAnsi="宋体" w:cs="宋体" w:hint="eastAsia"/>
          <w:sz w:val="24"/>
        </w:rPr>
        <w:t>会议主持人如果对提交表决的决议结果有任何怀疑，可以对所投票数组织点票；如果会议主持人未进行点票，出席会议的股东或者股东代理人对会议主持人宣布结果有异议的，有权在宣布表决结果后立即要求点票，会议主持人应当立即组织点票。</w:t>
      </w:r>
    </w:p>
    <w:p w14:paraId="66CFEE8C" w14:textId="4B5C40C8"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第五十二条  会议主持人有权</w:t>
      </w:r>
      <w:r w:rsidR="00E03418">
        <w:rPr>
          <w:rFonts w:ascii="宋体" w:hAnsi="宋体" w:cs="宋体" w:hint="eastAsia"/>
          <w:sz w:val="24"/>
        </w:rPr>
        <w:t>在认为必要时或</w:t>
      </w:r>
      <w:r w:rsidR="00A41C52">
        <w:rPr>
          <w:rFonts w:ascii="宋体" w:hAnsi="宋体" w:cs="宋体" w:hint="eastAsia"/>
          <w:sz w:val="24"/>
        </w:rPr>
        <w:t>根据会议进程和时间安排宣布暂停会议</w:t>
      </w:r>
      <w:r w:rsidRPr="00646E5B">
        <w:rPr>
          <w:rFonts w:ascii="宋体" w:hAnsi="宋体" w:cs="宋体" w:hint="eastAsia"/>
          <w:sz w:val="24"/>
        </w:rPr>
        <w:t>。</w:t>
      </w:r>
    </w:p>
    <w:p w14:paraId="192A4712" w14:textId="6EFEDD7A"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 xml:space="preserve">第五十三条  </w:t>
      </w:r>
      <w:r w:rsidR="000A63D3">
        <w:rPr>
          <w:rFonts w:ascii="宋体" w:hAnsi="宋体" w:cs="宋体" w:hint="eastAsia"/>
          <w:sz w:val="24"/>
        </w:rPr>
        <w:t>股东会全部提</w:t>
      </w:r>
      <w:r w:rsidRPr="00646E5B">
        <w:rPr>
          <w:rFonts w:ascii="宋体" w:hAnsi="宋体" w:cs="宋体" w:hint="eastAsia"/>
          <w:sz w:val="24"/>
        </w:rPr>
        <w:t>案经主持人宣布表决结果，股东无异议后，主持人方可以宣布散会。</w:t>
      </w:r>
    </w:p>
    <w:p w14:paraId="6D95E4D0" w14:textId="0BCD18A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第五十四条  公司召开股东会应坚持朴素从简的原则，不得给予出席会议的股东或其代理人额外的经济利益。</w:t>
      </w:r>
    </w:p>
    <w:p w14:paraId="6C2C5B7D" w14:textId="77777777" w:rsidR="005D3226" w:rsidRPr="00646E5B" w:rsidRDefault="005D3226">
      <w:pPr>
        <w:adjustRightInd w:val="0"/>
        <w:snapToGrid w:val="0"/>
        <w:spacing w:line="360" w:lineRule="auto"/>
        <w:ind w:firstLine="480"/>
        <w:rPr>
          <w:rFonts w:ascii="宋体" w:hAnsi="宋体"/>
          <w:sz w:val="24"/>
        </w:rPr>
      </w:pPr>
    </w:p>
    <w:p w14:paraId="68CC27AE" w14:textId="56377AD6" w:rsidR="005D3226" w:rsidRPr="00646E5B" w:rsidRDefault="005D4623">
      <w:pPr>
        <w:adjustRightInd w:val="0"/>
        <w:snapToGrid w:val="0"/>
        <w:spacing w:line="360" w:lineRule="auto"/>
        <w:jc w:val="center"/>
        <w:rPr>
          <w:rFonts w:ascii="宋体" w:hAnsi="宋体"/>
          <w:b/>
          <w:sz w:val="24"/>
        </w:rPr>
      </w:pPr>
      <w:r w:rsidRPr="00646E5B">
        <w:rPr>
          <w:rFonts w:ascii="宋体" w:hAnsi="宋体"/>
          <w:b/>
          <w:sz w:val="24"/>
        </w:rPr>
        <w:t xml:space="preserve">第六章 </w:t>
      </w:r>
      <w:r w:rsidRPr="00646E5B">
        <w:rPr>
          <w:rFonts w:ascii="宋体" w:hAnsi="宋体" w:hint="eastAsia"/>
          <w:b/>
          <w:sz w:val="24"/>
        </w:rPr>
        <w:t xml:space="preserve"> 股东会</w:t>
      </w:r>
      <w:r w:rsidRPr="00646E5B">
        <w:rPr>
          <w:rFonts w:ascii="宋体" w:hAnsi="宋体"/>
          <w:b/>
          <w:sz w:val="24"/>
        </w:rPr>
        <w:t>决议的执行</w:t>
      </w:r>
    </w:p>
    <w:p w14:paraId="062640A9" w14:textId="77777777" w:rsidR="005D3226" w:rsidRPr="00646E5B" w:rsidRDefault="005D3226">
      <w:pPr>
        <w:adjustRightInd w:val="0"/>
        <w:snapToGrid w:val="0"/>
        <w:spacing w:line="360" w:lineRule="auto"/>
        <w:ind w:firstLine="480"/>
        <w:rPr>
          <w:rFonts w:ascii="宋体" w:hAnsi="宋体"/>
          <w:sz w:val="24"/>
        </w:rPr>
      </w:pPr>
    </w:p>
    <w:p w14:paraId="0AABAED1" w14:textId="2286F8B6"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第五十五条  股东会形成的决议，由董事会负责执行，并按决议的内容交由公司总经理组织有关人员具体实施承办；股东会决议要求审计委员会办理的事项，直接由审计委员会组织实施。</w:t>
      </w:r>
    </w:p>
    <w:p w14:paraId="4743710D" w14:textId="0B505086"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第五十六条  股东会通过有关董事选举提案的，新任董事按《公司章程》的规定就任。</w:t>
      </w:r>
    </w:p>
    <w:p w14:paraId="06806ED5" w14:textId="32E6AFE4"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第五十七条  股东会通过有关派现、送股或资本公积金转增股本提案的，公司应当在股东会结束后2个月内实施具体方案。</w:t>
      </w:r>
    </w:p>
    <w:p w14:paraId="0D711862" w14:textId="4F9E7D20" w:rsidR="00E06CF4" w:rsidRPr="00646E5B" w:rsidRDefault="00E06CF4" w:rsidP="00E06CF4">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第五十八条  公司以减少注册资本为目的回购普通股向不特定对象发行优先股，以及以向特定对象发行优先股为支付手段向公司特定股东回购普通股的，股东会就回购普通股作出决议，应当经出席会议的股东所持表决权的三分之二以上通过。</w:t>
      </w:r>
    </w:p>
    <w:p w14:paraId="1C33D922" w14:textId="41418B19" w:rsidR="00E06CF4" w:rsidRPr="00646E5B" w:rsidRDefault="00E06CF4" w:rsidP="00E06CF4">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公司应当在股东会作出回购普通股决议后的次日公告该决议。</w:t>
      </w:r>
    </w:p>
    <w:p w14:paraId="023AE5CB" w14:textId="4B696C61"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第五十</w:t>
      </w:r>
      <w:r w:rsidR="00E06CF4" w:rsidRPr="00646E5B">
        <w:rPr>
          <w:rFonts w:ascii="宋体" w:hAnsi="宋体" w:cs="宋体" w:hint="eastAsia"/>
          <w:sz w:val="24"/>
        </w:rPr>
        <w:t>九</w:t>
      </w:r>
      <w:r w:rsidRPr="00646E5B">
        <w:rPr>
          <w:rFonts w:ascii="宋体" w:hAnsi="宋体" w:cs="宋体" w:hint="eastAsia"/>
          <w:sz w:val="24"/>
        </w:rPr>
        <w:t>条  股东会决议的执行情况由总经理向董事会报告，并由董事会向股东会报告；涉及审计委员会实施的事项，由审计委员会直接向股东会报告，审计委员会认为必要时也可先向董事会通报。</w:t>
      </w:r>
    </w:p>
    <w:p w14:paraId="6698F46A" w14:textId="266F9D22"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w:t>
      </w:r>
      <w:r w:rsidR="00E06CF4" w:rsidRPr="00646E5B">
        <w:rPr>
          <w:rFonts w:ascii="宋体" w:hAnsi="宋体" w:cs="宋体" w:hint="eastAsia"/>
          <w:sz w:val="24"/>
        </w:rPr>
        <w:t>六十</w:t>
      </w:r>
      <w:r w:rsidRPr="00646E5B">
        <w:rPr>
          <w:rFonts w:ascii="宋体" w:hAnsi="宋体" w:cs="宋体" w:hint="eastAsia"/>
          <w:sz w:val="24"/>
        </w:rPr>
        <w:t>条  董事长对除应由审计委员会实施以外的股东会的执行进行督促检查，必要时可召集董事会临时会议听取和审议关于股东会决议执行情况的汇报。</w:t>
      </w:r>
    </w:p>
    <w:p w14:paraId="51F5F799" w14:textId="27EBB462"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第六十</w:t>
      </w:r>
      <w:r w:rsidR="00E06CF4" w:rsidRPr="00646E5B">
        <w:rPr>
          <w:rFonts w:ascii="宋体" w:hAnsi="宋体" w:cs="宋体" w:hint="eastAsia"/>
          <w:sz w:val="24"/>
        </w:rPr>
        <w:t>一</w:t>
      </w:r>
      <w:r w:rsidRPr="00646E5B">
        <w:rPr>
          <w:rFonts w:ascii="宋体" w:hAnsi="宋体" w:cs="宋体" w:hint="eastAsia"/>
          <w:sz w:val="24"/>
        </w:rPr>
        <w:t>条  股东会各项决议的内容应当符合法律、行政法规和《公司章程》的规定。</w:t>
      </w:r>
    </w:p>
    <w:p w14:paraId="516BC60C" w14:textId="05935A40"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股东会决议内容违反法律、行政法规的，股东有权请求人民法院认定无效。</w:t>
      </w:r>
    </w:p>
    <w:p w14:paraId="50A27A68" w14:textId="12B7D76A" w:rsidR="00E06CF4" w:rsidRPr="00646E5B" w:rsidRDefault="00E06CF4" w:rsidP="000A63D3">
      <w:pPr>
        <w:adjustRightInd w:val="0"/>
        <w:snapToGrid w:val="0"/>
        <w:spacing w:line="360" w:lineRule="auto"/>
        <w:ind w:firstLineChars="200" w:firstLine="480"/>
        <w:rPr>
          <w:rFonts w:ascii="宋体" w:hAnsi="宋体" w:cs="宋体"/>
          <w:sz w:val="24"/>
        </w:rPr>
      </w:pPr>
      <w:r w:rsidRPr="000A63D3">
        <w:rPr>
          <w:rFonts w:ascii="宋体" w:hAnsi="宋体" w:cs="宋体"/>
          <w:sz w:val="24"/>
        </w:rPr>
        <w:t>公司控股股东、实际控制人不得限制或者阻挠中小投资者依法行使投票权，不得损害公司和中小投资者的合法权益。</w:t>
      </w:r>
    </w:p>
    <w:p w14:paraId="28FD30F2" w14:textId="00F9FE14"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股东会的会议召集程序、表决方式违反法律、行政法规、《公司章程》，或者决议内容违反《公司章程》的，股东可以自决议作出之日起60日内，请求人民法院撤销；但是，股东会的会议召集程序或者表决方式仅有轻微瑕疵，对决议未产生实质影响的除外。</w:t>
      </w:r>
    </w:p>
    <w:p w14:paraId="7DC3D39B"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董事会、股东等相关方对召集人资格、召集程序、提案内容的合法性、股东会决议效力等事项存在争议的，应当及时向人民法院提起诉讼。在人民法院作出撤销决议</w:t>
      </w:r>
      <w:r w:rsidRPr="00646E5B">
        <w:rPr>
          <w:rFonts w:ascii="宋体" w:hAnsi="宋体" w:cs="宋体" w:hint="eastAsia"/>
          <w:sz w:val="24"/>
        </w:rPr>
        <w:lastRenderedPageBreak/>
        <w:t>等判决或者裁定前，相关方应当执行股东会决议。公司、董事和高级管理人员应当切实履行职责，及时执行股东会决议，确保公司正常运作。</w:t>
      </w:r>
    </w:p>
    <w:p w14:paraId="7F82D99E" w14:textId="77777777"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人民法院对相关事项作出判决或者裁定的，公司应当依照法律、行政法规、中国证监会和证券交易所的规定履行信息披露义务，充分说明影响，并在判决或者裁定生效后积极配合执行。涉及更正前期事项的，应当及时处理并履行相应信息披露义务。</w:t>
      </w:r>
    </w:p>
    <w:p w14:paraId="4F2D58F7" w14:textId="77777777" w:rsidR="005D3226" w:rsidRPr="00646E5B" w:rsidRDefault="005D3226">
      <w:pPr>
        <w:adjustRightInd w:val="0"/>
        <w:snapToGrid w:val="0"/>
        <w:spacing w:line="360" w:lineRule="auto"/>
        <w:ind w:firstLine="480"/>
        <w:rPr>
          <w:rFonts w:ascii="宋体" w:hAnsi="宋体"/>
          <w:sz w:val="24"/>
        </w:rPr>
      </w:pPr>
    </w:p>
    <w:p w14:paraId="0756FE78" w14:textId="77777777" w:rsidR="005D3226" w:rsidRPr="00646E5B" w:rsidRDefault="005D4623">
      <w:pPr>
        <w:adjustRightInd w:val="0"/>
        <w:snapToGrid w:val="0"/>
        <w:spacing w:line="360" w:lineRule="auto"/>
        <w:jc w:val="center"/>
        <w:rPr>
          <w:rFonts w:ascii="宋体" w:hAnsi="宋体"/>
          <w:b/>
          <w:sz w:val="24"/>
        </w:rPr>
      </w:pPr>
      <w:r w:rsidRPr="00646E5B">
        <w:rPr>
          <w:rFonts w:ascii="宋体" w:hAnsi="宋体"/>
          <w:b/>
          <w:sz w:val="24"/>
        </w:rPr>
        <w:t xml:space="preserve">第七章 </w:t>
      </w:r>
      <w:r w:rsidRPr="00646E5B">
        <w:rPr>
          <w:rFonts w:ascii="宋体" w:hAnsi="宋体" w:hint="eastAsia"/>
          <w:b/>
          <w:sz w:val="24"/>
        </w:rPr>
        <w:t xml:space="preserve"> </w:t>
      </w:r>
      <w:r w:rsidRPr="00646E5B">
        <w:rPr>
          <w:rFonts w:ascii="宋体" w:hAnsi="宋体"/>
          <w:b/>
          <w:sz w:val="24"/>
        </w:rPr>
        <w:t>附则</w:t>
      </w:r>
    </w:p>
    <w:p w14:paraId="37979219" w14:textId="77777777" w:rsidR="005D3226" w:rsidRPr="00646E5B" w:rsidRDefault="005D3226">
      <w:pPr>
        <w:adjustRightInd w:val="0"/>
        <w:snapToGrid w:val="0"/>
        <w:spacing w:line="360" w:lineRule="auto"/>
        <w:ind w:firstLine="480"/>
        <w:rPr>
          <w:rFonts w:ascii="宋体" w:hAnsi="宋体"/>
          <w:sz w:val="24"/>
        </w:rPr>
      </w:pPr>
    </w:p>
    <w:p w14:paraId="38F5DB72" w14:textId="22EBD74D"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第六十</w:t>
      </w:r>
      <w:r w:rsidR="00E06CF4" w:rsidRPr="00646E5B">
        <w:rPr>
          <w:rFonts w:ascii="宋体" w:hAnsi="宋体" w:cs="宋体" w:hint="eastAsia"/>
          <w:sz w:val="24"/>
        </w:rPr>
        <w:t>二</w:t>
      </w:r>
      <w:r w:rsidRPr="00646E5B">
        <w:rPr>
          <w:rFonts w:ascii="宋体" w:hAnsi="宋体" w:cs="宋体" w:hint="eastAsia"/>
          <w:sz w:val="24"/>
        </w:rPr>
        <w:t>条  除非特别说明，本规则所使用的术语与《公司章程》中该等术语的含义相同。</w:t>
      </w:r>
    </w:p>
    <w:p w14:paraId="56443E9D" w14:textId="4CAF766B" w:rsidR="005D3226" w:rsidRPr="00646E5B" w:rsidRDefault="005D4623">
      <w:pPr>
        <w:adjustRightInd w:val="0"/>
        <w:snapToGrid w:val="0"/>
        <w:spacing w:line="360" w:lineRule="auto"/>
        <w:ind w:firstLineChars="200" w:firstLine="480"/>
        <w:rPr>
          <w:rFonts w:ascii="宋体" w:hAnsi="宋体" w:cs="宋体"/>
          <w:sz w:val="24"/>
        </w:rPr>
      </w:pPr>
      <w:r w:rsidRPr="00646E5B">
        <w:rPr>
          <w:rFonts w:ascii="宋体" w:hAnsi="宋体" w:cs="宋体" w:hint="eastAsia"/>
          <w:sz w:val="24"/>
        </w:rPr>
        <w:t>第六十</w:t>
      </w:r>
      <w:r w:rsidR="00E06CF4" w:rsidRPr="00646E5B">
        <w:rPr>
          <w:rFonts w:ascii="宋体" w:hAnsi="宋体" w:cs="宋体" w:hint="eastAsia"/>
          <w:sz w:val="24"/>
        </w:rPr>
        <w:t>三</w:t>
      </w:r>
      <w:r w:rsidRPr="00646E5B">
        <w:rPr>
          <w:rFonts w:ascii="宋体" w:hAnsi="宋体" w:cs="宋体" w:hint="eastAsia"/>
          <w:sz w:val="24"/>
        </w:rPr>
        <w:t>条  本规则未尽事宜，或与本规则生效后颁布、修改的相关法律、行政法规、规范性文件和《公司章程》的规定相冲突的，按照相关法律、行政法规、规范性文件和《公司章程》的规定执行。</w:t>
      </w:r>
    </w:p>
    <w:p w14:paraId="0882F19D" w14:textId="0171F3A6" w:rsidR="002D43D9" w:rsidRPr="00AB1D64" w:rsidRDefault="005D4623" w:rsidP="002D43D9">
      <w:pPr>
        <w:adjustRightInd w:val="0"/>
        <w:snapToGrid w:val="0"/>
        <w:spacing w:line="360" w:lineRule="auto"/>
        <w:ind w:firstLineChars="200" w:firstLine="480"/>
        <w:rPr>
          <w:rFonts w:ascii="宋体" w:hAnsi="宋体"/>
          <w:sz w:val="24"/>
        </w:rPr>
      </w:pPr>
      <w:r w:rsidRPr="00646E5B">
        <w:rPr>
          <w:rFonts w:ascii="宋体" w:hAnsi="宋体" w:cs="宋体" w:hint="eastAsia"/>
          <w:sz w:val="24"/>
        </w:rPr>
        <w:t>第六十</w:t>
      </w:r>
      <w:r w:rsidR="00E06CF4" w:rsidRPr="00646E5B">
        <w:rPr>
          <w:rFonts w:ascii="宋体" w:hAnsi="宋体" w:cs="宋体" w:hint="eastAsia"/>
          <w:sz w:val="24"/>
        </w:rPr>
        <w:t>四</w:t>
      </w:r>
      <w:r w:rsidRPr="00646E5B">
        <w:rPr>
          <w:rFonts w:ascii="宋体" w:hAnsi="宋体" w:cs="宋体" w:hint="eastAsia"/>
          <w:sz w:val="24"/>
        </w:rPr>
        <w:t>条  本规则由董事会负责制定、修改和解释，自公司股东会审议通过之日起生效。</w:t>
      </w:r>
      <w:r w:rsidR="002D43D9" w:rsidRPr="00AB1D64">
        <w:rPr>
          <w:rFonts w:ascii="宋体" w:hAnsi="宋体" w:hint="eastAsia"/>
          <w:sz w:val="24"/>
        </w:rPr>
        <w:t>原《</w:t>
      </w:r>
      <w:r w:rsidR="002D43D9">
        <w:rPr>
          <w:rFonts w:ascii="宋体" w:hAnsi="宋体" w:hint="eastAsia"/>
          <w:sz w:val="24"/>
        </w:rPr>
        <w:t>股东</w:t>
      </w:r>
      <w:r w:rsidR="00E03418">
        <w:rPr>
          <w:rFonts w:ascii="宋体" w:hAnsi="宋体" w:hint="eastAsia"/>
          <w:sz w:val="24"/>
        </w:rPr>
        <w:t>大</w:t>
      </w:r>
      <w:r w:rsidR="002D43D9">
        <w:rPr>
          <w:rFonts w:ascii="宋体" w:hAnsi="宋体" w:hint="eastAsia"/>
          <w:sz w:val="24"/>
        </w:rPr>
        <w:t>会议事规则</w:t>
      </w:r>
      <w:r w:rsidR="002D43D9" w:rsidRPr="00AB1D64">
        <w:rPr>
          <w:rFonts w:ascii="宋体" w:hAnsi="宋体" w:hint="eastAsia"/>
          <w:sz w:val="24"/>
        </w:rPr>
        <w:t>（20</w:t>
      </w:r>
      <w:r w:rsidR="002D43D9">
        <w:rPr>
          <w:rFonts w:ascii="宋体" w:hAnsi="宋体" w:hint="eastAsia"/>
          <w:sz w:val="24"/>
        </w:rPr>
        <w:t>22</w:t>
      </w:r>
      <w:r w:rsidR="002D43D9" w:rsidRPr="00AB1D64">
        <w:rPr>
          <w:rFonts w:ascii="宋体" w:hAnsi="宋体" w:hint="eastAsia"/>
          <w:sz w:val="24"/>
        </w:rPr>
        <w:t>年</w:t>
      </w:r>
      <w:r w:rsidR="002D43D9">
        <w:rPr>
          <w:rFonts w:ascii="宋体" w:hAnsi="宋体" w:hint="eastAsia"/>
          <w:sz w:val="24"/>
        </w:rPr>
        <w:t>6</w:t>
      </w:r>
      <w:r w:rsidR="002D43D9" w:rsidRPr="00AB1D64">
        <w:rPr>
          <w:rFonts w:ascii="宋体" w:hAnsi="宋体" w:hint="eastAsia"/>
          <w:sz w:val="24"/>
        </w:rPr>
        <w:t>月）》同时废止。</w:t>
      </w:r>
    </w:p>
    <w:p w14:paraId="7CBD40EE" w14:textId="025ED1B9" w:rsidR="005D3226" w:rsidRPr="002D43D9" w:rsidRDefault="005D3226">
      <w:pPr>
        <w:adjustRightInd w:val="0"/>
        <w:snapToGrid w:val="0"/>
        <w:spacing w:line="360" w:lineRule="auto"/>
        <w:ind w:firstLineChars="200" w:firstLine="480"/>
        <w:rPr>
          <w:rFonts w:ascii="宋体" w:hAnsi="宋体" w:cs="宋体"/>
          <w:sz w:val="24"/>
        </w:rPr>
      </w:pPr>
    </w:p>
    <w:p w14:paraId="121A0AF1" w14:textId="77777777" w:rsidR="005D3226" w:rsidRPr="002D43D9" w:rsidRDefault="005D3226">
      <w:pPr>
        <w:adjustRightInd w:val="0"/>
        <w:snapToGrid w:val="0"/>
        <w:spacing w:line="360" w:lineRule="auto"/>
        <w:ind w:firstLineChars="200" w:firstLine="480"/>
        <w:rPr>
          <w:rFonts w:ascii="宋体" w:hAnsi="宋体" w:cs="宋体"/>
          <w:sz w:val="24"/>
        </w:rPr>
      </w:pPr>
    </w:p>
    <w:p w14:paraId="58FF4321" w14:textId="77777777" w:rsidR="005D3226" w:rsidRDefault="005D3226">
      <w:pPr>
        <w:adjustRightInd w:val="0"/>
        <w:snapToGrid w:val="0"/>
        <w:spacing w:line="360" w:lineRule="auto"/>
        <w:ind w:firstLine="480"/>
        <w:rPr>
          <w:rFonts w:ascii="宋体" w:hAnsi="宋体"/>
          <w:sz w:val="24"/>
        </w:rPr>
      </w:pPr>
    </w:p>
    <w:p w14:paraId="25AC1BFC" w14:textId="77777777" w:rsidR="004D3E18" w:rsidRPr="00646E5B" w:rsidRDefault="004D3E18">
      <w:pPr>
        <w:adjustRightInd w:val="0"/>
        <w:snapToGrid w:val="0"/>
        <w:spacing w:line="360" w:lineRule="auto"/>
        <w:ind w:firstLine="480"/>
        <w:rPr>
          <w:rFonts w:ascii="宋体" w:hAnsi="宋体"/>
          <w:sz w:val="24"/>
        </w:rPr>
      </w:pPr>
    </w:p>
    <w:p w14:paraId="48E9C767" w14:textId="77777777" w:rsidR="005D3226" w:rsidRPr="00646E5B" w:rsidRDefault="005D3226" w:rsidP="00320C72">
      <w:pPr>
        <w:adjustRightInd w:val="0"/>
        <w:snapToGrid w:val="0"/>
        <w:spacing w:line="360" w:lineRule="auto"/>
        <w:ind w:firstLine="480"/>
        <w:jc w:val="right"/>
        <w:rPr>
          <w:rFonts w:ascii="宋体" w:hAnsi="宋体"/>
          <w:sz w:val="24"/>
        </w:rPr>
      </w:pPr>
    </w:p>
    <w:p w14:paraId="61492CE1" w14:textId="77777777" w:rsidR="005D3226" w:rsidRPr="00646E5B" w:rsidRDefault="005D4623" w:rsidP="005348BC">
      <w:pPr>
        <w:adjustRightInd w:val="0"/>
        <w:snapToGrid w:val="0"/>
        <w:spacing w:line="341" w:lineRule="auto"/>
        <w:ind w:right="240" w:firstLineChars="1639" w:firstLine="3934"/>
        <w:jc w:val="right"/>
        <w:rPr>
          <w:rFonts w:ascii="宋体" w:hAnsi="宋体"/>
          <w:sz w:val="24"/>
        </w:rPr>
      </w:pPr>
      <w:r w:rsidRPr="00646E5B">
        <w:rPr>
          <w:rFonts w:ascii="宋体" w:hAnsi="宋体" w:hint="eastAsia"/>
          <w:sz w:val="24"/>
        </w:rPr>
        <w:t>江苏华西村股份有限公司董事会</w:t>
      </w:r>
    </w:p>
    <w:p w14:paraId="66721BF1" w14:textId="46B25611" w:rsidR="005D3226" w:rsidRPr="00646E5B" w:rsidRDefault="005348BC" w:rsidP="005348BC">
      <w:pPr>
        <w:adjustRightInd w:val="0"/>
        <w:snapToGrid w:val="0"/>
        <w:spacing w:line="341" w:lineRule="auto"/>
        <w:ind w:right="720" w:firstLineChars="218" w:firstLine="523"/>
        <w:jc w:val="right"/>
        <w:rPr>
          <w:rFonts w:ascii="宋体" w:hAnsi="宋体"/>
          <w:sz w:val="24"/>
        </w:rPr>
      </w:pPr>
      <w:r w:rsidRPr="00646E5B">
        <w:rPr>
          <w:rFonts w:ascii="宋体" w:hAnsi="宋体" w:hint="eastAsia"/>
          <w:sz w:val="24"/>
        </w:rPr>
        <w:t>2025年4月</w:t>
      </w:r>
      <w:r w:rsidR="00B56E86">
        <w:rPr>
          <w:rFonts w:ascii="宋体" w:hAnsi="宋体" w:hint="eastAsia"/>
          <w:sz w:val="24"/>
        </w:rPr>
        <w:t>28</w:t>
      </w:r>
      <w:r w:rsidRPr="00646E5B">
        <w:rPr>
          <w:rFonts w:ascii="宋体" w:hAnsi="宋体" w:hint="eastAsia"/>
          <w:sz w:val="24"/>
        </w:rPr>
        <w:t>日</w:t>
      </w:r>
    </w:p>
    <w:p w14:paraId="71E758F2" w14:textId="77777777" w:rsidR="005D3226" w:rsidRPr="00646E5B" w:rsidRDefault="005D3226">
      <w:pPr>
        <w:adjustRightInd w:val="0"/>
        <w:snapToGrid w:val="0"/>
        <w:spacing w:line="360" w:lineRule="auto"/>
        <w:rPr>
          <w:rFonts w:ascii="宋体" w:hAnsi="宋体"/>
          <w:color w:val="FF0000"/>
          <w:sz w:val="24"/>
        </w:rPr>
      </w:pPr>
    </w:p>
    <w:p w14:paraId="38856793" w14:textId="77777777" w:rsidR="005D3226" w:rsidRPr="00646E5B" w:rsidRDefault="005D3226">
      <w:pPr>
        <w:spacing w:line="360" w:lineRule="auto"/>
        <w:ind w:firstLineChars="2800" w:firstLine="6720"/>
        <w:rPr>
          <w:rFonts w:ascii="宋体" w:hAnsi="宋体"/>
          <w:sz w:val="24"/>
        </w:rPr>
      </w:pPr>
      <w:bookmarkStart w:id="2" w:name="_GoBack"/>
      <w:bookmarkEnd w:id="2"/>
    </w:p>
    <w:sectPr w:rsidR="005D3226" w:rsidRPr="00646E5B">
      <w:headerReference w:type="default" r:id="rId7"/>
      <w:footerReference w:type="even" r:id="rId8"/>
      <w:footerReference w:type="default" r:id="rId9"/>
      <w:pgSz w:w="11907" w:h="16839"/>
      <w:pgMar w:top="1440" w:right="1525" w:bottom="1440" w:left="1525"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E6EF0" w14:textId="77777777" w:rsidR="00EA2D67" w:rsidRDefault="00EA2D67">
      <w:r>
        <w:separator/>
      </w:r>
    </w:p>
  </w:endnote>
  <w:endnote w:type="continuationSeparator" w:id="0">
    <w:p w14:paraId="57EBC59C" w14:textId="77777777" w:rsidR="00EA2D67" w:rsidRDefault="00EA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5E64C" w14:textId="77777777" w:rsidR="005D3226" w:rsidRDefault="005D4623">
    <w:pPr>
      <w:pStyle w:val="a5"/>
      <w:framePr w:wrap="around" w:vAnchor="text" w:hAnchor="margin" w:xAlign="center" w:y="1"/>
      <w:rPr>
        <w:rStyle w:val="a8"/>
      </w:rPr>
    </w:pPr>
    <w:r>
      <w:fldChar w:fldCharType="begin"/>
    </w:r>
    <w:r>
      <w:rPr>
        <w:rStyle w:val="a8"/>
      </w:rPr>
      <w:instrText xml:space="preserve">PAGE  </w:instrText>
    </w:r>
    <w:r>
      <w:fldChar w:fldCharType="end"/>
    </w:r>
  </w:p>
  <w:p w14:paraId="45A48843" w14:textId="77777777" w:rsidR="005D3226" w:rsidRDefault="005D322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399F9" w14:textId="77777777" w:rsidR="005D3226" w:rsidRDefault="005D4623">
    <w:pPr>
      <w:pStyle w:val="a5"/>
      <w:framePr w:wrap="around" w:vAnchor="text" w:hAnchor="margin" w:xAlign="center" w:y="1"/>
      <w:rPr>
        <w:rStyle w:val="a8"/>
      </w:rPr>
    </w:pPr>
    <w:r>
      <w:fldChar w:fldCharType="begin"/>
    </w:r>
    <w:r>
      <w:rPr>
        <w:rStyle w:val="a8"/>
      </w:rPr>
      <w:instrText xml:space="preserve">PAGE  </w:instrText>
    </w:r>
    <w:r>
      <w:fldChar w:fldCharType="separate"/>
    </w:r>
    <w:r w:rsidR="00B56E86">
      <w:rPr>
        <w:rStyle w:val="a8"/>
        <w:noProof/>
      </w:rPr>
      <w:t>11</w:t>
    </w:r>
    <w:r>
      <w:fldChar w:fldCharType="end"/>
    </w:r>
  </w:p>
  <w:p w14:paraId="14AF87A6" w14:textId="77777777" w:rsidR="005D3226" w:rsidRDefault="005D32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1B405" w14:textId="77777777" w:rsidR="00EA2D67" w:rsidRDefault="00EA2D67">
      <w:r>
        <w:separator/>
      </w:r>
    </w:p>
  </w:footnote>
  <w:footnote w:type="continuationSeparator" w:id="0">
    <w:p w14:paraId="42DE3176" w14:textId="77777777" w:rsidR="00EA2D67" w:rsidRDefault="00EA2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FCAF2" w14:textId="77777777" w:rsidR="005D3226" w:rsidRDefault="005D3226">
    <w:pPr>
      <w:pStyle w:val="a6"/>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yx">
    <w15:presenceInfo w15:providerId="None" w15:userId="wyx"/>
  </w15:person>
  <w15:person w15:author="xurr">
    <w15:presenceInfo w15:providerId="None" w15:userId="xu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AEC5AC9D"/>
    <w:rsid w:val="AFB7BBA2"/>
    <w:rsid w:val="AFBDA875"/>
    <w:rsid w:val="BFF7E0A2"/>
    <w:rsid w:val="C3D7A1D1"/>
    <w:rsid w:val="CFF924EF"/>
    <w:rsid w:val="D6BD3173"/>
    <w:rsid w:val="DF92CC1A"/>
    <w:rsid w:val="EFBDC556"/>
    <w:rsid w:val="FDFE329C"/>
    <w:rsid w:val="FF67B1D4"/>
    <w:rsid w:val="00040701"/>
    <w:rsid w:val="00043595"/>
    <w:rsid w:val="00057AF5"/>
    <w:rsid w:val="0007251E"/>
    <w:rsid w:val="00091639"/>
    <w:rsid w:val="00095913"/>
    <w:rsid w:val="000A63D3"/>
    <w:rsid w:val="000C64F2"/>
    <w:rsid w:val="000D116E"/>
    <w:rsid w:val="000D2268"/>
    <w:rsid w:val="000F2C49"/>
    <w:rsid w:val="001042E1"/>
    <w:rsid w:val="00117B23"/>
    <w:rsid w:val="00130DF6"/>
    <w:rsid w:val="00135C30"/>
    <w:rsid w:val="00150CB5"/>
    <w:rsid w:val="00161179"/>
    <w:rsid w:val="00165776"/>
    <w:rsid w:val="00172A27"/>
    <w:rsid w:val="0019235B"/>
    <w:rsid w:val="001A00E2"/>
    <w:rsid w:val="0020287C"/>
    <w:rsid w:val="00216FFA"/>
    <w:rsid w:val="00235776"/>
    <w:rsid w:val="002357C0"/>
    <w:rsid w:val="00252B73"/>
    <w:rsid w:val="00274157"/>
    <w:rsid w:val="002D43D9"/>
    <w:rsid w:val="00320C72"/>
    <w:rsid w:val="00322C98"/>
    <w:rsid w:val="003263C7"/>
    <w:rsid w:val="003265CC"/>
    <w:rsid w:val="003345B2"/>
    <w:rsid w:val="00340D68"/>
    <w:rsid w:val="0039188B"/>
    <w:rsid w:val="00397425"/>
    <w:rsid w:val="003C5B89"/>
    <w:rsid w:val="003E3852"/>
    <w:rsid w:val="00476D01"/>
    <w:rsid w:val="00484556"/>
    <w:rsid w:val="00490596"/>
    <w:rsid w:val="004908DD"/>
    <w:rsid w:val="004B17C9"/>
    <w:rsid w:val="004B29C4"/>
    <w:rsid w:val="004D385D"/>
    <w:rsid w:val="004D3E18"/>
    <w:rsid w:val="004E159B"/>
    <w:rsid w:val="00521E7D"/>
    <w:rsid w:val="005348BC"/>
    <w:rsid w:val="00535A72"/>
    <w:rsid w:val="0056292A"/>
    <w:rsid w:val="005B2767"/>
    <w:rsid w:val="005D020C"/>
    <w:rsid w:val="005D3226"/>
    <w:rsid w:val="005D4623"/>
    <w:rsid w:val="005F5287"/>
    <w:rsid w:val="00646E5B"/>
    <w:rsid w:val="006712A2"/>
    <w:rsid w:val="006712EF"/>
    <w:rsid w:val="006C4993"/>
    <w:rsid w:val="006C4E2D"/>
    <w:rsid w:val="006C50EE"/>
    <w:rsid w:val="00720D27"/>
    <w:rsid w:val="00744719"/>
    <w:rsid w:val="00757760"/>
    <w:rsid w:val="007652F1"/>
    <w:rsid w:val="007D0369"/>
    <w:rsid w:val="007D0475"/>
    <w:rsid w:val="007D65BD"/>
    <w:rsid w:val="007F73CC"/>
    <w:rsid w:val="00815CD0"/>
    <w:rsid w:val="008367AA"/>
    <w:rsid w:val="008504ED"/>
    <w:rsid w:val="0085602D"/>
    <w:rsid w:val="00861254"/>
    <w:rsid w:val="008A1159"/>
    <w:rsid w:val="008A297E"/>
    <w:rsid w:val="008C1D30"/>
    <w:rsid w:val="008C221B"/>
    <w:rsid w:val="008E25D5"/>
    <w:rsid w:val="00921D6A"/>
    <w:rsid w:val="009444BD"/>
    <w:rsid w:val="009544FC"/>
    <w:rsid w:val="00973338"/>
    <w:rsid w:val="009921A6"/>
    <w:rsid w:val="009B5C3C"/>
    <w:rsid w:val="009C0FCC"/>
    <w:rsid w:val="009C6BB9"/>
    <w:rsid w:val="009F3AC8"/>
    <w:rsid w:val="00A110E8"/>
    <w:rsid w:val="00A1659E"/>
    <w:rsid w:val="00A41C52"/>
    <w:rsid w:val="00A509E8"/>
    <w:rsid w:val="00A9356C"/>
    <w:rsid w:val="00B13C37"/>
    <w:rsid w:val="00B56E86"/>
    <w:rsid w:val="00B660DF"/>
    <w:rsid w:val="00B67DC6"/>
    <w:rsid w:val="00BA2928"/>
    <w:rsid w:val="00BF2E1B"/>
    <w:rsid w:val="00BF7D4C"/>
    <w:rsid w:val="00C15A55"/>
    <w:rsid w:val="00C254D1"/>
    <w:rsid w:val="00C57759"/>
    <w:rsid w:val="00C63AA5"/>
    <w:rsid w:val="00C7183D"/>
    <w:rsid w:val="00C7798B"/>
    <w:rsid w:val="00CA2B61"/>
    <w:rsid w:val="00CA4AE7"/>
    <w:rsid w:val="00CD7458"/>
    <w:rsid w:val="00CF1994"/>
    <w:rsid w:val="00CF2AAB"/>
    <w:rsid w:val="00D072DF"/>
    <w:rsid w:val="00D24FA5"/>
    <w:rsid w:val="00D47CDE"/>
    <w:rsid w:val="00D72201"/>
    <w:rsid w:val="00D931CC"/>
    <w:rsid w:val="00DA7996"/>
    <w:rsid w:val="00DD5EBF"/>
    <w:rsid w:val="00DD6772"/>
    <w:rsid w:val="00DE24EA"/>
    <w:rsid w:val="00DF435D"/>
    <w:rsid w:val="00E03418"/>
    <w:rsid w:val="00E04F09"/>
    <w:rsid w:val="00E06CF4"/>
    <w:rsid w:val="00E115BD"/>
    <w:rsid w:val="00E16AAA"/>
    <w:rsid w:val="00E321AB"/>
    <w:rsid w:val="00E6152E"/>
    <w:rsid w:val="00E86D1E"/>
    <w:rsid w:val="00EA0F52"/>
    <w:rsid w:val="00EA2D67"/>
    <w:rsid w:val="00EB3E83"/>
    <w:rsid w:val="00EB6C92"/>
    <w:rsid w:val="00EE0DA9"/>
    <w:rsid w:val="00EE401D"/>
    <w:rsid w:val="00EF0A67"/>
    <w:rsid w:val="00EF6C2A"/>
    <w:rsid w:val="00F01736"/>
    <w:rsid w:val="00F37938"/>
    <w:rsid w:val="00F407AC"/>
    <w:rsid w:val="00F9044D"/>
    <w:rsid w:val="00FC6A1C"/>
    <w:rsid w:val="00FF1620"/>
    <w:rsid w:val="05BD6ACA"/>
    <w:rsid w:val="14B35F82"/>
    <w:rsid w:val="1E17406B"/>
    <w:rsid w:val="230157FE"/>
    <w:rsid w:val="2EEC6788"/>
    <w:rsid w:val="2F7FA7E3"/>
    <w:rsid w:val="3FB70595"/>
    <w:rsid w:val="637CA111"/>
    <w:rsid w:val="6FD72542"/>
    <w:rsid w:val="7A511F67"/>
    <w:rsid w:val="7F1E2E57"/>
    <w:rsid w:val="7FE2D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A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1"/>
    <w:qFormat/>
    <w:rPr>
      <w:b/>
      <w:bCs/>
    </w:rPr>
  </w:style>
  <w:style w:type="character" w:styleId="a8">
    <w:name w:val="page number"/>
    <w:basedOn w:val="a0"/>
    <w:qFormat/>
  </w:style>
  <w:style w:type="character" w:styleId="a9">
    <w:name w:val="annotation reference"/>
    <w:qFormat/>
    <w:rPr>
      <w:sz w:val="21"/>
      <w:szCs w:val="21"/>
    </w:rPr>
  </w:style>
  <w:style w:type="character" w:customStyle="1" w:styleId="Char0">
    <w:name w:val="页眉 Char"/>
    <w:link w:val="a6"/>
    <w:qFormat/>
    <w:rPr>
      <w:kern w:val="2"/>
      <w:sz w:val="18"/>
      <w:szCs w:val="18"/>
    </w:rPr>
  </w:style>
  <w:style w:type="character" w:customStyle="1" w:styleId="Char">
    <w:name w:val="批注文字 Char"/>
    <w:link w:val="a3"/>
    <w:qFormat/>
    <w:rPr>
      <w:kern w:val="2"/>
      <w:sz w:val="21"/>
      <w:szCs w:val="24"/>
    </w:rPr>
  </w:style>
  <w:style w:type="character" w:customStyle="1" w:styleId="Char1">
    <w:name w:val="批注主题 Char"/>
    <w:link w:val="a7"/>
    <w:qFormat/>
    <w:rPr>
      <w:b/>
      <w:bCs/>
      <w:kern w:val="2"/>
      <w:sz w:val="21"/>
      <w:szCs w:val="24"/>
    </w:rPr>
  </w:style>
  <w:style w:type="paragraph" w:styleId="aa">
    <w:name w:val="Revision"/>
    <w:hidden/>
    <w:uiPriority w:val="99"/>
    <w:unhideWhenUsed/>
    <w:rsid w:val="00FC6A1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1244</Words>
  <Characters>7094</Characters>
  <Application>Microsoft Office Word</Application>
  <DocSecurity>0</DocSecurity>
  <Lines>59</Lines>
  <Paragraphs>16</Paragraphs>
  <ScaleCrop>false</ScaleCrop>
  <Company/>
  <LinksUpToDate>false</LinksUpToDate>
  <CharactersWithSpaces>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上市公司股东大会规则</dc:title>
  <dc:creator>SSE.</dc:creator>
  <cp:lastModifiedBy>Lenovo</cp:lastModifiedBy>
  <cp:revision>19</cp:revision>
  <cp:lastPrinted>2015-02-14T17:28:00Z</cp:lastPrinted>
  <dcterms:created xsi:type="dcterms:W3CDTF">2025-02-12T16:06:00Z</dcterms:created>
  <dcterms:modified xsi:type="dcterms:W3CDTF">2025-04-27T00:27:00Z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DBCC114C4D878FCA36E8F467FC307457_42</vt:lpwstr>
  </property>
</Properties>
</file>