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4E880">
      <w:pPr>
        <w:pStyle w:val="4"/>
        <w:tabs>
          <w:tab w:val="clear" w:pos="3405"/>
        </w:tabs>
        <w:snapToGrid w:val="0"/>
        <w:spacing w:line="36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证券代码：</w:t>
      </w:r>
      <w:r>
        <w:rPr>
          <w:rFonts w:ascii="宋体" w:hAnsi="宋体"/>
        </w:rPr>
        <w:t xml:space="preserve">000936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   证券简称：华西股份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公告编号：2024-060</w:t>
      </w:r>
    </w:p>
    <w:p w14:paraId="34E6232A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0" w:firstLineChars="0"/>
        <w:rPr>
          <w:rFonts w:ascii="宋体" w:hAnsi="宋体"/>
          <w:sz w:val="28"/>
          <w:szCs w:val="28"/>
        </w:rPr>
      </w:pPr>
    </w:p>
    <w:p w14:paraId="1A14C98D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0" w:firstLineChars="0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江苏华西村股份有限公司</w:t>
      </w:r>
    </w:p>
    <w:p w14:paraId="263FF3E7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0" w:firstLineChars="0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关于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控股股东一致行动人</w:t>
      </w:r>
      <w:r>
        <w:rPr>
          <w:rFonts w:hint="eastAsia" w:ascii="黑体" w:hAnsi="黑体" w:eastAsia="黑体"/>
          <w:b/>
          <w:sz w:val="28"/>
          <w:szCs w:val="28"/>
        </w:rPr>
        <w:t>股权结构变更</w:t>
      </w:r>
    </w:p>
    <w:p w14:paraId="357AF595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0" w:firstLineChars="0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暨权益变动的提示性公告</w:t>
      </w:r>
    </w:p>
    <w:p w14:paraId="4B973E50">
      <w:pPr>
        <w:pStyle w:val="4"/>
        <w:tabs>
          <w:tab w:val="clear" w:pos="3405"/>
        </w:tabs>
        <w:adjustRightInd w:val="0"/>
        <w:snapToGrid w:val="0"/>
        <w:spacing w:line="360" w:lineRule="auto"/>
        <w:rPr>
          <w:rFonts w:ascii="宋体" w:hAnsi="宋体"/>
        </w:rPr>
      </w:pPr>
    </w:p>
    <w:p w14:paraId="5F991239">
      <w:pPr>
        <w:pStyle w:val="4"/>
        <w:tabs>
          <w:tab w:val="clear" w:pos="3405"/>
        </w:tabs>
        <w:adjustRightInd w:val="0"/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本公司及董事会全体成员保证信息披露内容的真实、准确和完整，没有虚假记载、误导性陈述或重大遗漏。</w:t>
      </w:r>
    </w:p>
    <w:p w14:paraId="6477E0CB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9" w:firstLineChars="236"/>
        <w:jc w:val="left"/>
        <w:rPr>
          <w:rFonts w:ascii="宋体" w:hAnsi="宋体"/>
          <w:b/>
        </w:rPr>
      </w:pPr>
    </w:p>
    <w:p w14:paraId="39F647B6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9" w:firstLineChars="236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 xml:space="preserve">特别提示： </w:t>
      </w:r>
    </w:p>
    <w:p w14:paraId="3BC1490F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1、本次权益变动</w:t>
      </w:r>
      <w:r>
        <w:rPr>
          <w:rFonts w:hint="eastAsia" w:ascii="宋体" w:hAnsi="宋体"/>
          <w:lang w:val="en-US" w:eastAsia="zh-CN"/>
        </w:rPr>
        <w:t>系公司控股股东一致行动人</w:t>
      </w:r>
      <w:r>
        <w:rPr>
          <w:rFonts w:hint="eastAsia" w:ascii="宋体" w:hAnsi="宋体"/>
        </w:rPr>
        <w:t>股权结构变更，</w:t>
      </w:r>
      <w:r>
        <w:rPr>
          <w:rFonts w:ascii="宋体" w:hAnsi="宋体"/>
        </w:rPr>
        <w:t>未触及要约收购</w:t>
      </w:r>
      <w:r>
        <w:rPr>
          <w:rFonts w:hint="eastAsia" w:ascii="宋体" w:hAnsi="宋体"/>
        </w:rPr>
        <w:t>；</w:t>
      </w:r>
    </w:p>
    <w:p w14:paraId="5C87A3A0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2、本次权益变动不会导致公司控股股东和实际控制人发生变化。</w:t>
      </w:r>
    </w:p>
    <w:p w14:paraId="2C3E8E2A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</w:p>
    <w:p w14:paraId="797C0D73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9" w:firstLineChars="236"/>
        <w:rPr>
          <w:rFonts w:ascii="宋体" w:hAnsi="宋体"/>
          <w:b/>
        </w:rPr>
      </w:pPr>
      <w:r>
        <w:rPr>
          <w:rFonts w:hint="eastAsia" w:ascii="宋体" w:hAnsi="宋体"/>
          <w:b/>
        </w:rPr>
        <w:t>一、</w:t>
      </w:r>
      <w:r>
        <w:rPr>
          <w:rFonts w:hint="eastAsia" w:ascii="宋体" w:hAnsi="宋体"/>
          <w:b/>
          <w:lang w:val="en-US" w:eastAsia="zh-CN"/>
        </w:rPr>
        <w:t>控股股东一致行动人</w:t>
      </w:r>
      <w:r>
        <w:rPr>
          <w:rFonts w:hint="eastAsia" w:ascii="宋体" w:hAnsi="宋体"/>
          <w:b/>
        </w:rPr>
        <w:t>股权结构变更的基本情况</w:t>
      </w:r>
    </w:p>
    <w:p w14:paraId="1D35A2CC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江苏华西村股份有限公司（以下简称“公司”）于2024年12月12日收到公司</w:t>
      </w:r>
      <w:r>
        <w:rPr>
          <w:rFonts w:hint="eastAsia" w:ascii="宋体" w:hAnsi="宋体"/>
          <w:lang w:val="en-US" w:eastAsia="zh-CN"/>
        </w:rPr>
        <w:t>控股股东一致行动人</w:t>
      </w:r>
      <w:r>
        <w:rPr>
          <w:rFonts w:hint="eastAsia" w:ascii="宋体" w:hAnsi="宋体"/>
        </w:rPr>
        <w:t>江阴市凝秀建设投资发展有限公司（以下简称“凝秀建设”）的告知函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  <w:lang w:val="en-US" w:eastAsia="zh-CN"/>
        </w:rPr>
        <w:t>江阴市人民政府国有资产监督管理办公室（以下简称“江阴市国资办”）与</w:t>
      </w:r>
      <w:r>
        <w:rPr>
          <w:rFonts w:hint="eastAsia" w:ascii="宋体" w:hAnsi="宋体"/>
        </w:rPr>
        <w:t>江阴市澄东南集团有限公司（以下简称“澄东南集团”）</w:t>
      </w:r>
      <w:r>
        <w:rPr>
          <w:rFonts w:hint="eastAsia" w:ascii="宋体" w:hAnsi="宋体"/>
          <w:lang w:val="en-US" w:eastAsia="zh-CN"/>
        </w:rPr>
        <w:t>签署了《股权转让协议》，江阴市国资办将其持有的凝秀建设51%的股权出资澄东南集团；江阴市华士华泰经济服务有限公司（以下简称“华士华泰”）与澄东南集团签署了《股权转让协议》，华士华泰将其持有的凝秀建设49%的股权出资澄东南集团并</w:t>
      </w:r>
      <w:r>
        <w:rPr>
          <w:rFonts w:hint="eastAsia" w:ascii="宋体" w:hAnsi="宋体"/>
        </w:rPr>
        <w:t>于近日办理完成了股东变更登记手续，澄东南集团成为</w:t>
      </w:r>
      <w:r>
        <w:rPr>
          <w:rFonts w:hint="eastAsia" w:ascii="宋体" w:hAnsi="宋体"/>
          <w:lang w:val="en-US" w:eastAsia="zh-CN"/>
        </w:rPr>
        <w:t>凝秀建设</w:t>
      </w:r>
      <w:r>
        <w:rPr>
          <w:rFonts w:hint="eastAsia" w:ascii="宋体" w:hAnsi="宋体"/>
        </w:rPr>
        <w:t>控股股东，持有其100%股份。</w:t>
      </w:r>
    </w:p>
    <w:p w14:paraId="76FE5388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上述凝秀建设股东变更完成后，澄东南集团通过凝秀建设间接持有公司82,129,483股股份，占公司总股本的9.27%。</w:t>
      </w:r>
    </w:p>
    <w:p w14:paraId="5AC97303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9" w:firstLineChars="236"/>
        <w:rPr>
          <w:rFonts w:ascii="宋体" w:hAnsi="宋体"/>
          <w:b/>
        </w:rPr>
      </w:pPr>
    </w:p>
    <w:p w14:paraId="2AA165B7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9" w:firstLineChars="236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二、澄东南集团基本情况</w:t>
      </w:r>
    </w:p>
    <w:p w14:paraId="0CC7E664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公司名称：江阴市澄东南集团有限公司</w:t>
      </w:r>
    </w:p>
    <w:p w14:paraId="6BDE33B0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法定代表人：</w:t>
      </w:r>
      <w:r>
        <w:rPr>
          <w:rFonts w:ascii="宋体" w:hAnsi="宋体"/>
        </w:rPr>
        <w:t>杨域</w:t>
      </w:r>
    </w:p>
    <w:p w14:paraId="1D4F2796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统一社会信用代码：</w:t>
      </w:r>
      <w:r>
        <w:rPr>
          <w:rFonts w:ascii="宋体" w:hAnsi="宋体"/>
        </w:rPr>
        <w:t>91320281MAE18GFL85</w:t>
      </w:r>
    </w:p>
    <w:p w14:paraId="16845274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类型：有限责任公司</w:t>
      </w:r>
    </w:p>
    <w:p w14:paraId="37FB9C79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注册资本：</w:t>
      </w:r>
      <w:r>
        <w:rPr>
          <w:rFonts w:ascii="宋体" w:hAnsi="宋体"/>
        </w:rPr>
        <w:t>200,000万元人民币</w:t>
      </w:r>
    </w:p>
    <w:p w14:paraId="7BD77CF3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住所：江阴市新桥镇新郁中路164号</w:t>
      </w:r>
    </w:p>
    <w:p w14:paraId="14E17CA0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成立日期：2024</w:t>
      </w:r>
      <w:r>
        <w:rPr>
          <w:rFonts w:ascii="宋体" w:hAnsi="宋体"/>
        </w:rPr>
        <w:t>年</w:t>
      </w:r>
      <w:r>
        <w:rPr>
          <w:rFonts w:hint="eastAsia" w:ascii="宋体" w:hAnsi="宋体"/>
        </w:rPr>
        <w:t>9</w:t>
      </w:r>
      <w:r>
        <w:rPr>
          <w:rFonts w:ascii="宋体" w:hAnsi="宋体"/>
        </w:rPr>
        <w:t>月</w:t>
      </w:r>
      <w:r>
        <w:rPr>
          <w:rFonts w:hint="eastAsia" w:ascii="宋体" w:hAnsi="宋体"/>
        </w:rPr>
        <w:t>27</w:t>
      </w:r>
      <w:r>
        <w:rPr>
          <w:rFonts w:ascii="宋体" w:hAnsi="宋体"/>
        </w:rPr>
        <w:t>日</w:t>
      </w:r>
    </w:p>
    <w:p w14:paraId="07D1E9FD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>经营范围：</w:t>
      </w:r>
      <w:r>
        <w:rPr>
          <w:rFonts w:ascii="宋体" w:hAnsi="宋体"/>
        </w:rPr>
        <w:t>一般项目：工程和技术研究和试验发展；工程管理服务；房屋拆迁服务；土地使用权租赁；非居住房地产租赁；住房租赁；对外承包工程；会议及展览服务；公共事业管理服务；人工智能双创服务平台；物联网技术服务；物联网应用服务；数字文化创意内容应用服务；科技推广和应用服务；技术服务、技术开发、技术咨询、技术交流、技术转让、技术推广；软件开发；信息技术咨询服务；互联网数据服务；大数据服务；企业管理；市政设施管理；城乡市容管理；商业综合体管理服务；园区管理服务；集贸市场管理服务；文化场馆管理服务；体育健康服务；创业空间服务；人工智能公共数据平台；生态保护区管理服务；水环境污染防治服务；水污染治理；环保咨询服务；物业管理；停车场服务；以自有资金从事投资活动；自有资金投资的资产管理服务；建筑材料销售；金属材料销售；资产评估（除依法须经批准的项目外，凭营业执照依法自主开展经营活动）</w:t>
      </w:r>
    </w:p>
    <w:p w14:paraId="04184F0B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</w:p>
    <w:p w14:paraId="339CFC10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9" w:firstLineChars="236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</w:t>
      </w:r>
      <w:r>
        <w:rPr>
          <w:rFonts w:hint="eastAsia" w:ascii="宋体" w:hAnsi="宋体"/>
          <w:b/>
          <w:lang w:val="en-US" w:eastAsia="zh-CN"/>
        </w:rPr>
        <w:t>变更前后</w:t>
      </w:r>
      <w:r>
        <w:rPr>
          <w:rFonts w:hint="eastAsia" w:ascii="宋体" w:hAnsi="宋体"/>
          <w:b/>
        </w:rPr>
        <w:t>股权结构图</w:t>
      </w:r>
    </w:p>
    <w:p w14:paraId="7DA44341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hint="eastAsia" w:ascii="宋体" w:hAnsi="宋体"/>
        </w:rPr>
      </w:pPr>
    </w:p>
    <w:p w14:paraId="1D3BAA77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hint="eastAsia" w:ascii="宋体" w:hAnsi="宋体"/>
        </w:rPr>
      </w:pPr>
      <w:r>
        <w:rPr>
          <w:rFonts w:hint="eastAsia" w:ascii="宋体" w:hAnsi="宋体"/>
        </w:rPr>
        <w:t>本次变更前，凝秀建设股权结构图如下：</w:t>
      </w:r>
    </w:p>
    <w:p w14:paraId="324312A8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</w:pPr>
      <w:r>
        <w:drawing>
          <wp:inline distT="0" distB="0" distL="114300" distR="114300">
            <wp:extent cx="4685665" cy="1410335"/>
            <wp:effectExtent l="0" t="0" r="825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B17C7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</w:pPr>
    </w:p>
    <w:p w14:paraId="4D550DBF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本次变更前，公司控股股东及一致行动人股权结构图如下：</w:t>
      </w:r>
    </w:p>
    <w:p w14:paraId="2B95EE8F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</w:pPr>
      <w:r>
        <w:drawing>
          <wp:inline distT="0" distB="0" distL="114300" distR="114300">
            <wp:extent cx="4923155" cy="2766060"/>
            <wp:effectExtent l="0" t="0" r="14605" b="762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AD53E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hint="eastAsia" w:ascii="宋体" w:hAnsi="宋体"/>
        </w:rPr>
      </w:pPr>
    </w:p>
    <w:p w14:paraId="0363DBF0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hint="eastAsia" w:ascii="宋体" w:hAnsi="宋体"/>
        </w:rPr>
      </w:pPr>
      <w:r>
        <w:rPr>
          <w:rFonts w:hint="eastAsia" w:ascii="宋体" w:hAnsi="宋体"/>
        </w:rPr>
        <w:t>本次变更后，凝秀建设股权结构图如下：</w:t>
      </w:r>
    </w:p>
    <w:p w14:paraId="2C7E4BFC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</w:pPr>
      <w:r>
        <w:drawing>
          <wp:inline distT="0" distB="0" distL="114300" distR="114300">
            <wp:extent cx="4956810" cy="1790065"/>
            <wp:effectExtent l="0" t="0" r="1143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243F3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</w:pPr>
    </w:p>
    <w:p w14:paraId="07E1FEE5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hint="eastAsia"/>
        </w:rPr>
      </w:pPr>
      <w:r>
        <w:rPr>
          <w:rFonts w:hint="eastAsia"/>
          <w:lang w:val="en-US" w:eastAsia="zh-CN"/>
        </w:rPr>
        <w:t>本次变更后，公司控股股东及一致行动人股权结构图如下：</w:t>
      </w:r>
    </w:p>
    <w:p w14:paraId="15074790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drawing>
          <wp:inline distT="0" distB="0" distL="114300" distR="114300">
            <wp:extent cx="4923155" cy="2858135"/>
            <wp:effectExtent l="0" t="0" r="14605" b="6985"/>
            <wp:docPr id="3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D3E7DC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9" w:firstLineChars="236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四、本次权益变动对公司的影响</w:t>
      </w:r>
    </w:p>
    <w:p w14:paraId="0973957C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本次权益变动不涉及股东股份数量的变化。</w:t>
      </w:r>
      <w:r>
        <w:rPr>
          <w:rFonts w:hint="eastAsia" w:ascii="宋体" w:hAnsi="宋体"/>
        </w:rPr>
        <w:t>本次权益变动未导致公司控股股东和实际控制人发生变化，公司控股股东仍为江苏华西集团有限公司，实际控制人仍为江阴市人民政府国有资产监督管理办公室。</w:t>
      </w:r>
    </w:p>
    <w:p w14:paraId="24F9E380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ascii="宋体" w:hAnsi="宋体"/>
        </w:rPr>
        <w:t>公司指定的信息披露媒体为《上海证券报》《证券时报》及巨潮资讯网（http://www.cninfo.com.cn），公司所有信息均以在上述指定媒体刊登的信息为准，敬请广大投资者理性投资，注意风险。</w:t>
      </w:r>
    </w:p>
    <w:p w14:paraId="1BC6547A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</w:p>
    <w:p w14:paraId="22A397C6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9" w:firstLineChars="236"/>
        <w:rPr>
          <w:rFonts w:ascii="宋体" w:hAnsi="宋体"/>
          <w:b/>
        </w:rPr>
      </w:pPr>
      <w:r>
        <w:rPr>
          <w:rFonts w:hint="eastAsia" w:ascii="宋体" w:hAnsi="宋体"/>
          <w:b/>
          <w:lang w:val="en-US" w:eastAsia="zh-CN"/>
        </w:rPr>
        <w:t>五</w:t>
      </w:r>
      <w:r>
        <w:rPr>
          <w:rFonts w:hint="eastAsia" w:ascii="宋体" w:hAnsi="宋体"/>
          <w:b/>
        </w:rPr>
        <w:t>、备查文件</w:t>
      </w:r>
    </w:p>
    <w:p w14:paraId="146DA4D0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、凝秀建设告知函</w:t>
      </w:r>
      <w:r>
        <w:rPr>
          <w:rFonts w:hint="eastAsia" w:ascii="宋体" w:hAnsi="宋体"/>
          <w:lang w:eastAsia="zh-CN"/>
        </w:rPr>
        <w:t>；</w:t>
      </w:r>
    </w:p>
    <w:p w14:paraId="5622E4CF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2、股权转让协议</w:t>
      </w:r>
      <w:r>
        <w:rPr>
          <w:rFonts w:hint="eastAsia" w:ascii="宋体" w:hAnsi="宋体"/>
        </w:rPr>
        <w:t>。</w:t>
      </w:r>
    </w:p>
    <w:p w14:paraId="33AF14A3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</w:p>
    <w:p w14:paraId="08EDBB18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 xml:space="preserve">特此公告。 </w:t>
      </w:r>
    </w:p>
    <w:p w14:paraId="45AEE45C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</w:p>
    <w:p w14:paraId="375B9AC1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</w:p>
    <w:p w14:paraId="17E740B4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66" w:firstLineChars="236"/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                       江苏华西村股份有限公司董事会</w:t>
      </w:r>
    </w:p>
    <w:p w14:paraId="78D6A63C">
      <w:pPr>
        <w:pStyle w:val="4"/>
        <w:tabs>
          <w:tab w:val="clear" w:pos="3405"/>
        </w:tabs>
        <w:adjustRightInd w:val="0"/>
        <w:snapToGrid w:val="0"/>
        <w:spacing w:line="360" w:lineRule="auto"/>
        <w:ind w:firstLine="5244" w:firstLineChars="2185"/>
        <w:rPr>
          <w:rFonts w:ascii="宋体" w:hAnsi="宋体"/>
        </w:rPr>
      </w:pPr>
      <w:r>
        <w:rPr>
          <w:rFonts w:hint="eastAsia" w:ascii="宋体" w:hAnsi="宋体"/>
        </w:rPr>
        <w:t>2024年12月13日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9297"/>
    </w:sdtPr>
    <w:sdtContent>
      <w:p w14:paraId="274CB280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8DE13B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03016"/>
    <w:rsid w:val="00011F0E"/>
    <w:rsid w:val="00013E07"/>
    <w:rsid w:val="0002158F"/>
    <w:rsid w:val="00021752"/>
    <w:rsid w:val="00021CF8"/>
    <w:rsid w:val="00025543"/>
    <w:rsid w:val="000268D7"/>
    <w:rsid w:val="00026906"/>
    <w:rsid w:val="0004743C"/>
    <w:rsid w:val="00047DC1"/>
    <w:rsid w:val="00064C14"/>
    <w:rsid w:val="000663F1"/>
    <w:rsid w:val="0007597E"/>
    <w:rsid w:val="0008655A"/>
    <w:rsid w:val="00087870"/>
    <w:rsid w:val="000905D1"/>
    <w:rsid w:val="000B29B7"/>
    <w:rsid w:val="000B3048"/>
    <w:rsid w:val="000C75B7"/>
    <w:rsid w:val="000D1B44"/>
    <w:rsid w:val="000D4E68"/>
    <w:rsid w:val="000D626B"/>
    <w:rsid w:val="000E2232"/>
    <w:rsid w:val="00143941"/>
    <w:rsid w:val="001464C0"/>
    <w:rsid w:val="00164386"/>
    <w:rsid w:val="00165AB3"/>
    <w:rsid w:val="001715DA"/>
    <w:rsid w:val="0017542D"/>
    <w:rsid w:val="00180038"/>
    <w:rsid w:val="001831ED"/>
    <w:rsid w:val="00191614"/>
    <w:rsid w:val="001949B7"/>
    <w:rsid w:val="001E2142"/>
    <w:rsid w:val="001F29FB"/>
    <w:rsid w:val="001F668A"/>
    <w:rsid w:val="001F6B10"/>
    <w:rsid w:val="002001FB"/>
    <w:rsid w:val="00203016"/>
    <w:rsid w:val="0020530B"/>
    <w:rsid w:val="00241282"/>
    <w:rsid w:val="002905AE"/>
    <w:rsid w:val="00290EAF"/>
    <w:rsid w:val="00295E5D"/>
    <w:rsid w:val="002A170B"/>
    <w:rsid w:val="002A244E"/>
    <w:rsid w:val="002A70AA"/>
    <w:rsid w:val="002A74C7"/>
    <w:rsid w:val="002C2B8C"/>
    <w:rsid w:val="002C427F"/>
    <w:rsid w:val="002C509F"/>
    <w:rsid w:val="002C5BB7"/>
    <w:rsid w:val="002F0721"/>
    <w:rsid w:val="0030029C"/>
    <w:rsid w:val="00311EB6"/>
    <w:rsid w:val="00316355"/>
    <w:rsid w:val="00327043"/>
    <w:rsid w:val="003327E8"/>
    <w:rsid w:val="00333490"/>
    <w:rsid w:val="00333CE4"/>
    <w:rsid w:val="00340A4B"/>
    <w:rsid w:val="003455D4"/>
    <w:rsid w:val="00354D22"/>
    <w:rsid w:val="00375542"/>
    <w:rsid w:val="0038664B"/>
    <w:rsid w:val="00391BA0"/>
    <w:rsid w:val="00392218"/>
    <w:rsid w:val="003A3162"/>
    <w:rsid w:val="003A57B2"/>
    <w:rsid w:val="003B5AF0"/>
    <w:rsid w:val="003C3FE9"/>
    <w:rsid w:val="003C6130"/>
    <w:rsid w:val="003D373A"/>
    <w:rsid w:val="003D38EE"/>
    <w:rsid w:val="003F48BF"/>
    <w:rsid w:val="00414F16"/>
    <w:rsid w:val="004328E9"/>
    <w:rsid w:val="00434C14"/>
    <w:rsid w:val="00437879"/>
    <w:rsid w:val="004412E7"/>
    <w:rsid w:val="00455BD1"/>
    <w:rsid w:val="0046326C"/>
    <w:rsid w:val="004651B0"/>
    <w:rsid w:val="00471B3D"/>
    <w:rsid w:val="00475720"/>
    <w:rsid w:val="00481C56"/>
    <w:rsid w:val="00496ECB"/>
    <w:rsid w:val="00497E09"/>
    <w:rsid w:val="0050409D"/>
    <w:rsid w:val="00515330"/>
    <w:rsid w:val="0053028A"/>
    <w:rsid w:val="005543B8"/>
    <w:rsid w:val="00563635"/>
    <w:rsid w:val="005A5D6A"/>
    <w:rsid w:val="005C18B8"/>
    <w:rsid w:val="005C7895"/>
    <w:rsid w:val="005E0515"/>
    <w:rsid w:val="005E27F4"/>
    <w:rsid w:val="00605EFB"/>
    <w:rsid w:val="00620664"/>
    <w:rsid w:val="00635AC3"/>
    <w:rsid w:val="0064776E"/>
    <w:rsid w:val="00654E7C"/>
    <w:rsid w:val="00663DE0"/>
    <w:rsid w:val="00675613"/>
    <w:rsid w:val="00681639"/>
    <w:rsid w:val="0068253F"/>
    <w:rsid w:val="00690A34"/>
    <w:rsid w:val="006A5A37"/>
    <w:rsid w:val="006B1963"/>
    <w:rsid w:val="006B1E2A"/>
    <w:rsid w:val="006D5C80"/>
    <w:rsid w:val="006F2CD8"/>
    <w:rsid w:val="006F4509"/>
    <w:rsid w:val="00721FC9"/>
    <w:rsid w:val="00747236"/>
    <w:rsid w:val="0075389C"/>
    <w:rsid w:val="00762026"/>
    <w:rsid w:val="00764339"/>
    <w:rsid w:val="00770ACF"/>
    <w:rsid w:val="007914B7"/>
    <w:rsid w:val="007A6B49"/>
    <w:rsid w:val="007B347E"/>
    <w:rsid w:val="007C5D4F"/>
    <w:rsid w:val="007D0A73"/>
    <w:rsid w:val="007D6DBB"/>
    <w:rsid w:val="007E6484"/>
    <w:rsid w:val="007F3CB9"/>
    <w:rsid w:val="007F7FB3"/>
    <w:rsid w:val="00802FF6"/>
    <w:rsid w:val="00812D16"/>
    <w:rsid w:val="008175E5"/>
    <w:rsid w:val="0082483A"/>
    <w:rsid w:val="0082600A"/>
    <w:rsid w:val="00855F35"/>
    <w:rsid w:val="00857302"/>
    <w:rsid w:val="00885EB4"/>
    <w:rsid w:val="008A00BE"/>
    <w:rsid w:val="008A369F"/>
    <w:rsid w:val="008A6DA9"/>
    <w:rsid w:val="008A7BC3"/>
    <w:rsid w:val="008B1A5A"/>
    <w:rsid w:val="008C2A97"/>
    <w:rsid w:val="008E4FDC"/>
    <w:rsid w:val="00917C7B"/>
    <w:rsid w:val="009361AB"/>
    <w:rsid w:val="009415D7"/>
    <w:rsid w:val="00946018"/>
    <w:rsid w:val="00951F91"/>
    <w:rsid w:val="0095608A"/>
    <w:rsid w:val="00964065"/>
    <w:rsid w:val="00982F35"/>
    <w:rsid w:val="00985FEF"/>
    <w:rsid w:val="0099233D"/>
    <w:rsid w:val="009A2B98"/>
    <w:rsid w:val="009A782F"/>
    <w:rsid w:val="009C0949"/>
    <w:rsid w:val="009C26ED"/>
    <w:rsid w:val="009D5916"/>
    <w:rsid w:val="009D64E4"/>
    <w:rsid w:val="00A03EE9"/>
    <w:rsid w:val="00A061F2"/>
    <w:rsid w:val="00A22C28"/>
    <w:rsid w:val="00A23904"/>
    <w:rsid w:val="00A3373E"/>
    <w:rsid w:val="00A460BD"/>
    <w:rsid w:val="00A5642C"/>
    <w:rsid w:val="00A6682B"/>
    <w:rsid w:val="00A75DA9"/>
    <w:rsid w:val="00A800E3"/>
    <w:rsid w:val="00A80641"/>
    <w:rsid w:val="00A80D3C"/>
    <w:rsid w:val="00A8323A"/>
    <w:rsid w:val="00A85AA3"/>
    <w:rsid w:val="00A959C4"/>
    <w:rsid w:val="00AB626C"/>
    <w:rsid w:val="00AE45FC"/>
    <w:rsid w:val="00AF4209"/>
    <w:rsid w:val="00AF6C45"/>
    <w:rsid w:val="00B03A6E"/>
    <w:rsid w:val="00B1230A"/>
    <w:rsid w:val="00B143E6"/>
    <w:rsid w:val="00B451FF"/>
    <w:rsid w:val="00B56854"/>
    <w:rsid w:val="00B64CE5"/>
    <w:rsid w:val="00B717FD"/>
    <w:rsid w:val="00B76D9C"/>
    <w:rsid w:val="00B76ED1"/>
    <w:rsid w:val="00B96AF8"/>
    <w:rsid w:val="00BB6DCD"/>
    <w:rsid w:val="00BD2EA5"/>
    <w:rsid w:val="00BD3F64"/>
    <w:rsid w:val="00BD5636"/>
    <w:rsid w:val="00BD7C2F"/>
    <w:rsid w:val="00BF1773"/>
    <w:rsid w:val="00C061BB"/>
    <w:rsid w:val="00C402CF"/>
    <w:rsid w:val="00C63119"/>
    <w:rsid w:val="00C70EEC"/>
    <w:rsid w:val="00C748C7"/>
    <w:rsid w:val="00C7648E"/>
    <w:rsid w:val="00CC2306"/>
    <w:rsid w:val="00CC7E34"/>
    <w:rsid w:val="00CD3826"/>
    <w:rsid w:val="00CD7DDE"/>
    <w:rsid w:val="00CE3E89"/>
    <w:rsid w:val="00CF6B76"/>
    <w:rsid w:val="00D00445"/>
    <w:rsid w:val="00D2419D"/>
    <w:rsid w:val="00D4351D"/>
    <w:rsid w:val="00D43A94"/>
    <w:rsid w:val="00D64604"/>
    <w:rsid w:val="00D8423B"/>
    <w:rsid w:val="00D867CD"/>
    <w:rsid w:val="00D91849"/>
    <w:rsid w:val="00DA00B3"/>
    <w:rsid w:val="00DC1A7C"/>
    <w:rsid w:val="00DD6F8D"/>
    <w:rsid w:val="00DD7FAF"/>
    <w:rsid w:val="00DF6AD2"/>
    <w:rsid w:val="00E02EC5"/>
    <w:rsid w:val="00E172F4"/>
    <w:rsid w:val="00E36358"/>
    <w:rsid w:val="00E45522"/>
    <w:rsid w:val="00E627B9"/>
    <w:rsid w:val="00E80CE3"/>
    <w:rsid w:val="00E85CD9"/>
    <w:rsid w:val="00E96936"/>
    <w:rsid w:val="00EA5EBE"/>
    <w:rsid w:val="00EB70A9"/>
    <w:rsid w:val="00EE47E3"/>
    <w:rsid w:val="00EF08FE"/>
    <w:rsid w:val="00EF1A8D"/>
    <w:rsid w:val="00F41335"/>
    <w:rsid w:val="00F41A4A"/>
    <w:rsid w:val="00F55314"/>
    <w:rsid w:val="00F6368B"/>
    <w:rsid w:val="00F835E0"/>
    <w:rsid w:val="00F90AE2"/>
    <w:rsid w:val="00F96D3C"/>
    <w:rsid w:val="00FA6D7F"/>
    <w:rsid w:val="00FB6602"/>
    <w:rsid w:val="00FC254C"/>
    <w:rsid w:val="00FC34A4"/>
    <w:rsid w:val="00FC4A77"/>
    <w:rsid w:val="00FE14D1"/>
    <w:rsid w:val="030D2310"/>
    <w:rsid w:val="045E06B7"/>
    <w:rsid w:val="0CB952B6"/>
    <w:rsid w:val="0CDE7805"/>
    <w:rsid w:val="201B44D8"/>
    <w:rsid w:val="242A3FC1"/>
    <w:rsid w:val="259759BA"/>
    <w:rsid w:val="29991137"/>
    <w:rsid w:val="2A240957"/>
    <w:rsid w:val="38832F2E"/>
    <w:rsid w:val="3F567D95"/>
    <w:rsid w:val="40844CB8"/>
    <w:rsid w:val="40D160EB"/>
    <w:rsid w:val="4B0213B8"/>
    <w:rsid w:val="50461401"/>
    <w:rsid w:val="54F376B7"/>
    <w:rsid w:val="5E0F333F"/>
    <w:rsid w:val="635C5CB6"/>
    <w:rsid w:val="6C97202E"/>
    <w:rsid w:val="73F138B0"/>
    <w:rsid w:val="753B31ED"/>
    <w:rsid w:val="7D745AAA"/>
    <w:rsid w:val="7DF52FAB"/>
    <w:rsid w:val="7EA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4">
    <w:name w:val="Body Text Indent 2"/>
    <w:basedOn w:val="1"/>
    <w:link w:val="13"/>
    <w:qFormat/>
    <w:uiPriority w:val="0"/>
    <w:pPr>
      <w:tabs>
        <w:tab w:val="left" w:pos="3405"/>
      </w:tabs>
      <w:spacing w:line="460" w:lineRule="exact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正文文本缩进 2 Char"/>
    <w:basedOn w:val="10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semiHidden/>
    <w:qFormat/>
    <w:uiPriority w:val="99"/>
  </w:style>
  <w:style w:type="paragraph" w:styleId="16">
    <w:name w:val="List Paragraph"/>
    <w:basedOn w:val="1"/>
    <w:qFormat/>
    <w:uiPriority w:val="1"/>
    <w:pPr>
      <w:autoSpaceDE w:val="0"/>
      <w:autoSpaceDN w:val="0"/>
      <w:ind w:left="300" w:firstLine="480"/>
    </w:pPr>
    <w:rPr>
      <w:rFonts w:ascii="Arial Unicode MS" w:hAnsi="Arial Unicode MS" w:eastAsia="Arial Unicode MS" w:cs="Arial Unicode MS"/>
      <w:kern w:val="0"/>
      <w:sz w:val="22"/>
    </w:rPr>
  </w:style>
  <w:style w:type="character" w:customStyle="1" w:styleId="17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emf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1313</Words>
  <Characters>1407</Characters>
  <Lines>9</Lines>
  <Paragraphs>2</Paragraphs>
  <TotalTime>3</TotalTime>
  <ScaleCrop>false</ScaleCrop>
  <LinksUpToDate>false</LinksUpToDate>
  <CharactersWithSpaces>1455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2020-12-24T07:01:00Z</dcterms:created>
  <dc:creator>Lenovo</dc:creator>
  <cp:lastModifiedBy>何从俊</cp:lastModifiedBy>
  <cp:lastPrinted>2023-07-10T05:54:00Z</cp:lastPrinted>
  <dcterms:modified xsi:type="dcterms:W3CDTF">2024-12-13T11:01:33Z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632313C9D14C418E81E550E0D3810A0E_12</vt:lpwstr>
  </property>
</Properties>
</file>