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6F" w:rsidRDefault="00CE7B6F">
      <w:pPr>
        <w:jc w:val="center"/>
        <w:rPr>
          <w:rFonts w:ascii="黑体" w:eastAsia="黑体" w:hint="eastAsia"/>
          <w:b/>
          <w:bCs/>
          <w:sz w:val="44"/>
          <w:szCs w:val="44"/>
        </w:rPr>
      </w:pPr>
    </w:p>
    <w:p w:rsidR="008D7622" w:rsidRDefault="008D7622">
      <w:pPr>
        <w:jc w:val="center"/>
        <w:rPr>
          <w:rFonts w:ascii="黑体" w:eastAsia="黑体" w:hint="eastAsia"/>
          <w:b/>
          <w:bCs/>
          <w:sz w:val="44"/>
          <w:szCs w:val="44"/>
        </w:rPr>
      </w:pPr>
    </w:p>
    <w:p w:rsidR="00CE7B6F" w:rsidRDefault="00B81503">
      <w:pPr>
        <w:jc w:val="center"/>
        <w:rPr>
          <w:rFonts w:ascii="黑体" w:eastAsia="黑体" w:hint="eastAsia"/>
          <w:b/>
          <w:bCs/>
          <w:sz w:val="44"/>
          <w:szCs w:val="44"/>
        </w:rPr>
      </w:pPr>
      <w:r>
        <w:rPr>
          <w:rFonts w:ascii="宋体" w:hAnsi="宋体" w:cs="宋体"/>
          <w:noProof/>
          <w:kern w:val="0"/>
          <w:sz w:val="24"/>
        </w:rPr>
        <w:drawing>
          <wp:inline distT="0" distB="0" distL="0" distR="0">
            <wp:extent cx="1584960" cy="906780"/>
            <wp:effectExtent l="0" t="0" r="0" b="7620"/>
            <wp:docPr id="1" name="图片 9" descr="67145839303508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6714583930350835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906780"/>
                    </a:xfrm>
                    <a:prstGeom prst="rect">
                      <a:avLst/>
                    </a:prstGeom>
                    <a:noFill/>
                    <a:ln>
                      <a:noFill/>
                    </a:ln>
                  </pic:spPr>
                </pic:pic>
              </a:graphicData>
            </a:graphic>
          </wp:inline>
        </w:drawing>
      </w:r>
    </w:p>
    <w:p w:rsidR="00CE7B6F" w:rsidRDefault="00CE7B6F">
      <w:pPr>
        <w:jc w:val="center"/>
        <w:rPr>
          <w:rFonts w:ascii="黑体" w:eastAsia="黑体" w:hint="eastAsia"/>
          <w:b/>
          <w:bCs/>
          <w:sz w:val="44"/>
          <w:szCs w:val="44"/>
        </w:rPr>
      </w:pPr>
    </w:p>
    <w:p w:rsidR="00CE7B6F" w:rsidRDefault="00CE7B6F">
      <w:pPr>
        <w:jc w:val="center"/>
        <w:rPr>
          <w:rFonts w:ascii="黑体" w:eastAsia="黑体" w:hint="eastAsia"/>
          <w:b/>
          <w:bCs/>
          <w:sz w:val="44"/>
          <w:szCs w:val="44"/>
        </w:rPr>
      </w:pPr>
      <w:bookmarkStart w:id="0" w:name="_GoBack"/>
      <w:bookmarkEnd w:id="0"/>
    </w:p>
    <w:p w:rsidR="00CE7B6F" w:rsidRDefault="00CE7B6F">
      <w:pPr>
        <w:jc w:val="center"/>
        <w:rPr>
          <w:rFonts w:ascii="黑体" w:eastAsia="黑体" w:hint="eastAsia"/>
          <w:b/>
          <w:bCs/>
          <w:sz w:val="44"/>
          <w:szCs w:val="44"/>
        </w:rPr>
      </w:pPr>
    </w:p>
    <w:p w:rsidR="00693509" w:rsidRDefault="00693509">
      <w:pPr>
        <w:jc w:val="center"/>
        <w:rPr>
          <w:rFonts w:ascii="黑体" w:eastAsia="黑体" w:hint="eastAsia"/>
          <w:b/>
          <w:bCs/>
          <w:sz w:val="44"/>
          <w:szCs w:val="44"/>
        </w:rPr>
      </w:pPr>
    </w:p>
    <w:p w:rsidR="00CE7B6F" w:rsidRPr="005C21BA" w:rsidRDefault="00CE7B6F">
      <w:pPr>
        <w:jc w:val="center"/>
        <w:rPr>
          <w:rFonts w:ascii="黑体" w:eastAsia="黑体"/>
          <w:b/>
          <w:bCs/>
          <w:sz w:val="44"/>
          <w:szCs w:val="44"/>
        </w:rPr>
      </w:pPr>
      <w:r w:rsidRPr="005C21BA">
        <w:rPr>
          <w:rFonts w:ascii="黑体" w:eastAsia="黑体" w:hint="eastAsia"/>
          <w:b/>
          <w:bCs/>
          <w:sz w:val="44"/>
          <w:szCs w:val="44"/>
        </w:rPr>
        <w:t>江苏华西村股份有限公司章程</w:t>
      </w:r>
    </w:p>
    <w:p w:rsidR="00CE7B6F" w:rsidRPr="005C21BA" w:rsidRDefault="00CE7B6F">
      <w:pPr>
        <w:jc w:val="center"/>
        <w:rPr>
          <w:rFonts w:ascii="黑体" w:eastAsia="黑体"/>
          <w:sz w:val="44"/>
          <w:szCs w:val="44"/>
        </w:rPr>
      </w:pPr>
    </w:p>
    <w:p w:rsidR="00CE7B6F" w:rsidRPr="00424F0A" w:rsidRDefault="00BF2B19">
      <w:pPr>
        <w:jc w:val="center"/>
        <w:rPr>
          <w:rFonts w:hint="eastAsia"/>
          <w:b/>
          <w:bCs/>
          <w:sz w:val="24"/>
        </w:rPr>
      </w:pPr>
      <w:r w:rsidRPr="00424F0A">
        <w:rPr>
          <w:rFonts w:hint="eastAsia"/>
          <w:b/>
          <w:bCs/>
          <w:sz w:val="24"/>
        </w:rPr>
        <w:t>（</w:t>
      </w:r>
      <w:r w:rsidRPr="00424F0A">
        <w:rPr>
          <w:rFonts w:hint="eastAsia"/>
          <w:b/>
          <w:bCs/>
          <w:sz w:val="24"/>
        </w:rPr>
        <w:t>20</w:t>
      </w:r>
      <w:r w:rsidR="005C21BA" w:rsidRPr="00424F0A">
        <w:rPr>
          <w:rFonts w:hint="eastAsia"/>
          <w:b/>
          <w:bCs/>
          <w:sz w:val="24"/>
        </w:rPr>
        <w:t>2</w:t>
      </w:r>
      <w:r w:rsidR="0001279F">
        <w:rPr>
          <w:rFonts w:hint="eastAsia"/>
          <w:b/>
          <w:bCs/>
          <w:sz w:val="24"/>
        </w:rPr>
        <w:t>4</w:t>
      </w:r>
      <w:r w:rsidRPr="00424F0A">
        <w:rPr>
          <w:rFonts w:hint="eastAsia"/>
          <w:b/>
          <w:bCs/>
          <w:sz w:val="24"/>
        </w:rPr>
        <w:t>年</w:t>
      </w:r>
      <w:r w:rsidR="0001279F">
        <w:rPr>
          <w:rFonts w:hint="eastAsia"/>
          <w:b/>
          <w:bCs/>
          <w:sz w:val="24"/>
        </w:rPr>
        <w:t>5</w:t>
      </w:r>
      <w:r w:rsidRPr="00424F0A">
        <w:rPr>
          <w:rFonts w:hint="eastAsia"/>
          <w:b/>
          <w:bCs/>
          <w:sz w:val="24"/>
        </w:rPr>
        <w:t>月</w:t>
      </w:r>
      <w:r w:rsidR="00B52920">
        <w:rPr>
          <w:rFonts w:hint="eastAsia"/>
          <w:b/>
          <w:bCs/>
          <w:sz w:val="24"/>
        </w:rPr>
        <w:t>24</w:t>
      </w:r>
      <w:r w:rsidRPr="00424F0A">
        <w:rPr>
          <w:rFonts w:hint="eastAsia"/>
          <w:b/>
          <w:bCs/>
          <w:sz w:val="24"/>
        </w:rPr>
        <w:t>日公司</w:t>
      </w:r>
      <w:r w:rsidR="005C21BA" w:rsidRPr="00424F0A">
        <w:rPr>
          <w:rFonts w:hint="eastAsia"/>
          <w:b/>
          <w:bCs/>
          <w:sz w:val="24"/>
        </w:rPr>
        <w:t>202</w:t>
      </w:r>
      <w:r w:rsidR="0001279F">
        <w:rPr>
          <w:rFonts w:hint="eastAsia"/>
          <w:b/>
          <w:bCs/>
          <w:sz w:val="24"/>
        </w:rPr>
        <w:t>3</w:t>
      </w:r>
      <w:r w:rsidRPr="00424F0A">
        <w:rPr>
          <w:rFonts w:hint="eastAsia"/>
          <w:b/>
          <w:bCs/>
          <w:sz w:val="24"/>
        </w:rPr>
        <w:t>年</w:t>
      </w:r>
      <w:r w:rsidR="001641F6" w:rsidRPr="00424F0A">
        <w:rPr>
          <w:rFonts w:hint="eastAsia"/>
          <w:b/>
          <w:bCs/>
          <w:sz w:val="24"/>
        </w:rPr>
        <w:t>度</w:t>
      </w:r>
      <w:r w:rsidRPr="00424F0A">
        <w:rPr>
          <w:rFonts w:hint="eastAsia"/>
          <w:b/>
          <w:bCs/>
          <w:sz w:val="24"/>
        </w:rPr>
        <w:t>股东大会修订）</w:t>
      </w:r>
    </w:p>
    <w:p w:rsidR="00CE7B6F" w:rsidRPr="00B52920" w:rsidRDefault="00CE7B6F">
      <w:pPr>
        <w:jc w:val="center"/>
        <w:rPr>
          <w:b/>
          <w:bCs/>
          <w:sz w:val="48"/>
          <w:szCs w:val="48"/>
        </w:rPr>
      </w:pPr>
    </w:p>
    <w:p w:rsidR="00CE7B6F" w:rsidRPr="00BE2FFA" w:rsidRDefault="00CE7B6F">
      <w:pPr>
        <w:spacing w:line="288" w:lineRule="auto"/>
        <w:jc w:val="center"/>
      </w:pPr>
    </w:p>
    <w:p w:rsidR="00CE7B6F" w:rsidRDefault="00CE7B6F">
      <w:pPr>
        <w:spacing w:line="288" w:lineRule="auto"/>
        <w:jc w:val="center"/>
        <w:rPr>
          <w:rFonts w:hint="eastAsia"/>
        </w:rPr>
      </w:pPr>
    </w:p>
    <w:p w:rsidR="008D7622" w:rsidRPr="00131FE7" w:rsidRDefault="008D7622">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pPr>
    </w:p>
    <w:p w:rsidR="00CE7B6F" w:rsidRDefault="00CE7B6F">
      <w:pPr>
        <w:spacing w:line="288" w:lineRule="auto"/>
        <w:jc w:val="center"/>
        <w:rPr>
          <w:rFonts w:hint="eastAsia"/>
        </w:rPr>
      </w:pPr>
    </w:p>
    <w:p w:rsidR="00071D19" w:rsidRPr="00424F0A" w:rsidRDefault="00071D19" w:rsidP="00071D19">
      <w:pPr>
        <w:spacing w:line="288" w:lineRule="auto"/>
        <w:ind w:firstLine="480"/>
        <w:jc w:val="center"/>
        <w:rPr>
          <w:rFonts w:hint="eastAsia"/>
          <w:sz w:val="28"/>
          <w:szCs w:val="28"/>
        </w:rPr>
      </w:pPr>
      <w:r w:rsidRPr="00424F0A">
        <w:rPr>
          <w:rFonts w:hint="eastAsia"/>
          <w:sz w:val="28"/>
          <w:szCs w:val="28"/>
        </w:rPr>
        <w:t>二</w:t>
      </w:r>
      <w:r w:rsidR="00BB4B63" w:rsidRPr="00424F0A">
        <w:rPr>
          <w:rFonts w:hint="eastAsia"/>
          <w:sz w:val="28"/>
          <w:szCs w:val="28"/>
        </w:rPr>
        <w:t>0</w:t>
      </w:r>
      <w:r w:rsidR="005C21BA" w:rsidRPr="00424F0A">
        <w:rPr>
          <w:rFonts w:hint="eastAsia"/>
          <w:sz w:val="28"/>
          <w:szCs w:val="28"/>
        </w:rPr>
        <w:t>二</w:t>
      </w:r>
      <w:r w:rsidR="0001279F">
        <w:rPr>
          <w:rFonts w:hint="eastAsia"/>
          <w:sz w:val="28"/>
          <w:szCs w:val="28"/>
        </w:rPr>
        <w:t>四</w:t>
      </w:r>
      <w:r w:rsidRPr="00424F0A">
        <w:rPr>
          <w:rFonts w:hint="eastAsia"/>
          <w:sz w:val="28"/>
          <w:szCs w:val="28"/>
        </w:rPr>
        <w:t>年</w:t>
      </w:r>
      <w:r w:rsidR="0001279F">
        <w:rPr>
          <w:rFonts w:hint="eastAsia"/>
          <w:sz w:val="28"/>
          <w:szCs w:val="28"/>
        </w:rPr>
        <w:t>五</w:t>
      </w:r>
      <w:r w:rsidRPr="00424F0A">
        <w:rPr>
          <w:rFonts w:hint="eastAsia"/>
          <w:sz w:val="28"/>
          <w:szCs w:val="28"/>
        </w:rPr>
        <w:t>月</w:t>
      </w:r>
    </w:p>
    <w:p w:rsidR="00CE7B6F" w:rsidRDefault="00CE7B6F">
      <w:pPr>
        <w:spacing w:line="288" w:lineRule="auto"/>
        <w:ind w:firstLine="480"/>
        <w:jc w:val="center"/>
      </w:pPr>
      <w:r w:rsidRPr="00D326EF">
        <w:br w:type="page"/>
      </w:r>
    </w:p>
    <w:p w:rsidR="00CE7B6F" w:rsidRDefault="00CE7B6F">
      <w:pPr>
        <w:jc w:val="center"/>
        <w:rPr>
          <w:b/>
          <w:bCs/>
          <w:sz w:val="36"/>
          <w:szCs w:val="36"/>
        </w:rPr>
      </w:pPr>
      <w:r>
        <w:rPr>
          <w:rFonts w:hint="eastAsia"/>
          <w:b/>
          <w:bCs/>
          <w:sz w:val="36"/>
          <w:szCs w:val="36"/>
        </w:rPr>
        <w:t>江苏华西村股份有限公司章程</w:t>
      </w:r>
    </w:p>
    <w:p w:rsidR="00CE7B6F" w:rsidRDefault="00CE7B6F">
      <w:pPr>
        <w:jc w:val="center"/>
        <w:rPr>
          <w:b/>
          <w:bCs/>
          <w:sz w:val="28"/>
          <w:szCs w:val="28"/>
        </w:rPr>
      </w:pPr>
    </w:p>
    <w:p w:rsidR="00CE7B6F" w:rsidRDefault="00CE7B6F">
      <w:pPr>
        <w:jc w:val="center"/>
        <w:rPr>
          <w:sz w:val="28"/>
          <w:szCs w:val="28"/>
        </w:rPr>
      </w:pPr>
      <w:r>
        <w:rPr>
          <w:rFonts w:ascii="黑体" w:eastAsia="黑体" w:hint="eastAsia"/>
          <w:sz w:val="44"/>
          <w:szCs w:val="44"/>
        </w:rPr>
        <w:t>目</w:t>
      </w:r>
      <w:r>
        <w:rPr>
          <w:rFonts w:ascii="黑体" w:eastAsia="黑体"/>
          <w:sz w:val="44"/>
          <w:szCs w:val="44"/>
        </w:rPr>
        <w:t xml:space="preserve">   </w:t>
      </w:r>
      <w:r>
        <w:rPr>
          <w:rFonts w:ascii="黑体" w:eastAsia="黑体" w:hint="eastAsia"/>
          <w:sz w:val="44"/>
          <w:szCs w:val="44"/>
        </w:rPr>
        <w:t>录</w:t>
      </w:r>
    </w:p>
    <w:p w:rsidR="00CE7B6F" w:rsidRDefault="00CE7B6F">
      <w:pPr>
        <w:spacing w:line="360" w:lineRule="auto"/>
        <w:rPr>
          <w:sz w:val="28"/>
          <w:szCs w:val="28"/>
        </w:rPr>
      </w:pPr>
    </w:p>
    <w:p w:rsidR="00CE7B6F" w:rsidRDefault="00CE7B6F">
      <w:pPr>
        <w:spacing w:line="264" w:lineRule="auto"/>
        <w:ind w:firstLine="1678"/>
        <w:rPr>
          <w:sz w:val="24"/>
        </w:rPr>
      </w:pPr>
      <w:r>
        <w:rPr>
          <w:rFonts w:hint="eastAsia"/>
          <w:sz w:val="24"/>
        </w:rPr>
        <w:t>第一章</w:t>
      </w:r>
      <w:r>
        <w:rPr>
          <w:sz w:val="24"/>
        </w:rPr>
        <w:t xml:space="preserve">  </w:t>
      </w:r>
      <w:r>
        <w:rPr>
          <w:rFonts w:hint="eastAsia"/>
          <w:sz w:val="24"/>
        </w:rPr>
        <w:t>总则</w:t>
      </w:r>
    </w:p>
    <w:p w:rsidR="00CE7B6F" w:rsidRDefault="00CE7B6F">
      <w:pPr>
        <w:spacing w:line="264" w:lineRule="auto"/>
        <w:ind w:firstLine="1678"/>
        <w:rPr>
          <w:sz w:val="24"/>
        </w:rPr>
      </w:pPr>
      <w:r>
        <w:rPr>
          <w:rFonts w:hint="eastAsia"/>
          <w:sz w:val="24"/>
        </w:rPr>
        <w:t>第二章</w:t>
      </w:r>
      <w:r>
        <w:rPr>
          <w:sz w:val="24"/>
        </w:rPr>
        <w:t xml:space="preserve">  </w:t>
      </w:r>
      <w:r>
        <w:rPr>
          <w:rFonts w:hint="eastAsia"/>
          <w:sz w:val="24"/>
        </w:rPr>
        <w:t>经营宗旨和范围</w:t>
      </w:r>
    </w:p>
    <w:p w:rsidR="00CE7B6F" w:rsidRDefault="00CE7B6F">
      <w:pPr>
        <w:spacing w:line="264" w:lineRule="auto"/>
        <w:ind w:firstLine="1678"/>
        <w:rPr>
          <w:sz w:val="24"/>
        </w:rPr>
      </w:pPr>
      <w:r>
        <w:rPr>
          <w:rFonts w:hint="eastAsia"/>
          <w:sz w:val="24"/>
        </w:rPr>
        <w:t>第三章</w:t>
      </w:r>
      <w:r>
        <w:rPr>
          <w:sz w:val="24"/>
        </w:rPr>
        <w:t xml:space="preserve">  </w:t>
      </w:r>
      <w:r>
        <w:rPr>
          <w:rFonts w:hint="eastAsia"/>
          <w:sz w:val="24"/>
        </w:rPr>
        <w:t>股份</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股份发行</w:t>
      </w:r>
    </w:p>
    <w:p w:rsidR="00CE7B6F" w:rsidRDefault="00CE7B6F">
      <w:pPr>
        <w:spacing w:line="264" w:lineRule="auto"/>
        <w:ind w:firstLine="1678"/>
        <w:rPr>
          <w:sz w:val="24"/>
        </w:rPr>
      </w:pPr>
      <w:r>
        <w:rPr>
          <w:sz w:val="24"/>
        </w:rPr>
        <w:t xml:space="preserve">  </w:t>
      </w:r>
      <w:r>
        <w:rPr>
          <w:rFonts w:hint="eastAsia"/>
          <w:sz w:val="24"/>
        </w:rPr>
        <w:t>第二节</w:t>
      </w:r>
      <w:r>
        <w:rPr>
          <w:sz w:val="24"/>
        </w:rPr>
        <w:t xml:space="preserve">  </w:t>
      </w:r>
      <w:r>
        <w:rPr>
          <w:rFonts w:hint="eastAsia"/>
          <w:sz w:val="24"/>
        </w:rPr>
        <w:t>股份增减和回购</w:t>
      </w:r>
    </w:p>
    <w:p w:rsidR="00CE7B6F" w:rsidRDefault="00CE7B6F">
      <w:pPr>
        <w:spacing w:line="264" w:lineRule="auto"/>
        <w:ind w:firstLine="1678"/>
        <w:rPr>
          <w:sz w:val="24"/>
        </w:rPr>
      </w:pPr>
      <w:r>
        <w:rPr>
          <w:sz w:val="24"/>
        </w:rPr>
        <w:t xml:space="preserve">  </w:t>
      </w:r>
      <w:r>
        <w:rPr>
          <w:rFonts w:hint="eastAsia"/>
          <w:sz w:val="24"/>
        </w:rPr>
        <w:t>第三节</w:t>
      </w:r>
      <w:r>
        <w:rPr>
          <w:sz w:val="24"/>
        </w:rPr>
        <w:t xml:space="preserve">  </w:t>
      </w:r>
      <w:r>
        <w:rPr>
          <w:rFonts w:hint="eastAsia"/>
          <w:sz w:val="24"/>
        </w:rPr>
        <w:t>股份转让</w:t>
      </w:r>
    </w:p>
    <w:p w:rsidR="00CE7B6F" w:rsidRDefault="00CE7B6F">
      <w:pPr>
        <w:spacing w:line="264" w:lineRule="auto"/>
        <w:ind w:firstLine="1678"/>
        <w:rPr>
          <w:sz w:val="24"/>
        </w:rPr>
      </w:pPr>
      <w:r>
        <w:rPr>
          <w:rFonts w:hint="eastAsia"/>
          <w:sz w:val="24"/>
        </w:rPr>
        <w:t>第四章</w:t>
      </w:r>
      <w:r>
        <w:rPr>
          <w:sz w:val="24"/>
        </w:rPr>
        <w:t xml:space="preserve">  </w:t>
      </w:r>
      <w:r>
        <w:rPr>
          <w:rFonts w:hint="eastAsia"/>
          <w:sz w:val="24"/>
        </w:rPr>
        <w:t>股东和股东大会</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股东</w:t>
      </w:r>
    </w:p>
    <w:p w:rsidR="00CE7B6F" w:rsidRDefault="00CE7B6F">
      <w:pPr>
        <w:spacing w:line="264" w:lineRule="auto"/>
        <w:ind w:firstLine="1678"/>
        <w:rPr>
          <w:sz w:val="24"/>
        </w:rPr>
      </w:pPr>
      <w:r>
        <w:rPr>
          <w:sz w:val="24"/>
        </w:rPr>
        <w:t xml:space="preserve">  </w:t>
      </w:r>
      <w:r>
        <w:rPr>
          <w:rFonts w:hint="eastAsia"/>
          <w:sz w:val="24"/>
        </w:rPr>
        <w:t>第二节</w:t>
      </w:r>
      <w:r>
        <w:rPr>
          <w:sz w:val="24"/>
        </w:rPr>
        <w:t xml:space="preserve">  </w:t>
      </w:r>
      <w:r>
        <w:rPr>
          <w:rFonts w:hint="eastAsia"/>
          <w:sz w:val="24"/>
        </w:rPr>
        <w:t>股东大会的一般规定</w:t>
      </w:r>
    </w:p>
    <w:p w:rsidR="00CE7B6F" w:rsidRDefault="00CE7B6F">
      <w:pPr>
        <w:spacing w:line="264" w:lineRule="auto"/>
        <w:ind w:firstLine="1678"/>
        <w:rPr>
          <w:sz w:val="24"/>
        </w:rPr>
      </w:pPr>
      <w:r>
        <w:rPr>
          <w:sz w:val="24"/>
        </w:rPr>
        <w:t xml:space="preserve">  </w:t>
      </w:r>
      <w:r>
        <w:rPr>
          <w:rFonts w:hint="eastAsia"/>
          <w:sz w:val="24"/>
        </w:rPr>
        <w:t>第三节</w:t>
      </w:r>
      <w:r>
        <w:rPr>
          <w:sz w:val="24"/>
        </w:rPr>
        <w:t xml:space="preserve">  </w:t>
      </w:r>
      <w:r>
        <w:rPr>
          <w:rFonts w:hint="eastAsia"/>
          <w:sz w:val="24"/>
        </w:rPr>
        <w:t>股东大会的召集</w:t>
      </w:r>
    </w:p>
    <w:p w:rsidR="00CE7B6F" w:rsidRDefault="00CE7B6F">
      <w:pPr>
        <w:numPr>
          <w:ilvl w:val="0"/>
          <w:numId w:val="2"/>
        </w:numPr>
        <w:spacing w:line="264" w:lineRule="auto"/>
        <w:rPr>
          <w:rFonts w:hint="eastAsia"/>
          <w:sz w:val="24"/>
        </w:rPr>
      </w:pPr>
      <w:r>
        <w:rPr>
          <w:rFonts w:hint="eastAsia"/>
          <w:sz w:val="24"/>
        </w:rPr>
        <w:t>股东大会的提案与通知</w:t>
      </w:r>
    </w:p>
    <w:p w:rsidR="00CE7B6F" w:rsidRDefault="00CE7B6F">
      <w:pPr>
        <w:numPr>
          <w:ilvl w:val="0"/>
          <w:numId w:val="2"/>
        </w:numPr>
        <w:spacing w:line="264" w:lineRule="auto"/>
        <w:rPr>
          <w:rFonts w:hint="eastAsia"/>
          <w:sz w:val="24"/>
        </w:rPr>
      </w:pPr>
      <w:r>
        <w:rPr>
          <w:rFonts w:hint="eastAsia"/>
          <w:sz w:val="24"/>
        </w:rPr>
        <w:t>股东大会的召开</w:t>
      </w:r>
    </w:p>
    <w:p w:rsidR="00CE7B6F" w:rsidRDefault="00CE7B6F">
      <w:pPr>
        <w:numPr>
          <w:ilvl w:val="0"/>
          <w:numId w:val="2"/>
        </w:numPr>
        <w:spacing w:line="264" w:lineRule="auto"/>
        <w:rPr>
          <w:sz w:val="24"/>
        </w:rPr>
      </w:pPr>
      <w:r>
        <w:rPr>
          <w:rFonts w:hint="eastAsia"/>
          <w:sz w:val="24"/>
        </w:rPr>
        <w:t>股东大会的表决和决议</w:t>
      </w:r>
    </w:p>
    <w:p w:rsidR="00CE7B6F" w:rsidRDefault="00CE7B6F">
      <w:pPr>
        <w:spacing w:line="264" w:lineRule="auto"/>
        <w:ind w:firstLine="1678"/>
        <w:rPr>
          <w:sz w:val="24"/>
        </w:rPr>
      </w:pPr>
      <w:r>
        <w:rPr>
          <w:rFonts w:hint="eastAsia"/>
          <w:sz w:val="24"/>
        </w:rPr>
        <w:t>第五章</w:t>
      </w:r>
      <w:r>
        <w:rPr>
          <w:sz w:val="24"/>
        </w:rPr>
        <w:t xml:space="preserve">  </w:t>
      </w:r>
      <w:r>
        <w:rPr>
          <w:rFonts w:hint="eastAsia"/>
          <w:sz w:val="24"/>
        </w:rPr>
        <w:t>董事会</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董事</w:t>
      </w:r>
    </w:p>
    <w:p w:rsidR="00CE7B6F" w:rsidRDefault="00CE7B6F">
      <w:pPr>
        <w:numPr>
          <w:ilvl w:val="0"/>
          <w:numId w:val="1"/>
        </w:numPr>
        <w:spacing w:line="264" w:lineRule="auto"/>
        <w:rPr>
          <w:rFonts w:hint="eastAsia"/>
          <w:sz w:val="24"/>
        </w:rPr>
      </w:pPr>
      <w:r>
        <w:rPr>
          <w:rFonts w:hint="eastAsia"/>
          <w:sz w:val="24"/>
        </w:rPr>
        <w:t>董事会</w:t>
      </w:r>
    </w:p>
    <w:p w:rsidR="00CE7B6F" w:rsidRDefault="00CE7B6F">
      <w:pPr>
        <w:spacing w:line="264" w:lineRule="auto"/>
        <w:ind w:firstLine="1678"/>
        <w:rPr>
          <w:sz w:val="24"/>
        </w:rPr>
      </w:pPr>
      <w:r>
        <w:rPr>
          <w:rFonts w:hint="eastAsia"/>
          <w:sz w:val="24"/>
        </w:rPr>
        <w:t>第六章</w:t>
      </w:r>
      <w:r>
        <w:rPr>
          <w:sz w:val="24"/>
        </w:rPr>
        <w:t xml:space="preserve">  </w:t>
      </w:r>
      <w:r>
        <w:rPr>
          <w:rFonts w:hint="eastAsia"/>
          <w:sz w:val="24"/>
        </w:rPr>
        <w:t>经理及其他高级管理人员</w:t>
      </w:r>
    </w:p>
    <w:p w:rsidR="00CE7B6F" w:rsidRDefault="00CE7B6F">
      <w:pPr>
        <w:spacing w:line="264" w:lineRule="auto"/>
        <w:ind w:firstLine="1678"/>
        <w:rPr>
          <w:sz w:val="24"/>
        </w:rPr>
      </w:pPr>
      <w:r>
        <w:rPr>
          <w:rFonts w:hint="eastAsia"/>
          <w:sz w:val="24"/>
        </w:rPr>
        <w:t>第七章</w:t>
      </w:r>
      <w:r>
        <w:rPr>
          <w:sz w:val="24"/>
        </w:rPr>
        <w:t xml:space="preserve">  </w:t>
      </w:r>
      <w:r>
        <w:rPr>
          <w:rFonts w:hint="eastAsia"/>
          <w:sz w:val="24"/>
        </w:rPr>
        <w:t>监事会</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监事</w:t>
      </w:r>
    </w:p>
    <w:p w:rsidR="00CE7B6F" w:rsidRDefault="00CE7B6F">
      <w:pPr>
        <w:spacing w:line="264" w:lineRule="auto"/>
        <w:ind w:firstLine="1678"/>
        <w:rPr>
          <w:sz w:val="24"/>
        </w:rPr>
      </w:pPr>
      <w:r>
        <w:rPr>
          <w:sz w:val="24"/>
        </w:rPr>
        <w:t xml:space="preserve">  </w:t>
      </w:r>
      <w:r>
        <w:rPr>
          <w:rFonts w:hint="eastAsia"/>
          <w:sz w:val="24"/>
        </w:rPr>
        <w:t>第二节</w:t>
      </w:r>
      <w:r>
        <w:rPr>
          <w:sz w:val="24"/>
        </w:rPr>
        <w:t xml:space="preserve">  </w:t>
      </w:r>
      <w:r>
        <w:rPr>
          <w:rFonts w:hint="eastAsia"/>
          <w:sz w:val="24"/>
        </w:rPr>
        <w:t>监事会</w:t>
      </w:r>
    </w:p>
    <w:p w:rsidR="00CE7B6F" w:rsidRDefault="00CE7B6F">
      <w:pPr>
        <w:spacing w:line="264" w:lineRule="auto"/>
        <w:ind w:firstLine="1678"/>
        <w:rPr>
          <w:sz w:val="24"/>
        </w:rPr>
      </w:pPr>
      <w:r>
        <w:rPr>
          <w:rFonts w:hint="eastAsia"/>
          <w:sz w:val="24"/>
        </w:rPr>
        <w:t>第八章</w:t>
      </w:r>
      <w:r>
        <w:rPr>
          <w:sz w:val="24"/>
        </w:rPr>
        <w:t xml:space="preserve">  </w:t>
      </w:r>
      <w:r>
        <w:rPr>
          <w:rFonts w:hint="eastAsia"/>
          <w:sz w:val="24"/>
        </w:rPr>
        <w:t>财务会计制度、利润分配和审计</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财务会计制度</w:t>
      </w:r>
    </w:p>
    <w:p w:rsidR="00CE7B6F" w:rsidRDefault="00CE7B6F">
      <w:pPr>
        <w:spacing w:line="264" w:lineRule="auto"/>
        <w:ind w:firstLine="1678"/>
        <w:rPr>
          <w:rFonts w:hint="eastAsia"/>
          <w:sz w:val="24"/>
        </w:rPr>
      </w:pPr>
      <w:r>
        <w:rPr>
          <w:sz w:val="24"/>
        </w:rPr>
        <w:t xml:space="preserve">  </w:t>
      </w:r>
      <w:r>
        <w:rPr>
          <w:rFonts w:hint="eastAsia"/>
          <w:sz w:val="24"/>
        </w:rPr>
        <w:t>第二节</w:t>
      </w:r>
      <w:r>
        <w:rPr>
          <w:sz w:val="24"/>
        </w:rPr>
        <w:t xml:space="preserve">  </w:t>
      </w:r>
      <w:r>
        <w:rPr>
          <w:rFonts w:hint="eastAsia"/>
          <w:sz w:val="24"/>
        </w:rPr>
        <w:t>内部审计</w:t>
      </w:r>
    </w:p>
    <w:p w:rsidR="00A07486" w:rsidRDefault="00A07486" w:rsidP="00A07486">
      <w:pPr>
        <w:spacing w:line="264" w:lineRule="auto"/>
        <w:ind w:firstLineChars="799" w:firstLine="1918"/>
        <w:rPr>
          <w:sz w:val="24"/>
        </w:rPr>
      </w:pPr>
      <w:r>
        <w:rPr>
          <w:rFonts w:hint="eastAsia"/>
          <w:sz w:val="24"/>
        </w:rPr>
        <w:t>第三节</w:t>
      </w:r>
      <w:r>
        <w:rPr>
          <w:rFonts w:hint="eastAsia"/>
          <w:sz w:val="24"/>
        </w:rPr>
        <w:t xml:space="preserve">  </w:t>
      </w:r>
      <w:r>
        <w:rPr>
          <w:rFonts w:hint="eastAsia"/>
          <w:sz w:val="24"/>
        </w:rPr>
        <w:t>会计师事务所的聘任</w:t>
      </w:r>
    </w:p>
    <w:p w:rsidR="00CE7B6F" w:rsidRDefault="00CE7B6F">
      <w:pPr>
        <w:spacing w:line="264" w:lineRule="auto"/>
        <w:ind w:firstLine="1678"/>
        <w:rPr>
          <w:sz w:val="24"/>
        </w:rPr>
      </w:pPr>
      <w:r>
        <w:rPr>
          <w:rFonts w:hint="eastAsia"/>
          <w:sz w:val="24"/>
        </w:rPr>
        <w:t>第九章</w:t>
      </w:r>
      <w:r>
        <w:rPr>
          <w:sz w:val="24"/>
        </w:rPr>
        <w:t xml:space="preserve">  </w:t>
      </w:r>
      <w:r>
        <w:rPr>
          <w:rFonts w:hint="eastAsia"/>
          <w:sz w:val="24"/>
        </w:rPr>
        <w:t>通知和公告</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通知</w:t>
      </w:r>
    </w:p>
    <w:p w:rsidR="00CE7B6F" w:rsidRDefault="00CE7B6F">
      <w:pPr>
        <w:spacing w:line="264" w:lineRule="auto"/>
        <w:ind w:firstLine="1678"/>
        <w:rPr>
          <w:sz w:val="24"/>
        </w:rPr>
      </w:pPr>
      <w:r>
        <w:rPr>
          <w:sz w:val="24"/>
        </w:rPr>
        <w:t xml:space="preserve">  </w:t>
      </w:r>
      <w:r>
        <w:rPr>
          <w:rFonts w:hint="eastAsia"/>
          <w:sz w:val="24"/>
        </w:rPr>
        <w:t>第二节</w:t>
      </w:r>
      <w:r>
        <w:rPr>
          <w:sz w:val="24"/>
        </w:rPr>
        <w:t xml:space="preserve">  </w:t>
      </w:r>
      <w:r>
        <w:rPr>
          <w:rFonts w:hint="eastAsia"/>
          <w:sz w:val="24"/>
        </w:rPr>
        <w:t>公告</w:t>
      </w:r>
    </w:p>
    <w:p w:rsidR="00CE7B6F" w:rsidRDefault="00CE7B6F">
      <w:pPr>
        <w:spacing w:line="264" w:lineRule="auto"/>
        <w:ind w:firstLine="1678"/>
        <w:rPr>
          <w:sz w:val="24"/>
        </w:rPr>
      </w:pPr>
      <w:r>
        <w:rPr>
          <w:rFonts w:hint="eastAsia"/>
          <w:sz w:val="24"/>
        </w:rPr>
        <w:t>第十章</w:t>
      </w:r>
      <w:r>
        <w:rPr>
          <w:sz w:val="24"/>
        </w:rPr>
        <w:t xml:space="preserve">  </w:t>
      </w:r>
      <w:r>
        <w:rPr>
          <w:rFonts w:hint="eastAsia"/>
          <w:sz w:val="24"/>
        </w:rPr>
        <w:t>合并、分立、增资、减资、解散和清算</w:t>
      </w:r>
    </w:p>
    <w:p w:rsidR="00CE7B6F" w:rsidRDefault="00CE7B6F">
      <w:pPr>
        <w:spacing w:line="264" w:lineRule="auto"/>
        <w:ind w:firstLine="1678"/>
        <w:rPr>
          <w:sz w:val="24"/>
        </w:rPr>
      </w:pPr>
      <w:r>
        <w:rPr>
          <w:sz w:val="24"/>
        </w:rPr>
        <w:t xml:space="preserve">  </w:t>
      </w:r>
      <w:r>
        <w:rPr>
          <w:rFonts w:hint="eastAsia"/>
          <w:sz w:val="24"/>
        </w:rPr>
        <w:t>第一节</w:t>
      </w:r>
      <w:r>
        <w:rPr>
          <w:sz w:val="24"/>
        </w:rPr>
        <w:t xml:space="preserve">  </w:t>
      </w:r>
      <w:r>
        <w:rPr>
          <w:rFonts w:hint="eastAsia"/>
          <w:sz w:val="24"/>
        </w:rPr>
        <w:t>合并、分立、增减和减资</w:t>
      </w:r>
    </w:p>
    <w:p w:rsidR="00CE7B6F" w:rsidRDefault="00CE7B6F">
      <w:pPr>
        <w:spacing w:line="264" w:lineRule="auto"/>
        <w:ind w:firstLine="1678"/>
        <w:rPr>
          <w:sz w:val="24"/>
        </w:rPr>
      </w:pPr>
      <w:r>
        <w:rPr>
          <w:sz w:val="24"/>
        </w:rPr>
        <w:t xml:space="preserve">  </w:t>
      </w:r>
      <w:r>
        <w:rPr>
          <w:rFonts w:hint="eastAsia"/>
          <w:sz w:val="24"/>
        </w:rPr>
        <w:t>第二节</w:t>
      </w:r>
      <w:r>
        <w:rPr>
          <w:sz w:val="24"/>
        </w:rPr>
        <w:t xml:space="preserve">  </w:t>
      </w:r>
      <w:r>
        <w:rPr>
          <w:rFonts w:hint="eastAsia"/>
          <w:sz w:val="24"/>
        </w:rPr>
        <w:t>解散和清算</w:t>
      </w:r>
    </w:p>
    <w:p w:rsidR="00CE7B6F" w:rsidRDefault="00CE7B6F">
      <w:pPr>
        <w:spacing w:line="264" w:lineRule="auto"/>
        <w:ind w:firstLine="1678"/>
        <w:rPr>
          <w:sz w:val="24"/>
        </w:rPr>
      </w:pPr>
      <w:r>
        <w:rPr>
          <w:rFonts w:hint="eastAsia"/>
          <w:sz w:val="24"/>
        </w:rPr>
        <w:t>第十一章</w:t>
      </w:r>
      <w:r>
        <w:rPr>
          <w:sz w:val="24"/>
        </w:rPr>
        <w:t xml:space="preserve">  </w:t>
      </w:r>
      <w:r>
        <w:rPr>
          <w:rFonts w:hint="eastAsia"/>
          <w:sz w:val="24"/>
        </w:rPr>
        <w:t>修改章程</w:t>
      </w:r>
    </w:p>
    <w:p w:rsidR="00CE7B6F" w:rsidRDefault="00CE7B6F">
      <w:pPr>
        <w:spacing w:line="264" w:lineRule="auto"/>
        <w:ind w:firstLine="1678"/>
        <w:rPr>
          <w:sz w:val="24"/>
        </w:rPr>
      </w:pPr>
      <w:r>
        <w:rPr>
          <w:rFonts w:hint="eastAsia"/>
          <w:sz w:val="24"/>
        </w:rPr>
        <w:t>第十二章</w:t>
      </w:r>
      <w:r>
        <w:rPr>
          <w:sz w:val="24"/>
        </w:rPr>
        <w:t xml:space="preserve">  </w:t>
      </w:r>
      <w:r>
        <w:rPr>
          <w:rFonts w:hint="eastAsia"/>
          <w:sz w:val="24"/>
        </w:rPr>
        <w:t>附则</w:t>
      </w:r>
    </w:p>
    <w:p w:rsidR="00CE7B6F" w:rsidRDefault="00CE7B6F">
      <w:pPr>
        <w:spacing w:line="400" w:lineRule="exact"/>
        <w:jc w:val="center"/>
        <w:rPr>
          <w:rFonts w:hint="eastAsia"/>
          <w:b/>
          <w:bCs/>
          <w:sz w:val="24"/>
        </w:rPr>
      </w:pPr>
      <w:r>
        <w:rPr>
          <w:sz w:val="24"/>
        </w:rPr>
        <w:br w:type="page"/>
      </w:r>
      <w:r>
        <w:rPr>
          <w:rFonts w:hint="eastAsia"/>
          <w:b/>
          <w:bCs/>
          <w:sz w:val="24"/>
        </w:rPr>
        <w:lastRenderedPageBreak/>
        <w:t>第一章　总则</w:t>
      </w:r>
    </w:p>
    <w:p w:rsidR="00CE7B6F" w:rsidRDefault="00CE7B6F">
      <w:pPr>
        <w:spacing w:line="400" w:lineRule="exact"/>
        <w:rPr>
          <w:b/>
          <w:bCs/>
          <w:sz w:val="24"/>
        </w:rPr>
      </w:pPr>
    </w:p>
    <w:p w:rsidR="001641F6" w:rsidRPr="008F0DEB" w:rsidRDefault="00CE7B6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 xml:space="preserve">第一条　</w:t>
      </w:r>
      <w:r w:rsidR="001641F6" w:rsidRPr="008F0DEB">
        <w:rPr>
          <w:rFonts w:ascii="宋体" w:hAnsi="宋体" w:hint="eastAsia"/>
          <w:sz w:val="24"/>
        </w:rPr>
        <w:t>为维护江苏华西村股份有限公司（以下简称“公司”）、股东和债权人的合法权益，规范公司的组织和行为，根据《中华人民共和国公司法》(以下简称《公司法》)、《中华人民共和国证券法》(以下简称《证券法》)和其他有关规定，制订本章程。</w:t>
      </w:r>
    </w:p>
    <w:p w:rsidR="00CE7B6F" w:rsidRPr="008F0DEB" w:rsidRDefault="00CE7B6F" w:rsidP="00BD4754">
      <w:pPr>
        <w:adjustRightInd w:val="0"/>
        <w:snapToGrid w:val="0"/>
        <w:spacing w:line="400" w:lineRule="exact"/>
        <w:rPr>
          <w:rFonts w:ascii="宋体" w:hAnsi="宋体"/>
          <w:sz w:val="24"/>
        </w:rPr>
      </w:pPr>
    </w:p>
    <w:p w:rsidR="001641F6" w:rsidRPr="008F0DEB" w:rsidRDefault="000F47C1"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 xml:space="preserve">第二条　</w:t>
      </w:r>
      <w:r w:rsidR="001641F6" w:rsidRPr="008F0DEB">
        <w:rPr>
          <w:rFonts w:ascii="宋体" w:hAnsi="宋体" w:hint="eastAsia"/>
          <w:sz w:val="24"/>
        </w:rPr>
        <w:t>公司系依照《中华人民共和国公司法》、《中华人民共和国证券法》和其他规定成立的股份有限公司。</w:t>
      </w:r>
    </w:p>
    <w:p w:rsidR="001641F6" w:rsidRPr="008F0DEB" w:rsidRDefault="001641F6" w:rsidP="00BD4754">
      <w:pPr>
        <w:adjustRightInd w:val="0"/>
        <w:snapToGrid w:val="0"/>
        <w:spacing w:line="400" w:lineRule="exact"/>
        <w:ind w:firstLine="480"/>
        <w:rPr>
          <w:rFonts w:ascii="宋体" w:hAnsi="宋体" w:hint="eastAsia"/>
          <w:sz w:val="24"/>
        </w:rPr>
      </w:pPr>
      <w:r w:rsidRPr="008F0DEB">
        <w:rPr>
          <w:rFonts w:ascii="宋体" w:hAnsi="宋体" w:hint="eastAsia"/>
          <w:sz w:val="24"/>
        </w:rPr>
        <w:t>公司系经江苏省人民政府“苏政复（1999）4号”文批准，由原江阴市华西实业有限责任公司依法变更设立；公司在江苏省无锡市行政审批局注册登记，取得营业执照，统一社会信用代码：91320200142273776W。</w:t>
      </w:r>
    </w:p>
    <w:p w:rsidR="00CE7B6F" w:rsidRPr="008F0DEB" w:rsidRDefault="00CE7B6F" w:rsidP="00BD4754">
      <w:pPr>
        <w:adjustRightInd w:val="0"/>
        <w:snapToGrid w:val="0"/>
        <w:spacing w:line="400" w:lineRule="exact"/>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第三条　公司于1999年7月8日经中国证监会[证监发行字(1999)81号文]批准，首次向社会公众发行人民币普通股3500万股，于1999年8月10日在深圳证券交易所上市。</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ind w:firstLine="480"/>
        <w:jc w:val="left"/>
        <w:rPr>
          <w:rFonts w:ascii="宋体" w:hAnsi="宋体" w:hint="eastAsia"/>
          <w:sz w:val="24"/>
        </w:rPr>
      </w:pPr>
      <w:r w:rsidRPr="008F0DEB">
        <w:rPr>
          <w:rFonts w:ascii="宋体" w:hAnsi="宋体" w:hint="eastAsia"/>
          <w:sz w:val="24"/>
        </w:rPr>
        <w:t>第四条</w:t>
      </w:r>
      <w:r w:rsidR="00C91A49" w:rsidRPr="008F0DEB">
        <w:rPr>
          <w:rFonts w:ascii="宋体" w:hAnsi="宋体" w:hint="eastAsia"/>
          <w:sz w:val="24"/>
        </w:rPr>
        <w:t xml:space="preserve">  </w:t>
      </w:r>
      <w:r w:rsidRPr="008F0DEB">
        <w:rPr>
          <w:rFonts w:ascii="宋体" w:hAnsi="宋体" w:hint="eastAsia"/>
          <w:sz w:val="24"/>
        </w:rPr>
        <w:t>公司注册名称：</w:t>
      </w:r>
    </w:p>
    <w:p w:rsidR="00CE7B6F" w:rsidRPr="008F0DEB" w:rsidRDefault="00CE7B6F" w:rsidP="00BD4754">
      <w:pPr>
        <w:adjustRightInd w:val="0"/>
        <w:snapToGrid w:val="0"/>
        <w:spacing w:line="400" w:lineRule="exact"/>
        <w:ind w:firstLineChars="600" w:firstLine="1440"/>
        <w:jc w:val="left"/>
        <w:rPr>
          <w:rFonts w:ascii="宋体" w:hAnsi="宋体"/>
          <w:sz w:val="24"/>
        </w:rPr>
      </w:pPr>
      <w:r w:rsidRPr="008F0DEB">
        <w:rPr>
          <w:rFonts w:ascii="宋体" w:hAnsi="宋体" w:hint="eastAsia"/>
          <w:sz w:val="24"/>
        </w:rPr>
        <w:t>中文全称：江苏华西村股份有限公司</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sz w:val="24"/>
        </w:rPr>
        <w:tab/>
      </w:r>
      <w:r w:rsidRPr="008F0DEB">
        <w:rPr>
          <w:rFonts w:ascii="宋体" w:hAnsi="宋体"/>
          <w:sz w:val="24"/>
        </w:rPr>
        <w:tab/>
        <w:t xml:space="preserve">  </w:t>
      </w:r>
      <w:r w:rsidRPr="008F0DEB">
        <w:rPr>
          <w:rFonts w:ascii="宋体" w:hAnsi="宋体" w:hint="eastAsia"/>
          <w:sz w:val="24"/>
        </w:rPr>
        <w:t>英文全称：JIANGSU  HUAXICUN</w:t>
      </w:r>
      <w:r w:rsidRPr="008F0DEB">
        <w:rPr>
          <w:rFonts w:ascii="宋体" w:hAnsi="宋体"/>
          <w:sz w:val="24"/>
        </w:rPr>
        <w:t xml:space="preserve"> </w:t>
      </w:r>
      <w:r w:rsidRPr="008F0DEB">
        <w:rPr>
          <w:rFonts w:ascii="宋体" w:hAnsi="宋体" w:hint="eastAsia"/>
          <w:sz w:val="24"/>
        </w:rPr>
        <w:t xml:space="preserve"> </w:t>
      </w:r>
      <w:r w:rsidRPr="008F0DEB">
        <w:rPr>
          <w:rFonts w:ascii="宋体" w:hAnsi="宋体"/>
          <w:sz w:val="24"/>
        </w:rPr>
        <w:t>C</w:t>
      </w:r>
      <w:r w:rsidRPr="008F0DEB">
        <w:rPr>
          <w:rFonts w:ascii="宋体" w:hAnsi="宋体" w:hint="eastAsia"/>
          <w:sz w:val="24"/>
        </w:rPr>
        <w:t>O.</w:t>
      </w:r>
      <w:r w:rsidRPr="008F0DEB">
        <w:rPr>
          <w:rFonts w:ascii="宋体" w:hAnsi="宋体"/>
          <w:sz w:val="24"/>
        </w:rPr>
        <w:t>, L</w:t>
      </w:r>
      <w:r w:rsidRPr="008F0DEB">
        <w:rPr>
          <w:rFonts w:ascii="宋体" w:hAnsi="宋体" w:hint="eastAsia"/>
          <w:sz w:val="24"/>
        </w:rPr>
        <w:t>TD.</w:t>
      </w:r>
    </w:p>
    <w:p w:rsidR="001641F6" w:rsidRPr="008F0DEB" w:rsidRDefault="001641F6" w:rsidP="00BD4754">
      <w:pPr>
        <w:adjustRightInd w:val="0"/>
        <w:snapToGrid w:val="0"/>
        <w:spacing w:line="400" w:lineRule="exact"/>
        <w:ind w:firstLine="480"/>
        <w:rPr>
          <w:rFonts w:ascii="宋体" w:hAnsi="宋体"/>
          <w:sz w:val="24"/>
        </w:rPr>
      </w:pPr>
    </w:p>
    <w:p w:rsidR="00CE7B6F" w:rsidRPr="008F0DEB" w:rsidRDefault="00CE7B6F" w:rsidP="00BD4754">
      <w:pPr>
        <w:adjustRightInd w:val="0"/>
        <w:snapToGrid w:val="0"/>
        <w:spacing w:line="400" w:lineRule="exact"/>
        <w:ind w:firstLine="482"/>
        <w:rPr>
          <w:rFonts w:ascii="宋体" w:hAnsi="宋体"/>
          <w:sz w:val="24"/>
        </w:rPr>
      </w:pPr>
      <w:r w:rsidRPr="008F0DEB">
        <w:rPr>
          <w:rFonts w:ascii="宋体" w:hAnsi="宋体" w:hint="eastAsia"/>
          <w:sz w:val="24"/>
        </w:rPr>
        <w:t>第五条</w:t>
      </w:r>
      <w:r w:rsidR="00C91A49" w:rsidRPr="008F0DEB">
        <w:rPr>
          <w:rFonts w:ascii="宋体" w:hAnsi="宋体" w:hint="eastAsia"/>
          <w:sz w:val="24"/>
        </w:rPr>
        <w:t xml:space="preserve">  </w:t>
      </w:r>
      <w:r w:rsidRPr="008F0DEB">
        <w:rPr>
          <w:rFonts w:ascii="宋体" w:hAnsi="宋体" w:hint="eastAsia"/>
          <w:sz w:val="24"/>
        </w:rPr>
        <w:t>公司住所：中国江苏省江阴市华西村；</w:t>
      </w:r>
    </w:p>
    <w:p w:rsidR="00CE7B6F" w:rsidRPr="008F0DEB" w:rsidRDefault="00CE7B6F" w:rsidP="00BD4754">
      <w:pPr>
        <w:adjustRightInd w:val="0"/>
        <w:snapToGrid w:val="0"/>
        <w:spacing w:line="400" w:lineRule="exact"/>
        <w:ind w:firstLine="482"/>
        <w:rPr>
          <w:rFonts w:ascii="宋体" w:hAnsi="宋体" w:hint="eastAsia"/>
          <w:sz w:val="24"/>
        </w:rPr>
      </w:pPr>
      <w:r w:rsidRPr="008F0DEB">
        <w:rPr>
          <w:rFonts w:ascii="宋体" w:hAnsi="宋体"/>
          <w:sz w:val="24"/>
        </w:rPr>
        <w:t xml:space="preserve">        </w:t>
      </w:r>
      <w:r w:rsidRPr="008F0DEB">
        <w:rPr>
          <w:rFonts w:ascii="宋体" w:hAnsi="宋体" w:hint="eastAsia"/>
          <w:sz w:val="24"/>
        </w:rPr>
        <w:t>邮政编码：</w:t>
      </w:r>
      <w:r w:rsidRPr="008F0DEB">
        <w:rPr>
          <w:rFonts w:ascii="宋体" w:hAnsi="宋体"/>
          <w:sz w:val="24"/>
        </w:rPr>
        <w:t>214420</w:t>
      </w:r>
    </w:p>
    <w:p w:rsidR="00CE7B6F" w:rsidRPr="008F0DEB" w:rsidRDefault="00CE7B6F" w:rsidP="00BD4754">
      <w:pPr>
        <w:adjustRightInd w:val="0"/>
        <w:snapToGrid w:val="0"/>
        <w:spacing w:line="400" w:lineRule="exact"/>
        <w:ind w:firstLine="482"/>
        <w:rPr>
          <w:rFonts w:ascii="宋体" w:hAnsi="宋体" w:hint="eastAsia"/>
          <w:sz w:val="24"/>
        </w:rPr>
      </w:pPr>
    </w:p>
    <w:p w:rsidR="00CE7B6F" w:rsidRPr="008F0DEB" w:rsidRDefault="00644979" w:rsidP="00BD4754">
      <w:pPr>
        <w:adjustRightInd w:val="0"/>
        <w:snapToGrid w:val="0"/>
        <w:spacing w:line="400" w:lineRule="exact"/>
        <w:ind w:firstLine="482"/>
        <w:rPr>
          <w:rFonts w:ascii="宋体" w:hAnsi="宋体" w:hint="eastAsia"/>
          <w:sz w:val="24"/>
        </w:rPr>
      </w:pPr>
      <w:r w:rsidRPr="008F0DEB">
        <w:rPr>
          <w:rFonts w:ascii="宋体" w:hAnsi="宋体" w:hint="eastAsia"/>
          <w:sz w:val="24"/>
        </w:rPr>
        <w:t xml:space="preserve">第六条  </w:t>
      </w:r>
      <w:r w:rsidR="00071D19" w:rsidRPr="008F0DEB">
        <w:rPr>
          <w:rFonts w:ascii="宋体" w:hAnsi="宋体" w:hint="eastAsia"/>
          <w:sz w:val="24"/>
        </w:rPr>
        <w:t>公司注册资本为人民币</w:t>
      </w:r>
      <w:r w:rsidR="00131FE7" w:rsidRPr="008F0DEB">
        <w:rPr>
          <w:rFonts w:ascii="宋体" w:hAnsi="宋体" w:hint="eastAsia"/>
          <w:sz w:val="24"/>
        </w:rPr>
        <w:t>886</w:t>
      </w:r>
      <w:r w:rsidR="00071D19" w:rsidRPr="008F0DEB">
        <w:rPr>
          <w:rFonts w:ascii="宋体" w:hAnsi="宋体"/>
          <w:sz w:val="24"/>
        </w:rPr>
        <w:t>,</w:t>
      </w:r>
      <w:r w:rsidR="006D07B1" w:rsidRPr="008F0DEB">
        <w:rPr>
          <w:rFonts w:ascii="宋体" w:hAnsi="宋体" w:hint="eastAsia"/>
          <w:sz w:val="24"/>
        </w:rPr>
        <w:t>012</w:t>
      </w:r>
      <w:r w:rsidR="00071D19" w:rsidRPr="008F0DEB">
        <w:rPr>
          <w:rFonts w:ascii="宋体" w:hAnsi="宋体"/>
          <w:sz w:val="24"/>
        </w:rPr>
        <w:t>,</w:t>
      </w:r>
      <w:r w:rsidR="006D07B1" w:rsidRPr="008F0DEB">
        <w:rPr>
          <w:rFonts w:ascii="宋体" w:hAnsi="宋体" w:hint="eastAsia"/>
          <w:sz w:val="24"/>
        </w:rPr>
        <w:t>887</w:t>
      </w:r>
      <w:r w:rsidR="00071D19" w:rsidRPr="008F0DEB">
        <w:rPr>
          <w:rFonts w:ascii="宋体" w:hAnsi="宋体" w:hint="eastAsia"/>
          <w:sz w:val="24"/>
        </w:rPr>
        <w:t>元</w:t>
      </w:r>
      <w:r w:rsidR="00CE7B6F" w:rsidRPr="008F0DEB">
        <w:rPr>
          <w:rFonts w:ascii="宋体" w:hAnsi="宋体" w:hint="eastAsia"/>
          <w:sz w:val="24"/>
        </w:rPr>
        <w:t>。</w:t>
      </w:r>
    </w:p>
    <w:p w:rsidR="00CE7B6F" w:rsidRPr="008F0DEB" w:rsidRDefault="00CE7B6F" w:rsidP="00BD4754">
      <w:pPr>
        <w:adjustRightInd w:val="0"/>
        <w:snapToGrid w:val="0"/>
        <w:spacing w:line="400" w:lineRule="exact"/>
        <w:ind w:firstLine="482"/>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第七条　公司为永久存续的股份有限公司。</w:t>
      </w:r>
    </w:p>
    <w:p w:rsidR="00CE7B6F" w:rsidRPr="008F0DEB" w:rsidRDefault="00CE7B6F" w:rsidP="00BD4754">
      <w:pPr>
        <w:adjustRightInd w:val="0"/>
        <w:snapToGrid w:val="0"/>
        <w:spacing w:line="400" w:lineRule="exact"/>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第八条　董事长为公司的法定代表人。</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第九条  公司全部资产分为等额股份，股东以其认购的股份为限对公司承担责任，公司以其全部资产对公司的债务承担责任。</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第十条　本公司章程自生效之日起，即成为规范公司的组织与行为、公司与</w:t>
      </w:r>
      <w:r w:rsidRPr="008F0DEB">
        <w:rPr>
          <w:rFonts w:ascii="宋体" w:hAnsi="宋体" w:hint="eastAsia"/>
          <w:sz w:val="24"/>
        </w:rPr>
        <w:lastRenderedPageBreak/>
        <w:t>股东、股东与股东之间权利义务关系的具有法律约束力的文件，对公司、股东、董事、监事、高级管理人员具有法律约束力的文件。依据本章程，股东可以起诉股东，股东可以起诉公司董事、监事、经理和其他高级管理人员，股东可以起诉公司，公司可以起诉股东、董事、监事、经理和其他高级管理人员。</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第十一条　本章程所称其他高级管理人员是指公司的副经理、董事会秘书、财务负责人。</w:t>
      </w:r>
    </w:p>
    <w:p w:rsidR="001641F6" w:rsidRPr="008F0DEB" w:rsidRDefault="001641F6" w:rsidP="00BD4754">
      <w:pPr>
        <w:adjustRightInd w:val="0"/>
        <w:snapToGrid w:val="0"/>
        <w:spacing w:line="400" w:lineRule="exact"/>
        <w:ind w:firstLine="480"/>
        <w:rPr>
          <w:rFonts w:ascii="宋体" w:hAnsi="宋体" w:hint="eastAsia"/>
          <w:sz w:val="24"/>
        </w:rPr>
      </w:pPr>
    </w:p>
    <w:p w:rsidR="001641F6" w:rsidRPr="008F0DEB" w:rsidRDefault="001641F6" w:rsidP="00BD4754">
      <w:pPr>
        <w:adjustRightInd w:val="0"/>
        <w:snapToGrid w:val="0"/>
        <w:spacing w:line="400" w:lineRule="exact"/>
        <w:ind w:firstLine="480"/>
        <w:rPr>
          <w:rFonts w:ascii="宋体" w:hAnsi="宋体" w:hint="eastAsia"/>
          <w:sz w:val="24"/>
        </w:rPr>
      </w:pPr>
      <w:r w:rsidRPr="008F0DEB">
        <w:rPr>
          <w:rFonts w:ascii="宋体" w:hAnsi="宋体"/>
          <w:sz w:val="24"/>
        </w:rPr>
        <w:t>第十二条　公司根据中国共产党章程的规定，设立共产党组织、开展党的活动。公司为党组织的活动提供必要条件。</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第二章　经营宗旨和范围</w:t>
      </w:r>
    </w:p>
    <w:p w:rsidR="00CE7B6F" w:rsidRPr="008F0DEB" w:rsidRDefault="00CE7B6F" w:rsidP="00BD4754">
      <w:pPr>
        <w:adjustRightInd w:val="0"/>
        <w:snapToGrid w:val="0"/>
        <w:spacing w:line="400" w:lineRule="exact"/>
        <w:rPr>
          <w:rFonts w:ascii="宋体" w:hAnsi="宋体"/>
          <w:sz w:val="24"/>
        </w:rPr>
      </w:pPr>
    </w:p>
    <w:p w:rsidR="00CE7B6F" w:rsidRPr="008F0DEB" w:rsidRDefault="001641F6"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第十三</w:t>
      </w:r>
      <w:r w:rsidR="00CE7B6F" w:rsidRPr="008F0DEB">
        <w:rPr>
          <w:rFonts w:ascii="宋体" w:hAnsi="宋体" w:hint="eastAsia"/>
          <w:sz w:val="24"/>
        </w:rPr>
        <w:t>条　公司的经营宗旨：以市场为生产导向，以创新为发展动力，以守法为运行保障，以卓越的经营成果回报股东，服务社会。</w:t>
      </w:r>
    </w:p>
    <w:p w:rsidR="00CE7B6F" w:rsidRPr="008F0DEB" w:rsidRDefault="00CE7B6F" w:rsidP="00BD4754">
      <w:pPr>
        <w:adjustRightInd w:val="0"/>
        <w:snapToGrid w:val="0"/>
        <w:spacing w:line="400" w:lineRule="exact"/>
        <w:ind w:firstLine="480"/>
        <w:rPr>
          <w:rFonts w:ascii="宋体" w:hAnsi="宋体"/>
          <w:sz w:val="24"/>
        </w:rPr>
      </w:pPr>
    </w:p>
    <w:p w:rsidR="00AA255D" w:rsidRPr="008F0DEB" w:rsidRDefault="001641F6" w:rsidP="00BD4754">
      <w:pPr>
        <w:adjustRightInd w:val="0"/>
        <w:snapToGrid w:val="0"/>
        <w:spacing w:line="400" w:lineRule="exact"/>
        <w:ind w:firstLineChars="200" w:firstLine="480"/>
        <w:jc w:val="left"/>
        <w:rPr>
          <w:rFonts w:ascii="宋体" w:hAnsi="宋体"/>
          <w:sz w:val="24"/>
        </w:rPr>
      </w:pPr>
      <w:r w:rsidRPr="008F0DEB">
        <w:rPr>
          <w:rFonts w:ascii="宋体" w:hAnsi="宋体" w:hint="eastAsia"/>
          <w:sz w:val="24"/>
        </w:rPr>
        <w:t>第十四</w:t>
      </w:r>
      <w:r w:rsidR="00CE7B6F" w:rsidRPr="008F0DEB">
        <w:rPr>
          <w:rFonts w:ascii="宋体" w:hAnsi="宋体" w:hint="eastAsia"/>
          <w:sz w:val="24"/>
        </w:rPr>
        <w:t xml:space="preserve">条　</w:t>
      </w:r>
      <w:r w:rsidR="005C21BA" w:rsidRPr="008F0DEB">
        <w:rPr>
          <w:rFonts w:ascii="宋体" w:hAnsi="宋体" w:hint="eastAsia"/>
          <w:sz w:val="24"/>
        </w:rPr>
        <w:t>经依法登记，公司的经营范围：</w:t>
      </w:r>
      <w:r w:rsidR="00AA255D" w:rsidRPr="008F0DEB">
        <w:rPr>
          <w:rFonts w:ascii="宋体" w:hAnsi="宋体" w:hint="eastAsia"/>
          <w:sz w:val="24"/>
        </w:rPr>
        <w:t>创业投资；利用自有资产对外投资；化学纤维的制造、加工；</w:t>
      </w:r>
      <w:r w:rsidR="0001279F" w:rsidRPr="008F0DEB">
        <w:rPr>
          <w:rFonts w:ascii="宋体" w:hAnsi="宋体" w:hint="eastAsia"/>
          <w:sz w:val="24"/>
        </w:rPr>
        <w:t>仓储服务；</w:t>
      </w:r>
      <w:r w:rsidR="00AA255D" w:rsidRPr="008F0DEB">
        <w:rPr>
          <w:rFonts w:ascii="宋体" w:hAnsi="宋体" w:hint="eastAsia"/>
          <w:sz w:val="24"/>
        </w:rPr>
        <w:t>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w:t>
      </w:r>
    </w:p>
    <w:p w:rsidR="00AA255D" w:rsidRPr="008F0DEB" w:rsidRDefault="00AA255D" w:rsidP="00BD4754">
      <w:pPr>
        <w:adjustRightInd w:val="0"/>
        <w:snapToGrid w:val="0"/>
        <w:spacing w:line="400" w:lineRule="exact"/>
        <w:ind w:firstLineChars="200" w:firstLine="480"/>
        <w:jc w:val="left"/>
        <w:rPr>
          <w:rFonts w:ascii="宋体" w:hAnsi="宋体" w:hint="eastAsia"/>
          <w:sz w:val="24"/>
        </w:rPr>
      </w:pPr>
      <w:r w:rsidRPr="008F0DEB">
        <w:rPr>
          <w:rFonts w:ascii="宋体" w:hAnsi="宋体" w:hint="eastAsia"/>
          <w:sz w:val="24"/>
        </w:rPr>
        <w:t>许可项目：港口经营（依法须经批准的项目，经相关部门批准后方可开展经营活动，具体经营项目以审批结果为准）</w:t>
      </w:r>
    </w:p>
    <w:p w:rsidR="00E41EB2" w:rsidRPr="008F0DEB" w:rsidRDefault="00E41EB2" w:rsidP="00BD4754">
      <w:pPr>
        <w:adjustRightInd w:val="0"/>
        <w:snapToGrid w:val="0"/>
        <w:spacing w:line="400" w:lineRule="exact"/>
        <w:ind w:firstLine="482"/>
        <w:rPr>
          <w:rFonts w:ascii="宋体" w:hAnsi="宋体" w:cs="宋体" w:hint="eastAsia"/>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第三章　股份</w:t>
      </w:r>
    </w:p>
    <w:p w:rsidR="00CE7B6F" w:rsidRPr="008F0DEB" w:rsidRDefault="00CE7B6F" w:rsidP="00BD4754">
      <w:pPr>
        <w:adjustRightInd w:val="0"/>
        <w:snapToGrid w:val="0"/>
        <w:spacing w:line="400" w:lineRule="exact"/>
        <w:jc w:val="center"/>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股份发行</w:t>
      </w:r>
    </w:p>
    <w:p w:rsidR="00CE7B6F" w:rsidRPr="008F0DEB" w:rsidRDefault="00CE7B6F" w:rsidP="00BD4754">
      <w:pPr>
        <w:adjustRightInd w:val="0"/>
        <w:snapToGrid w:val="0"/>
        <w:spacing w:line="400" w:lineRule="exact"/>
        <w:rPr>
          <w:rFonts w:ascii="宋体" w:hAnsi="宋体"/>
          <w:sz w:val="24"/>
        </w:rPr>
      </w:pPr>
    </w:p>
    <w:p w:rsidR="00CE7B6F" w:rsidRPr="008F0DEB" w:rsidRDefault="001641F6"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第十五</w:t>
      </w:r>
      <w:r w:rsidR="00CE7B6F" w:rsidRPr="008F0DEB">
        <w:rPr>
          <w:rFonts w:ascii="宋体" w:hAnsi="宋体" w:hint="eastAsia"/>
          <w:sz w:val="24"/>
        </w:rPr>
        <w:t>条　公司的股份采取股票的形式。</w:t>
      </w:r>
    </w:p>
    <w:p w:rsidR="00CE7B6F" w:rsidRPr="008F0DEB" w:rsidRDefault="001641F6"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第十六</w:t>
      </w:r>
      <w:r w:rsidR="00CE7B6F" w:rsidRPr="008F0DEB">
        <w:rPr>
          <w:rFonts w:ascii="宋体" w:hAnsi="宋体" w:hint="eastAsia"/>
          <w:sz w:val="24"/>
        </w:rPr>
        <w:t>条　公司股份的发行，实行公开、公平、公正的原则，同种类的每一股份应当具有同等权利。</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同次发行的同种类股票，每股的发行条件和价格应当相同；任何单位或者个人所认购的股份，每股应当支付相同价额。</w:t>
      </w:r>
    </w:p>
    <w:p w:rsidR="00CE7B6F" w:rsidRPr="008F0DEB" w:rsidRDefault="00CE7B6F" w:rsidP="00BD4754">
      <w:pPr>
        <w:adjustRightInd w:val="0"/>
        <w:snapToGrid w:val="0"/>
        <w:spacing w:line="400" w:lineRule="exact"/>
        <w:rPr>
          <w:rFonts w:ascii="宋体" w:hAnsi="宋体"/>
          <w:sz w:val="24"/>
        </w:rPr>
      </w:pPr>
    </w:p>
    <w:p w:rsidR="00CE7B6F" w:rsidRPr="008F0DEB" w:rsidRDefault="001641F6"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第十七</w:t>
      </w:r>
      <w:r w:rsidR="00CE7B6F" w:rsidRPr="008F0DEB">
        <w:rPr>
          <w:rFonts w:ascii="宋体" w:hAnsi="宋体" w:hint="eastAsia"/>
          <w:sz w:val="24"/>
        </w:rPr>
        <w:t>条　公司发行的股票，以人民币标明面值。</w:t>
      </w:r>
    </w:p>
    <w:p w:rsidR="00CE7B6F" w:rsidRPr="008F0DEB" w:rsidRDefault="00CE7B6F" w:rsidP="00BD4754">
      <w:pPr>
        <w:adjustRightInd w:val="0"/>
        <w:snapToGrid w:val="0"/>
        <w:spacing w:line="400" w:lineRule="exact"/>
        <w:rPr>
          <w:rFonts w:ascii="宋体" w:hAnsi="宋体"/>
          <w:sz w:val="24"/>
        </w:rPr>
      </w:pPr>
    </w:p>
    <w:p w:rsidR="00CE7B6F" w:rsidRPr="008F0DEB" w:rsidRDefault="001641F6"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第十八</w:t>
      </w:r>
      <w:r w:rsidR="00CE7B6F" w:rsidRPr="008F0DEB">
        <w:rPr>
          <w:rFonts w:ascii="宋体" w:hAnsi="宋体" w:hint="eastAsia"/>
          <w:sz w:val="24"/>
        </w:rPr>
        <w:t>条　公司发行的股份，在中国证券登记结算有限责任公司深圳分公司集中存管。</w:t>
      </w:r>
    </w:p>
    <w:p w:rsidR="00CE7B6F" w:rsidRPr="008F0DEB" w:rsidRDefault="00CE7B6F" w:rsidP="00BD4754">
      <w:pPr>
        <w:adjustRightInd w:val="0"/>
        <w:snapToGrid w:val="0"/>
        <w:spacing w:line="400" w:lineRule="exact"/>
        <w:rPr>
          <w:rFonts w:ascii="宋体" w:hAnsi="宋体"/>
          <w:sz w:val="24"/>
        </w:rPr>
      </w:pPr>
    </w:p>
    <w:p w:rsidR="00CE7B6F" w:rsidRPr="008F0DEB" w:rsidRDefault="001641F6"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第十九</w:t>
      </w:r>
      <w:r w:rsidR="002551DA" w:rsidRPr="008F0DEB">
        <w:rPr>
          <w:rFonts w:ascii="宋体" w:hAnsi="宋体" w:hint="eastAsia"/>
          <w:sz w:val="24"/>
        </w:rPr>
        <w:t>条  公司发起人为江苏华西集团公司、江阴市华士华西冷轧带钢厂、江阴市华明实业总公司、江阴市前进实业公司、江阴市陆桥</w:t>
      </w:r>
      <w:r w:rsidR="00874C76" w:rsidRPr="008F0DEB">
        <w:rPr>
          <w:rFonts w:ascii="宋体" w:hAnsi="宋体" w:hint="eastAsia"/>
          <w:sz w:val="24"/>
        </w:rPr>
        <w:t>帆</w:t>
      </w:r>
      <w:r w:rsidR="002551DA" w:rsidRPr="008F0DEB">
        <w:rPr>
          <w:rFonts w:ascii="宋体" w:hAnsi="宋体" w:hint="eastAsia"/>
          <w:sz w:val="24"/>
        </w:rPr>
        <w:t>布厂。上述发起人在原江阴市华西实业有限责任公司于1999年5月整体变更设立股份公司时，以拥有的原江阴市华西实业有限责任公司净资产折股出资10</w:t>
      </w:r>
      <w:r w:rsidR="00BE7C6C" w:rsidRPr="008F0DEB">
        <w:rPr>
          <w:rFonts w:ascii="宋体" w:hAnsi="宋体" w:hint="eastAsia"/>
          <w:sz w:val="24"/>
        </w:rPr>
        <w:t>,</w:t>
      </w:r>
      <w:r w:rsidR="002551DA" w:rsidRPr="008F0DEB">
        <w:rPr>
          <w:rFonts w:ascii="宋体" w:hAnsi="宋体" w:hint="eastAsia"/>
          <w:sz w:val="24"/>
        </w:rPr>
        <w:t>500万股。其中, 江苏华西集团公司认购9</w:t>
      </w:r>
      <w:r w:rsidR="00BE7C6C" w:rsidRPr="008F0DEB">
        <w:rPr>
          <w:rFonts w:ascii="宋体" w:hAnsi="宋体" w:hint="eastAsia"/>
          <w:sz w:val="24"/>
        </w:rPr>
        <w:t>,</w:t>
      </w:r>
      <w:r w:rsidR="002551DA" w:rsidRPr="008F0DEB">
        <w:rPr>
          <w:rFonts w:ascii="宋体" w:hAnsi="宋体" w:hint="eastAsia"/>
          <w:sz w:val="24"/>
        </w:rPr>
        <w:t>927.02万股，江阴市华士华西冷轧带钢厂认购477.75万股、江阴市华明实业总公司认购47.62万股、江阴市前进实业公司认购38.09万股、江阴市陆桥</w:t>
      </w:r>
      <w:r w:rsidR="0067761D" w:rsidRPr="008F0DEB">
        <w:rPr>
          <w:rFonts w:ascii="宋体" w:hAnsi="宋体" w:hint="eastAsia"/>
          <w:sz w:val="24"/>
        </w:rPr>
        <w:t>帆布</w:t>
      </w:r>
      <w:r w:rsidR="002551DA" w:rsidRPr="008F0DEB">
        <w:rPr>
          <w:rFonts w:ascii="宋体" w:hAnsi="宋体" w:hint="eastAsia"/>
          <w:sz w:val="24"/>
        </w:rPr>
        <w:t>厂认购9.52万股。</w:t>
      </w:r>
    </w:p>
    <w:p w:rsidR="002551DA" w:rsidRPr="008F0DEB" w:rsidRDefault="002551DA" w:rsidP="00BD4754">
      <w:pPr>
        <w:adjustRightInd w:val="0"/>
        <w:snapToGrid w:val="0"/>
        <w:spacing w:line="400" w:lineRule="exact"/>
        <w:ind w:firstLineChars="200" w:firstLine="480"/>
        <w:rPr>
          <w:rFonts w:ascii="宋体" w:hAnsi="宋体" w:hint="eastAsia"/>
          <w:sz w:val="24"/>
        </w:rPr>
      </w:pPr>
    </w:p>
    <w:p w:rsidR="00CE7B6F" w:rsidRPr="008F0DEB" w:rsidRDefault="001641F6"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第二十</w:t>
      </w:r>
      <w:r w:rsidR="00CE7B6F" w:rsidRPr="008F0DEB">
        <w:rPr>
          <w:rFonts w:ascii="宋体" w:hAnsi="宋体" w:hint="eastAsia"/>
          <w:sz w:val="24"/>
        </w:rPr>
        <w:t>条　公司股份总数为</w:t>
      </w:r>
      <w:r w:rsidR="00131FE7" w:rsidRPr="008F0DEB">
        <w:rPr>
          <w:rFonts w:ascii="宋体" w:hAnsi="宋体" w:hint="eastAsia"/>
          <w:sz w:val="24"/>
        </w:rPr>
        <w:t>886</w:t>
      </w:r>
      <w:r w:rsidR="00071D19" w:rsidRPr="008F0DEB">
        <w:rPr>
          <w:rFonts w:ascii="宋体" w:hAnsi="宋体"/>
          <w:sz w:val="24"/>
        </w:rPr>
        <w:t>,</w:t>
      </w:r>
      <w:r w:rsidR="006D07B1" w:rsidRPr="008F0DEB">
        <w:rPr>
          <w:rFonts w:ascii="宋体" w:hAnsi="宋体" w:hint="eastAsia"/>
          <w:sz w:val="24"/>
        </w:rPr>
        <w:t>012</w:t>
      </w:r>
      <w:r w:rsidR="00071D19" w:rsidRPr="008F0DEB">
        <w:rPr>
          <w:rFonts w:ascii="宋体" w:hAnsi="宋体"/>
          <w:sz w:val="24"/>
        </w:rPr>
        <w:t>,</w:t>
      </w:r>
      <w:r w:rsidR="006D07B1" w:rsidRPr="008F0DEB">
        <w:rPr>
          <w:rFonts w:ascii="宋体" w:hAnsi="宋体" w:hint="eastAsia"/>
          <w:sz w:val="24"/>
        </w:rPr>
        <w:t>887</w:t>
      </w:r>
      <w:r w:rsidR="00CE7B6F" w:rsidRPr="008F0DEB">
        <w:rPr>
          <w:rFonts w:ascii="宋体" w:hAnsi="宋体" w:hint="eastAsia"/>
          <w:sz w:val="24"/>
        </w:rPr>
        <w:t>股，均为人民币普通股。</w:t>
      </w:r>
    </w:p>
    <w:p w:rsidR="00CE7B6F" w:rsidRPr="008F0DEB" w:rsidRDefault="00CE7B6F" w:rsidP="00BD4754">
      <w:pPr>
        <w:adjustRightInd w:val="0"/>
        <w:snapToGrid w:val="0"/>
        <w:spacing w:line="400" w:lineRule="exact"/>
        <w:rPr>
          <w:rFonts w:ascii="宋体" w:hAnsi="宋体"/>
          <w:color w:val="FF0000"/>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第二十</w:t>
      </w:r>
      <w:r w:rsidR="001641F6" w:rsidRPr="008F0DEB">
        <w:rPr>
          <w:rFonts w:ascii="宋体" w:hAnsi="宋体" w:hint="eastAsia"/>
          <w:sz w:val="24"/>
        </w:rPr>
        <w:t>一</w:t>
      </w:r>
      <w:r w:rsidRPr="008F0DEB">
        <w:rPr>
          <w:rFonts w:ascii="宋体" w:hAnsi="宋体" w:hint="eastAsia"/>
          <w:sz w:val="24"/>
        </w:rPr>
        <w:t>条　公司或公司的子公司(包括公司的附属企业)不以赠与、垫资、担保、补偿或贷款等形式，对购买或者拟购买公司股份的人提供任何资助。</w:t>
      </w:r>
    </w:p>
    <w:p w:rsidR="00CE7B6F" w:rsidRPr="008F0DEB" w:rsidRDefault="00CE7B6F" w:rsidP="00BD4754">
      <w:pPr>
        <w:adjustRightInd w:val="0"/>
        <w:snapToGrid w:val="0"/>
        <w:spacing w:line="400" w:lineRule="exact"/>
        <w:rPr>
          <w:rFonts w:ascii="宋体" w:hAnsi="宋体"/>
          <w:sz w:val="24"/>
        </w:rPr>
      </w:pPr>
    </w:p>
    <w:p w:rsidR="00CE7B6F" w:rsidRPr="008F0DEB" w:rsidRDefault="008D7622"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 xml:space="preserve">第二节　</w:t>
      </w:r>
      <w:r w:rsidR="00CE7B6F" w:rsidRPr="008F0DEB">
        <w:rPr>
          <w:rFonts w:ascii="宋体" w:hAnsi="宋体" w:hint="eastAsia"/>
          <w:b/>
          <w:bCs/>
          <w:sz w:val="24"/>
        </w:rPr>
        <w:t>股份增减和回购</w:t>
      </w:r>
    </w:p>
    <w:p w:rsidR="00CE7B6F" w:rsidRPr="008F0DEB" w:rsidRDefault="00CE7B6F" w:rsidP="00BD4754">
      <w:pPr>
        <w:adjustRightInd w:val="0"/>
        <w:snapToGrid w:val="0"/>
        <w:spacing w:line="400" w:lineRule="exact"/>
        <w:rPr>
          <w:rFonts w:ascii="宋体" w:hAnsi="宋体"/>
          <w:sz w:val="24"/>
        </w:rPr>
      </w:pPr>
    </w:p>
    <w:p w:rsidR="00CE7B6F" w:rsidRPr="008F0DEB" w:rsidRDefault="001641F6"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第二十二</w:t>
      </w:r>
      <w:r w:rsidR="00CE7B6F" w:rsidRPr="008F0DEB">
        <w:rPr>
          <w:rFonts w:ascii="宋体" w:hAnsi="宋体" w:hint="eastAsia"/>
          <w:sz w:val="24"/>
        </w:rPr>
        <w:t>条　公司根据经营和发展的需要，依照法律、法规的规定，经股东大会分别作出决议，可以采用下列方式增加资本：</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A4649D" w:rsidRPr="008F0DEB">
        <w:rPr>
          <w:rFonts w:ascii="宋体" w:hAnsi="宋体" w:hint="eastAsia"/>
          <w:sz w:val="24"/>
        </w:rPr>
        <w:t>（</w:t>
      </w:r>
      <w:r w:rsidRPr="008F0DEB">
        <w:rPr>
          <w:rFonts w:ascii="宋体" w:hAnsi="宋体" w:hint="eastAsia"/>
          <w:sz w:val="24"/>
        </w:rPr>
        <w:t>一</w:t>
      </w:r>
      <w:r w:rsidR="00A4649D" w:rsidRPr="008F0DEB">
        <w:rPr>
          <w:rFonts w:ascii="宋体" w:hAnsi="宋体" w:hint="eastAsia"/>
          <w:sz w:val="24"/>
        </w:rPr>
        <w:t>）</w:t>
      </w:r>
      <w:r w:rsidRPr="008F0DEB">
        <w:rPr>
          <w:rFonts w:ascii="宋体" w:hAnsi="宋体" w:hint="eastAsia"/>
          <w:sz w:val="24"/>
        </w:rPr>
        <w:t>公开发行股份；</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A4649D" w:rsidRPr="008F0DEB">
        <w:rPr>
          <w:rFonts w:ascii="宋体" w:hAnsi="宋体" w:hint="eastAsia"/>
          <w:sz w:val="24"/>
        </w:rPr>
        <w:t>（</w:t>
      </w:r>
      <w:r w:rsidRPr="008F0DEB">
        <w:rPr>
          <w:rFonts w:ascii="宋体" w:hAnsi="宋体" w:hint="eastAsia"/>
          <w:sz w:val="24"/>
        </w:rPr>
        <w:t>二</w:t>
      </w:r>
      <w:r w:rsidR="00A4649D" w:rsidRPr="008F0DEB">
        <w:rPr>
          <w:rFonts w:ascii="宋体" w:hAnsi="宋体" w:hint="eastAsia"/>
          <w:sz w:val="24"/>
        </w:rPr>
        <w:t>）</w:t>
      </w:r>
      <w:r w:rsidRPr="008F0DEB">
        <w:rPr>
          <w:rFonts w:ascii="宋体" w:hAnsi="宋体" w:hint="eastAsia"/>
          <w:sz w:val="24"/>
        </w:rPr>
        <w:t>非公开发行股份；</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A4649D" w:rsidRPr="008F0DEB">
        <w:rPr>
          <w:rFonts w:ascii="宋体" w:hAnsi="宋体" w:hint="eastAsia"/>
          <w:sz w:val="24"/>
        </w:rPr>
        <w:t>（</w:t>
      </w:r>
      <w:r w:rsidRPr="008F0DEB">
        <w:rPr>
          <w:rFonts w:ascii="宋体" w:hAnsi="宋体" w:hint="eastAsia"/>
          <w:sz w:val="24"/>
        </w:rPr>
        <w:t>三</w:t>
      </w:r>
      <w:r w:rsidR="00A4649D" w:rsidRPr="008F0DEB">
        <w:rPr>
          <w:rFonts w:ascii="宋体" w:hAnsi="宋体" w:hint="eastAsia"/>
          <w:sz w:val="24"/>
        </w:rPr>
        <w:t>）</w:t>
      </w:r>
      <w:r w:rsidRPr="008F0DEB">
        <w:rPr>
          <w:rFonts w:ascii="宋体" w:hAnsi="宋体" w:hint="eastAsia"/>
          <w:sz w:val="24"/>
        </w:rPr>
        <w:t>向现有股东派送红股；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A4649D" w:rsidRPr="008F0DEB">
        <w:rPr>
          <w:rFonts w:ascii="宋体" w:hAnsi="宋体" w:hint="eastAsia"/>
          <w:sz w:val="24"/>
        </w:rPr>
        <w:t>（</w:t>
      </w:r>
      <w:r w:rsidRPr="008F0DEB">
        <w:rPr>
          <w:rFonts w:ascii="宋体" w:hAnsi="宋体" w:hint="eastAsia"/>
          <w:sz w:val="24"/>
        </w:rPr>
        <w:t>四</w:t>
      </w:r>
      <w:r w:rsidR="00A4649D" w:rsidRPr="008F0DEB">
        <w:rPr>
          <w:rFonts w:ascii="宋体" w:hAnsi="宋体" w:hint="eastAsia"/>
          <w:sz w:val="24"/>
        </w:rPr>
        <w:t>）</w:t>
      </w:r>
      <w:r w:rsidRPr="008F0DEB">
        <w:rPr>
          <w:rFonts w:ascii="宋体" w:hAnsi="宋体" w:hint="eastAsia"/>
          <w:sz w:val="24"/>
        </w:rPr>
        <w:t>以公积金转增股本；</w:t>
      </w:r>
    </w:p>
    <w:p w:rsidR="00CE7B6F" w:rsidRPr="008F0DEB" w:rsidRDefault="00A4649D"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CE7B6F" w:rsidRPr="008F0DEB">
        <w:rPr>
          <w:rFonts w:ascii="宋体" w:hAnsi="宋体" w:hint="eastAsia"/>
          <w:sz w:val="24"/>
        </w:rPr>
        <w:t>五</w:t>
      </w:r>
      <w:r w:rsidRPr="008F0DEB">
        <w:rPr>
          <w:rFonts w:ascii="宋体" w:hAnsi="宋体" w:hint="eastAsia"/>
          <w:sz w:val="24"/>
        </w:rPr>
        <w:t>）</w:t>
      </w:r>
      <w:r w:rsidR="00CE7B6F" w:rsidRPr="008F0DEB">
        <w:rPr>
          <w:rFonts w:ascii="宋体" w:hAnsi="宋体" w:hint="eastAsia"/>
          <w:sz w:val="24"/>
        </w:rPr>
        <w:t>法律、行政法规规定以及中国证监会批准的其他方式。</w:t>
      </w:r>
    </w:p>
    <w:p w:rsidR="00CE7B6F" w:rsidRPr="008F0DEB" w:rsidRDefault="00CE7B6F" w:rsidP="00BD4754">
      <w:pPr>
        <w:adjustRightInd w:val="0"/>
        <w:snapToGrid w:val="0"/>
        <w:spacing w:line="400" w:lineRule="exact"/>
        <w:ind w:firstLine="480"/>
        <w:rPr>
          <w:rFonts w:ascii="宋体" w:hAnsi="宋体" w:hint="eastAsia"/>
          <w:sz w:val="24"/>
        </w:rPr>
      </w:pPr>
    </w:p>
    <w:p w:rsidR="00CE7B6F" w:rsidRPr="008F0DEB" w:rsidRDefault="001641F6"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第二十三</w:t>
      </w:r>
      <w:r w:rsidR="00CE7B6F" w:rsidRPr="008F0DEB">
        <w:rPr>
          <w:rFonts w:ascii="宋体" w:hAnsi="宋体" w:hint="eastAsia"/>
          <w:sz w:val="24"/>
        </w:rPr>
        <w:t>条　公司可以减少注册资本。公司减少注册资本，应当按照《公司法》以及其他有关规定和本章程规定的程序办理。</w:t>
      </w:r>
    </w:p>
    <w:p w:rsidR="00CE7B6F" w:rsidRPr="008F0DEB" w:rsidRDefault="00CE7B6F" w:rsidP="00BD4754">
      <w:pPr>
        <w:adjustRightInd w:val="0"/>
        <w:snapToGrid w:val="0"/>
        <w:spacing w:line="400" w:lineRule="exact"/>
        <w:rPr>
          <w:rFonts w:ascii="宋体" w:hAnsi="宋体"/>
          <w:sz w:val="24"/>
        </w:rPr>
      </w:pPr>
    </w:p>
    <w:p w:rsidR="001641F6" w:rsidRPr="008F0DEB" w:rsidRDefault="001641F6" w:rsidP="00BD4754">
      <w:pPr>
        <w:pStyle w:val="rule-tiao"/>
        <w:shd w:val="clear" w:color="auto" w:fill="FFFFFF"/>
        <w:adjustRightInd w:val="0"/>
        <w:snapToGrid w:val="0"/>
        <w:spacing w:before="0" w:beforeAutospacing="0" w:after="0" w:afterAutospacing="0" w:line="400" w:lineRule="exact"/>
        <w:ind w:firstLineChars="200" w:firstLine="480"/>
        <w:jc w:val="both"/>
        <w:rPr>
          <w:rFonts w:cs="Arial"/>
          <w:kern w:val="2"/>
        </w:rPr>
      </w:pPr>
      <w:r w:rsidRPr="008F0DEB">
        <w:rPr>
          <w:rFonts w:hint="eastAsia"/>
        </w:rPr>
        <w:t>第二十四</w:t>
      </w:r>
      <w:r w:rsidR="004C0021" w:rsidRPr="008F0DEB">
        <w:rPr>
          <w:rFonts w:hint="eastAsia"/>
        </w:rPr>
        <w:t xml:space="preserve">条  </w:t>
      </w:r>
      <w:r w:rsidRPr="008F0DEB">
        <w:rPr>
          <w:rFonts w:cs="Arial"/>
          <w:kern w:val="2"/>
        </w:rPr>
        <w:t>公司不得收购本公司股份。但是，有下列情形之一的除外：</w:t>
      </w:r>
    </w:p>
    <w:p w:rsidR="001641F6" w:rsidRPr="008F0DEB" w:rsidRDefault="001641F6"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（一）减少公司注册资本；</w:t>
      </w:r>
    </w:p>
    <w:p w:rsidR="001641F6" w:rsidRPr="008F0DEB" w:rsidRDefault="001641F6"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（二）与持有本公司股份的其他公司合并；</w:t>
      </w:r>
    </w:p>
    <w:p w:rsidR="001641F6" w:rsidRPr="008F0DEB" w:rsidRDefault="001641F6"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lastRenderedPageBreak/>
        <w:t>（三）将股份用于员工持股计划或者股权激励；</w:t>
      </w:r>
    </w:p>
    <w:p w:rsidR="001641F6" w:rsidRPr="008F0DEB" w:rsidRDefault="001641F6"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（四）股东因对股东大会作出的公司合并、分立决议持异议，要求公司收购其股份；</w:t>
      </w:r>
    </w:p>
    <w:p w:rsidR="001641F6" w:rsidRPr="008F0DEB" w:rsidRDefault="001641F6"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（五）将股份用于转换公司发行的可转换为股票的公司债券；</w:t>
      </w:r>
    </w:p>
    <w:p w:rsidR="001641F6" w:rsidRPr="008F0DEB" w:rsidRDefault="001641F6"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（六）公司为维护公司价值及股东权益所必需。</w:t>
      </w:r>
    </w:p>
    <w:p w:rsidR="00CE7B6F" w:rsidRPr="008F0DEB" w:rsidRDefault="00CE7B6F"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kern w:val="2"/>
        </w:rPr>
      </w:pPr>
    </w:p>
    <w:p w:rsidR="00A4649D" w:rsidRPr="008F0DEB" w:rsidRDefault="00A4649D"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kern w:val="2"/>
        </w:rPr>
      </w:pPr>
      <w:r w:rsidRPr="008F0DEB">
        <w:rPr>
          <w:rFonts w:cs="Arial"/>
          <w:kern w:val="2"/>
        </w:rPr>
        <w:t>第二十五条　公司收购本公司股份，可以通过公开的集中交易方式，或者法律、行政法规和中国证监会认可的其他方式进行。</w:t>
      </w:r>
    </w:p>
    <w:p w:rsidR="001641F6" w:rsidRPr="008F0DEB" w:rsidRDefault="00A4649D"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公司因本章程第二十四条第（三）项、第（五）项、第（六）项规定的情形收购本公司股份的，应当通过公开的集中交易方式进行。</w:t>
      </w:r>
    </w:p>
    <w:p w:rsidR="00A4649D" w:rsidRPr="008F0DEB" w:rsidRDefault="00A4649D"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kern w:val="2"/>
        </w:rPr>
      </w:pPr>
    </w:p>
    <w:p w:rsidR="00A4649D" w:rsidRPr="008F0DEB" w:rsidRDefault="00A4649D"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kern w:val="2"/>
        </w:rPr>
      </w:pPr>
      <w:r w:rsidRPr="008F0DEB">
        <w:rPr>
          <w:rFonts w:cs="Arial"/>
          <w:kern w:val="2"/>
        </w:rPr>
        <w:t>第二十六条　公司因本章程第二十四条第（一）项、第（二）项规定的情形收购本公司股份的，应当经股东大会决议；公司因本章程第二十四条第（三）项、第（五）项、第（六）项规定的情形收购本公司股份的，可以依照本章程的规定或者股东大会的授权，经三分之二以上董事出席的董事会会议决议。</w:t>
      </w:r>
    </w:p>
    <w:p w:rsidR="00A4649D" w:rsidRPr="008F0DEB" w:rsidRDefault="00A4649D" w:rsidP="00BD4754">
      <w:pPr>
        <w:pStyle w:val="rule-kuan"/>
        <w:shd w:val="clear" w:color="auto" w:fill="FFFFFF"/>
        <w:adjustRightInd w:val="0"/>
        <w:snapToGrid w:val="0"/>
        <w:spacing w:before="0" w:beforeAutospacing="0" w:after="0" w:afterAutospacing="0" w:line="400" w:lineRule="exact"/>
        <w:ind w:firstLineChars="200" w:firstLine="480"/>
        <w:jc w:val="both"/>
        <w:rPr>
          <w:rFonts w:cs="Arial" w:hint="eastAsia"/>
          <w:kern w:val="2"/>
        </w:rPr>
      </w:pPr>
      <w:r w:rsidRPr="008F0DEB">
        <w:rPr>
          <w:rFonts w:cs="Arial"/>
          <w:kern w:val="2"/>
        </w:rPr>
        <w:t>公司依照本章程第二十四条规定收购本公司股份后，属于第（一）项情形的，应当自收购之日起</w:t>
      </w:r>
      <w:r w:rsidRPr="008F0DEB">
        <w:rPr>
          <w:rFonts w:cs="Arial" w:hint="eastAsia"/>
          <w:kern w:val="2"/>
        </w:rPr>
        <w:t>10</w:t>
      </w:r>
      <w:r w:rsidRPr="008F0DEB">
        <w:rPr>
          <w:rFonts w:cs="Arial"/>
          <w:kern w:val="2"/>
        </w:rPr>
        <w:t>日内注销；属于第（二）项、第（四）项情形的，应当在</w:t>
      </w:r>
      <w:r w:rsidRPr="008F0DEB">
        <w:rPr>
          <w:rFonts w:cs="Arial" w:hint="eastAsia"/>
          <w:kern w:val="2"/>
        </w:rPr>
        <w:t>6</w:t>
      </w:r>
      <w:r w:rsidRPr="008F0DEB">
        <w:rPr>
          <w:rFonts w:cs="Arial"/>
          <w:kern w:val="2"/>
        </w:rPr>
        <w:t>个月内转让或者注销；属于第（三）项、第（五）项、第（六）项情形的，公司合计持有的本公司股份数不得超过本公司已发行股份总额的</w:t>
      </w:r>
      <w:r w:rsidRPr="008F0DEB">
        <w:rPr>
          <w:rFonts w:cs="Arial" w:hint="eastAsia"/>
          <w:kern w:val="2"/>
        </w:rPr>
        <w:t>10%</w:t>
      </w:r>
      <w:r w:rsidRPr="008F0DEB">
        <w:rPr>
          <w:rFonts w:cs="Arial"/>
          <w:kern w:val="2"/>
        </w:rPr>
        <w:t>，并应当在</w:t>
      </w:r>
      <w:r w:rsidRPr="008F0DEB">
        <w:rPr>
          <w:rFonts w:cs="Arial" w:hint="eastAsia"/>
          <w:kern w:val="2"/>
        </w:rPr>
        <w:t>3</w:t>
      </w:r>
      <w:r w:rsidRPr="008F0DEB">
        <w:rPr>
          <w:rFonts w:cs="Arial"/>
          <w:kern w:val="2"/>
        </w:rPr>
        <w:t>年内转让或者注销。</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第三节　股份转让</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第二十七</w:t>
      </w:r>
      <w:r w:rsidR="00CE7B6F" w:rsidRPr="008F0DEB">
        <w:rPr>
          <w:rFonts w:ascii="宋体" w:hAnsi="宋体" w:hint="eastAsia"/>
          <w:sz w:val="24"/>
        </w:rPr>
        <w:t>条　公司的股份可以依法转让。</w:t>
      </w:r>
    </w:p>
    <w:p w:rsidR="00B261CA" w:rsidRPr="008F0DEB" w:rsidRDefault="00B261CA" w:rsidP="00BD4754">
      <w:pPr>
        <w:adjustRightInd w:val="0"/>
        <w:snapToGrid w:val="0"/>
        <w:spacing w:line="400" w:lineRule="exact"/>
        <w:ind w:firstLine="480"/>
        <w:rPr>
          <w:rFonts w:ascii="宋体" w:hAnsi="宋体" w:hint="eastAsia"/>
          <w:sz w:val="24"/>
        </w:rPr>
      </w:pP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第二</w:t>
      </w:r>
      <w:r w:rsidR="00B261CA" w:rsidRPr="008F0DEB">
        <w:rPr>
          <w:rFonts w:ascii="宋体" w:hAnsi="宋体" w:hint="eastAsia"/>
          <w:sz w:val="24"/>
        </w:rPr>
        <w:t>十八</w:t>
      </w:r>
      <w:r w:rsidRPr="008F0DEB">
        <w:rPr>
          <w:rFonts w:ascii="宋体" w:hAnsi="宋体" w:hint="eastAsia"/>
          <w:sz w:val="24"/>
        </w:rPr>
        <w:t>条　公司不接受本公司的股票作为质押权的标的。</w:t>
      </w:r>
    </w:p>
    <w:p w:rsidR="00B261CA" w:rsidRPr="008F0DEB" w:rsidRDefault="00B261CA" w:rsidP="00BD4754">
      <w:pPr>
        <w:adjustRightInd w:val="0"/>
        <w:snapToGrid w:val="0"/>
        <w:spacing w:line="400" w:lineRule="exact"/>
        <w:ind w:firstLine="480"/>
        <w:rPr>
          <w:rFonts w:ascii="宋体" w:hAnsi="宋体" w:hint="eastAsia"/>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第二十九</w:t>
      </w:r>
      <w:r w:rsidR="00CE7B6F" w:rsidRPr="008F0DEB">
        <w:rPr>
          <w:rFonts w:ascii="宋体" w:hAnsi="宋体" w:hint="eastAsia"/>
          <w:sz w:val="24"/>
        </w:rPr>
        <w:t>条　发起人持有的本公司股份，自公司成立之日起1年内不得转让。公司公开发行股份前已发行的股份，自公司股票在证券交易所上市交易之日起1年内不得转让。</w:t>
      </w:r>
    </w:p>
    <w:p w:rsidR="00B261CA"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w:t>
      </w:r>
    </w:p>
    <w:p w:rsidR="00B261CA" w:rsidRPr="008F0DEB" w:rsidRDefault="00B261CA" w:rsidP="00BD4754">
      <w:pPr>
        <w:adjustRightInd w:val="0"/>
        <w:snapToGrid w:val="0"/>
        <w:spacing w:line="400" w:lineRule="exact"/>
        <w:ind w:firstLine="480"/>
        <w:rPr>
          <w:rFonts w:ascii="宋体" w:hAnsi="宋体" w:hint="eastAsia"/>
          <w:sz w:val="24"/>
        </w:rPr>
      </w:pPr>
    </w:p>
    <w:p w:rsidR="00B261CA" w:rsidRPr="008F0DEB" w:rsidRDefault="00B261CA" w:rsidP="00BD4754">
      <w:pPr>
        <w:adjustRightInd w:val="0"/>
        <w:snapToGrid w:val="0"/>
        <w:spacing w:line="400" w:lineRule="exact"/>
        <w:ind w:firstLine="480"/>
        <w:rPr>
          <w:rFonts w:ascii="宋体" w:hAnsi="宋体"/>
          <w:sz w:val="24"/>
        </w:rPr>
      </w:pPr>
      <w:r w:rsidRPr="008F0DEB">
        <w:rPr>
          <w:rFonts w:ascii="宋体" w:hAnsi="宋体"/>
          <w:sz w:val="24"/>
        </w:rPr>
        <w:t>第三十条　公司持有</w:t>
      </w:r>
      <w:r w:rsidRPr="008F0DEB">
        <w:rPr>
          <w:rFonts w:ascii="宋体" w:hAnsi="宋体" w:hint="eastAsia"/>
          <w:sz w:val="24"/>
        </w:rPr>
        <w:t>5%</w:t>
      </w:r>
      <w:r w:rsidRPr="008F0DEB">
        <w:rPr>
          <w:rFonts w:ascii="宋体" w:hAnsi="宋体"/>
          <w:sz w:val="24"/>
        </w:rPr>
        <w:t>以上股份的股东、董事、监事、高级管理人员，将其持有的本公司股票或者其他具有股权性质的证券在买入后</w:t>
      </w:r>
      <w:r w:rsidRPr="008F0DEB">
        <w:rPr>
          <w:rFonts w:ascii="宋体" w:hAnsi="宋体" w:hint="eastAsia"/>
          <w:sz w:val="24"/>
        </w:rPr>
        <w:t>6</w:t>
      </w:r>
      <w:r w:rsidRPr="008F0DEB">
        <w:rPr>
          <w:rFonts w:ascii="宋体" w:hAnsi="宋体"/>
          <w:sz w:val="24"/>
        </w:rPr>
        <w:t>个月内卖出，或者在卖出后</w:t>
      </w:r>
      <w:r w:rsidRPr="008F0DEB">
        <w:rPr>
          <w:rFonts w:ascii="宋体" w:hAnsi="宋体" w:hint="eastAsia"/>
          <w:sz w:val="24"/>
        </w:rPr>
        <w:t>6</w:t>
      </w:r>
      <w:r w:rsidRPr="008F0DEB">
        <w:rPr>
          <w:rFonts w:ascii="宋体" w:hAnsi="宋体"/>
          <w:sz w:val="24"/>
        </w:rPr>
        <w:t>个月内又买入，由此所得收益归本公司所有，本公司董事会将收回其所得收益。但是，证券公司因购入包销售后剩余股票而持有</w:t>
      </w:r>
      <w:r w:rsidRPr="008F0DEB">
        <w:rPr>
          <w:rFonts w:ascii="宋体" w:hAnsi="宋体" w:hint="eastAsia"/>
          <w:sz w:val="24"/>
        </w:rPr>
        <w:t>5%</w:t>
      </w:r>
      <w:r w:rsidRPr="008F0DEB">
        <w:rPr>
          <w:rFonts w:ascii="宋体" w:hAnsi="宋体"/>
          <w:sz w:val="24"/>
        </w:rPr>
        <w:t>以上股份的，以及有中国证监会规定的其他情形的除外。</w:t>
      </w:r>
    </w:p>
    <w:p w:rsidR="00B261CA" w:rsidRPr="008F0DEB" w:rsidRDefault="00B261CA" w:rsidP="00BD4754">
      <w:pPr>
        <w:adjustRightInd w:val="0"/>
        <w:snapToGrid w:val="0"/>
        <w:spacing w:line="400" w:lineRule="exact"/>
        <w:ind w:firstLine="480"/>
        <w:rPr>
          <w:rFonts w:ascii="宋体" w:hAnsi="宋体"/>
          <w:sz w:val="24"/>
        </w:rPr>
      </w:pPr>
      <w:r w:rsidRPr="008F0DEB">
        <w:rPr>
          <w:rFonts w:ascii="宋体" w:hAnsi="宋体"/>
          <w:sz w:val="24"/>
        </w:rPr>
        <w:t>前款所称董事、监事、高级管理人员、自然人股东持有的股票或者其他具有股权性质的证券，包括其配偶、父母、子女持有的及利用他人账户持有的股票或者其他具有股权性质的证券。</w:t>
      </w:r>
    </w:p>
    <w:p w:rsidR="00B261CA" w:rsidRPr="008F0DEB" w:rsidRDefault="00B261CA" w:rsidP="00BD4754">
      <w:pPr>
        <w:adjustRightInd w:val="0"/>
        <w:snapToGrid w:val="0"/>
        <w:spacing w:line="400" w:lineRule="exact"/>
        <w:ind w:firstLine="480"/>
        <w:rPr>
          <w:rFonts w:ascii="宋体" w:hAnsi="宋体"/>
          <w:sz w:val="24"/>
        </w:rPr>
      </w:pPr>
      <w:r w:rsidRPr="008F0DEB">
        <w:rPr>
          <w:rFonts w:ascii="宋体" w:hAnsi="宋体"/>
          <w:sz w:val="24"/>
        </w:rPr>
        <w:t>公司董事会不按照本条第一款规定执行的，股东有权要求董事会在</w:t>
      </w:r>
      <w:r w:rsidRPr="008F0DEB">
        <w:rPr>
          <w:rFonts w:ascii="宋体" w:hAnsi="宋体" w:hint="eastAsia"/>
          <w:sz w:val="24"/>
        </w:rPr>
        <w:t>30</w:t>
      </w:r>
      <w:r w:rsidRPr="008F0DEB">
        <w:rPr>
          <w:rFonts w:ascii="宋体" w:hAnsi="宋体"/>
          <w:sz w:val="24"/>
        </w:rPr>
        <w:t>日内执行。公司董事会未在上述期限内执行的，股东有权为了公司的利益以自己的名义直接向人民法院提起诉讼。</w:t>
      </w:r>
    </w:p>
    <w:p w:rsidR="00B261CA" w:rsidRPr="008F0DEB" w:rsidRDefault="00B261CA" w:rsidP="00BD4754">
      <w:pPr>
        <w:adjustRightInd w:val="0"/>
        <w:snapToGrid w:val="0"/>
        <w:spacing w:line="400" w:lineRule="exact"/>
        <w:ind w:firstLine="480"/>
        <w:rPr>
          <w:rFonts w:ascii="宋体" w:hAnsi="宋体" w:hint="eastAsia"/>
          <w:sz w:val="24"/>
        </w:rPr>
      </w:pPr>
      <w:r w:rsidRPr="008F0DEB">
        <w:rPr>
          <w:rFonts w:ascii="宋体" w:hAnsi="宋体"/>
          <w:sz w:val="24"/>
        </w:rPr>
        <w:t>公司董事会不按照本条第一款的规定执行的，负有责任的董事依法承担连带责任。</w:t>
      </w:r>
    </w:p>
    <w:p w:rsidR="00CE7B6F" w:rsidRPr="008F0DEB" w:rsidRDefault="00CE7B6F" w:rsidP="00BD4754">
      <w:pPr>
        <w:adjustRightInd w:val="0"/>
        <w:snapToGrid w:val="0"/>
        <w:spacing w:line="400" w:lineRule="exact"/>
        <w:ind w:firstLine="480"/>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第四章　股东和股东大会</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股东</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w:t>
      </w:r>
      <w:r w:rsidR="00B261CA" w:rsidRPr="008F0DEB">
        <w:rPr>
          <w:rFonts w:ascii="宋体" w:hAnsi="宋体" w:hint="eastAsia"/>
          <w:sz w:val="24"/>
        </w:rPr>
        <w:t>一</w:t>
      </w:r>
      <w:r w:rsidRPr="008F0DEB">
        <w:rPr>
          <w:rFonts w:ascii="宋体" w:hAnsi="宋体" w:hint="eastAsia"/>
          <w:sz w:val="24"/>
        </w:rPr>
        <w:t>条　公司依据证券登记机构提供的凭证建立股东名册，股东名册是证明股东持有公司股份的充分证据。股东按其所持有股份的种类享有权利，承担义务；持有同一种类股份的股东，享有同等权利，承担同种义务。</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第三十二</w:t>
      </w:r>
      <w:r w:rsidR="00CE7B6F" w:rsidRPr="008F0DEB">
        <w:rPr>
          <w:rFonts w:ascii="宋体" w:hAnsi="宋体" w:hint="eastAsia"/>
          <w:sz w:val="24"/>
        </w:rPr>
        <w:t>条　公司召开股东大会、分配股利、清算及从事其他需要确认股东身份的行为时，由董事会或股东大会召集人确定股权登记日，股权登记日收市后登记在册的股东为享有相关权益的股东。</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第三十三</w:t>
      </w:r>
      <w:r w:rsidR="00CE7B6F" w:rsidRPr="008F0DEB">
        <w:rPr>
          <w:rFonts w:ascii="宋体" w:hAnsi="宋体" w:hint="eastAsia"/>
          <w:sz w:val="24"/>
        </w:rPr>
        <w:t>条　公司股东享有下列权利：</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一</w:t>
      </w:r>
      <w:r w:rsidR="00B261CA" w:rsidRPr="008F0DEB">
        <w:rPr>
          <w:rFonts w:ascii="宋体" w:hAnsi="宋体" w:hint="eastAsia"/>
          <w:sz w:val="24"/>
        </w:rPr>
        <w:t>）</w:t>
      </w:r>
      <w:r w:rsidRPr="008F0DEB">
        <w:rPr>
          <w:rFonts w:ascii="宋体" w:hAnsi="宋体" w:hint="eastAsia"/>
          <w:sz w:val="24"/>
        </w:rPr>
        <w:t>依照其所持有的股份份额获得股利和其他形式的利益分配；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二</w:t>
      </w:r>
      <w:r w:rsidR="00B261CA" w:rsidRPr="008F0DEB">
        <w:rPr>
          <w:rFonts w:ascii="宋体" w:hAnsi="宋体" w:hint="eastAsia"/>
          <w:sz w:val="24"/>
        </w:rPr>
        <w:t>）</w:t>
      </w:r>
      <w:r w:rsidRPr="008F0DEB">
        <w:rPr>
          <w:rFonts w:ascii="宋体" w:hAnsi="宋体" w:hint="eastAsia"/>
          <w:sz w:val="24"/>
        </w:rPr>
        <w:t>依法请求、召集、主持、参加或者委派股东代理人参加股东大会，并行使相应的表决权；</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三</w:t>
      </w:r>
      <w:r w:rsidR="00B261CA" w:rsidRPr="008F0DEB">
        <w:rPr>
          <w:rFonts w:ascii="宋体" w:hAnsi="宋体" w:hint="eastAsia"/>
          <w:sz w:val="24"/>
        </w:rPr>
        <w:t>）</w:t>
      </w:r>
      <w:r w:rsidRPr="008F0DEB">
        <w:rPr>
          <w:rFonts w:ascii="宋体" w:hAnsi="宋体" w:hint="eastAsia"/>
          <w:sz w:val="24"/>
        </w:rPr>
        <w:t>对公司的经营进行监督，提出建议或者质询；</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四</w:t>
      </w:r>
      <w:r w:rsidR="00B261CA" w:rsidRPr="008F0DEB">
        <w:rPr>
          <w:rFonts w:ascii="宋体" w:hAnsi="宋体" w:hint="eastAsia"/>
          <w:sz w:val="24"/>
        </w:rPr>
        <w:t>）</w:t>
      </w:r>
      <w:r w:rsidRPr="008F0DEB">
        <w:rPr>
          <w:rFonts w:ascii="宋体" w:hAnsi="宋体" w:hint="eastAsia"/>
          <w:sz w:val="24"/>
        </w:rPr>
        <w:t>依照法律、行政法规及本章程的规定转让、赠与或质押其所持有的股份；</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w:t>
      </w:r>
      <w:r w:rsidR="00B261CA" w:rsidRPr="008F0DEB">
        <w:rPr>
          <w:rFonts w:ascii="宋体" w:hAnsi="宋体" w:hint="eastAsia"/>
          <w:sz w:val="24"/>
        </w:rPr>
        <w:t>（</w:t>
      </w:r>
      <w:r w:rsidRPr="008F0DEB">
        <w:rPr>
          <w:rFonts w:ascii="宋体" w:hAnsi="宋体" w:hint="eastAsia"/>
          <w:sz w:val="24"/>
        </w:rPr>
        <w:t>五</w:t>
      </w:r>
      <w:r w:rsidR="00B261CA" w:rsidRPr="008F0DEB">
        <w:rPr>
          <w:rFonts w:ascii="宋体" w:hAnsi="宋体" w:hint="eastAsia"/>
          <w:sz w:val="24"/>
        </w:rPr>
        <w:t>）</w:t>
      </w:r>
      <w:r w:rsidRPr="008F0DEB">
        <w:rPr>
          <w:rFonts w:ascii="宋体" w:hAnsi="宋体" w:hint="eastAsia"/>
          <w:sz w:val="24"/>
        </w:rPr>
        <w:t>查阅本章程、股东名册、公司债券存根、股东大会会议记录、董事会会议决议、监事会会议决议、财务会计报告；</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六</w:t>
      </w:r>
      <w:r w:rsidR="00B261CA" w:rsidRPr="008F0DEB">
        <w:rPr>
          <w:rFonts w:ascii="宋体" w:hAnsi="宋体" w:hint="eastAsia"/>
          <w:sz w:val="24"/>
        </w:rPr>
        <w:t>）</w:t>
      </w:r>
      <w:r w:rsidRPr="008F0DEB">
        <w:rPr>
          <w:rFonts w:ascii="宋体" w:hAnsi="宋体" w:hint="eastAsia"/>
          <w:sz w:val="24"/>
        </w:rPr>
        <w:t>公司终止或者清算时，按其所持有的股份份额参加公司剩余财产的分配；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七</w:t>
      </w:r>
      <w:r w:rsidR="00B261CA" w:rsidRPr="008F0DEB">
        <w:rPr>
          <w:rFonts w:ascii="宋体" w:hAnsi="宋体" w:hint="eastAsia"/>
          <w:sz w:val="24"/>
        </w:rPr>
        <w:t>）</w:t>
      </w:r>
      <w:r w:rsidRPr="008F0DEB">
        <w:rPr>
          <w:rFonts w:ascii="宋体" w:hAnsi="宋体" w:hint="eastAsia"/>
          <w:sz w:val="24"/>
        </w:rPr>
        <w:t>对股东大会作出的公司合并、分立决议持异议的股东，要求公司收购其股份；</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八</w:t>
      </w:r>
      <w:r w:rsidR="00B261CA" w:rsidRPr="008F0DEB">
        <w:rPr>
          <w:rFonts w:ascii="宋体" w:hAnsi="宋体" w:hint="eastAsia"/>
          <w:sz w:val="24"/>
        </w:rPr>
        <w:t>）</w:t>
      </w:r>
      <w:r w:rsidRPr="008F0DEB">
        <w:rPr>
          <w:rFonts w:ascii="宋体" w:hAnsi="宋体" w:hint="eastAsia"/>
          <w:sz w:val="24"/>
        </w:rPr>
        <w:t>法律、行政法规、部门规章或本章程规定的其他权利。</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第三十四</w:t>
      </w:r>
      <w:r w:rsidR="00CE7B6F" w:rsidRPr="008F0DEB">
        <w:rPr>
          <w:rFonts w:ascii="宋体" w:hAnsi="宋体" w:hint="eastAsia"/>
          <w:sz w:val="24"/>
        </w:rPr>
        <w:t>条　股东提出查阅前条所述有关信息或者索取资料的，应当向公司提供证明其持有公司股份的种类以及持股数量的书面文件，公司经核实股东身份后按照股东的要求予以提供。</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第三十五</w:t>
      </w:r>
      <w:r w:rsidR="00CE7B6F" w:rsidRPr="008F0DEB">
        <w:rPr>
          <w:rFonts w:ascii="宋体" w:hAnsi="宋体" w:hint="eastAsia"/>
          <w:sz w:val="24"/>
        </w:rPr>
        <w:t>条　公司股东大会、董事会决议内容违反法律、行政法规的，股东有权请求人民法院认定无效。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股东大会、董事会的会议召集程序、表决方式违反法律、行政法规或者本章程，或者决议内容违反本章程的，股东有权自决议作出之日起60日内，请求人民法院撤销。</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第三十六</w:t>
      </w:r>
      <w:r w:rsidR="00CE7B6F" w:rsidRPr="008F0DEB">
        <w:rPr>
          <w:rFonts w:ascii="宋体" w:hAnsi="宋体" w:hint="eastAsia"/>
          <w:sz w:val="24"/>
        </w:rPr>
        <w:t>条　董事、高级管理人员执行公司职务时违反法律、行政法规或者本章程的规定，给公司造成损失的，连续180日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他人侵犯公司合法权益，给公司造成损失的，本条第一款规定的股东可以依照前两款的规定向人民法院提起诉讼。</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第三十七</w:t>
      </w:r>
      <w:r w:rsidR="00CE7B6F" w:rsidRPr="008F0DEB">
        <w:rPr>
          <w:rFonts w:ascii="宋体" w:hAnsi="宋体" w:hint="eastAsia"/>
          <w:sz w:val="24"/>
        </w:rPr>
        <w:t>条　董事、高级管理人员违反法律、行政法规或者本章程的规定，损害股东利益的，股东可以向人民法院提起诉讼。</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第三十八</w:t>
      </w:r>
      <w:r w:rsidR="00CE7B6F" w:rsidRPr="008F0DEB">
        <w:rPr>
          <w:rFonts w:ascii="宋体" w:hAnsi="宋体" w:hint="eastAsia"/>
          <w:sz w:val="24"/>
        </w:rPr>
        <w:t>条　公司股东承担下列义务：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w:t>
      </w:r>
      <w:r w:rsidR="00B261CA" w:rsidRPr="008F0DEB">
        <w:rPr>
          <w:rFonts w:ascii="宋体" w:hAnsi="宋体" w:hint="eastAsia"/>
          <w:sz w:val="24"/>
        </w:rPr>
        <w:t>（</w:t>
      </w:r>
      <w:r w:rsidRPr="008F0DEB">
        <w:rPr>
          <w:rFonts w:ascii="宋体" w:hAnsi="宋体" w:hint="eastAsia"/>
          <w:sz w:val="24"/>
        </w:rPr>
        <w:t>一</w:t>
      </w:r>
      <w:r w:rsidR="00B261CA" w:rsidRPr="008F0DEB">
        <w:rPr>
          <w:rFonts w:ascii="宋体" w:hAnsi="宋体" w:hint="eastAsia"/>
          <w:sz w:val="24"/>
        </w:rPr>
        <w:t>）</w:t>
      </w:r>
      <w:r w:rsidRPr="008F0DEB">
        <w:rPr>
          <w:rFonts w:ascii="宋体" w:hAnsi="宋体" w:hint="eastAsia"/>
          <w:sz w:val="24"/>
        </w:rPr>
        <w:t xml:space="preserve">遵守法律、行政法规和本章程；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二</w:t>
      </w:r>
      <w:r w:rsidR="00B261CA" w:rsidRPr="008F0DEB">
        <w:rPr>
          <w:rFonts w:ascii="宋体" w:hAnsi="宋体" w:hint="eastAsia"/>
          <w:sz w:val="24"/>
        </w:rPr>
        <w:t>）</w:t>
      </w:r>
      <w:r w:rsidRPr="008F0DEB">
        <w:rPr>
          <w:rFonts w:ascii="宋体" w:hAnsi="宋体" w:hint="eastAsia"/>
          <w:sz w:val="24"/>
        </w:rPr>
        <w:t>依其所认购的股份和入股方式缴纳股金；</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三</w:t>
      </w:r>
      <w:r w:rsidR="00B261CA" w:rsidRPr="008F0DEB">
        <w:rPr>
          <w:rFonts w:ascii="宋体" w:hAnsi="宋体" w:hint="eastAsia"/>
          <w:sz w:val="24"/>
        </w:rPr>
        <w:t>）</w:t>
      </w:r>
      <w:r w:rsidRPr="008F0DEB">
        <w:rPr>
          <w:rFonts w:ascii="宋体" w:hAnsi="宋体" w:hint="eastAsia"/>
          <w:sz w:val="24"/>
        </w:rPr>
        <w:t>除法律、法规规定的情形外，不得退股；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四</w:t>
      </w:r>
      <w:r w:rsidR="00B261CA" w:rsidRPr="008F0DEB">
        <w:rPr>
          <w:rFonts w:ascii="宋体" w:hAnsi="宋体" w:hint="eastAsia"/>
          <w:sz w:val="24"/>
        </w:rPr>
        <w:t>）</w:t>
      </w:r>
      <w:r w:rsidRPr="008F0DEB">
        <w:rPr>
          <w:rFonts w:ascii="宋体" w:hAnsi="宋体" w:hint="eastAsia"/>
          <w:sz w:val="24"/>
        </w:rPr>
        <w:t>不得滥用股东权利损害公司或者其他股东的利益；不得滥用公司法人独立地位和股东有限责任损害公司债权人的利益；</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公司股东滥用股东权利给公司或者其他股东造成损失的，应当依法承担赔偿责任。</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公司股东滥用公司法人独立地位和股东有限责任，逃避债务，严重损害公司债权人利益的，应当对公司债务承担连带责任。</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261CA" w:rsidRPr="008F0DEB">
        <w:rPr>
          <w:rFonts w:ascii="宋体" w:hAnsi="宋体" w:hint="eastAsia"/>
          <w:sz w:val="24"/>
        </w:rPr>
        <w:t>（</w:t>
      </w:r>
      <w:r w:rsidRPr="008F0DEB">
        <w:rPr>
          <w:rFonts w:ascii="宋体" w:hAnsi="宋体" w:hint="eastAsia"/>
          <w:sz w:val="24"/>
        </w:rPr>
        <w:t>五</w:t>
      </w:r>
      <w:r w:rsidR="00B261CA" w:rsidRPr="008F0DEB">
        <w:rPr>
          <w:rFonts w:ascii="宋体" w:hAnsi="宋体" w:hint="eastAsia"/>
          <w:sz w:val="24"/>
        </w:rPr>
        <w:t>）</w:t>
      </w:r>
      <w:r w:rsidRPr="008F0DEB">
        <w:rPr>
          <w:rFonts w:ascii="宋体" w:hAnsi="宋体" w:hint="eastAsia"/>
          <w:sz w:val="24"/>
        </w:rPr>
        <w:t>法律、行政法规及本章程规定应当承担的其他义务。</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第三十九</w:t>
      </w:r>
      <w:r w:rsidR="00CE7B6F" w:rsidRPr="008F0DEB">
        <w:rPr>
          <w:rFonts w:ascii="宋体" w:hAnsi="宋体" w:hint="eastAsia"/>
          <w:sz w:val="24"/>
        </w:rPr>
        <w:t xml:space="preserve">条　持有公司5%以上有表决权股份的股东，将其持有的股份进行质押的，应当自该事实发生当日，向公司作出书面报告。　</w:t>
      </w:r>
    </w:p>
    <w:p w:rsidR="00CE7B6F" w:rsidRPr="008F0DEB" w:rsidRDefault="00CE7B6F" w:rsidP="00BD4754">
      <w:pPr>
        <w:adjustRightInd w:val="0"/>
        <w:snapToGrid w:val="0"/>
        <w:spacing w:line="400" w:lineRule="exact"/>
        <w:rPr>
          <w:rFonts w:ascii="宋体" w:hAnsi="宋体"/>
          <w:sz w:val="24"/>
        </w:rPr>
      </w:pPr>
    </w:p>
    <w:p w:rsidR="00CE7B6F" w:rsidRPr="008F0DEB" w:rsidRDefault="00B261CA"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w:t>
      </w:r>
      <w:r w:rsidR="00CE7B6F" w:rsidRPr="008F0DEB">
        <w:rPr>
          <w:rFonts w:ascii="宋体" w:hAnsi="宋体" w:hint="eastAsia"/>
          <w:sz w:val="24"/>
        </w:rPr>
        <w:t>条　公司的控股股东、实际控制人员不得利用其关联关系损害公司利益。违反规定的，给公司造成损失的，应当承担赔偿责任。</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rsidR="007A5680" w:rsidRPr="008F0DEB" w:rsidRDefault="007A5680"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公司控股股东及实际控制人</w:t>
      </w:r>
      <w:r w:rsidRPr="008F0DEB">
        <w:rPr>
          <w:rFonts w:ascii="宋体" w:hAnsi="宋体" w:hint="eastAsia"/>
          <w:sz w:val="24"/>
        </w:rPr>
        <w:t>依据经本章程规定程序批准的关联交易而与公司产生债权债务关系时，应依据相关合同约定及时清偿债务。严禁发生拖欠关联交易往来款项的行为。严禁</w:t>
      </w:r>
      <w:r w:rsidRPr="008F0DEB">
        <w:rPr>
          <w:rFonts w:ascii="宋体" w:hAnsi="宋体"/>
          <w:sz w:val="24"/>
        </w:rPr>
        <w:t>公司控股股东及实际控制人</w:t>
      </w:r>
      <w:r w:rsidRPr="008F0DEB">
        <w:rPr>
          <w:rFonts w:ascii="宋体" w:hAnsi="宋体" w:hint="eastAsia"/>
          <w:sz w:val="24"/>
        </w:rPr>
        <w:t>非经营性占用公司资金。</w:t>
      </w:r>
    </w:p>
    <w:p w:rsidR="007A5680" w:rsidRPr="008F0DEB" w:rsidRDefault="007A5680"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控股股东侵占公司资产时，公司董事会应对其所持公司股份立即申请司法冻结，凡不能以现金清偿的，通过变现股份偿还侵占资产。</w:t>
      </w:r>
    </w:p>
    <w:p w:rsidR="00CE7B6F" w:rsidRPr="008F0DEB" w:rsidRDefault="00CE7B6F" w:rsidP="00BD4754">
      <w:pPr>
        <w:adjustRightInd w:val="0"/>
        <w:snapToGrid w:val="0"/>
        <w:spacing w:line="400" w:lineRule="exact"/>
        <w:rPr>
          <w:rFonts w:ascii="宋体" w:hAnsi="宋体"/>
          <w:color w:val="FF0000"/>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第二节　股东大会的一般规定</w:t>
      </w:r>
    </w:p>
    <w:p w:rsidR="00CE7B6F" w:rsidRPr="008F0DEB" w:rsidRDefault="00CE7B6F" w:rsidP="00BD4754">
      <w:pPr>
        <w:adjustRightInd w:val="0"/>
        <w:snapToGrid w:val="0"/>
        <w:spacing w:line="400" w:lineRule="exact"/>
        <w:rPr>
          <w:rFonts w:ascii="宋体" w:hAnsi="宋体"/>
          <w:sz w:val="24"/>
        </w:rPr>
      </w:pP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第四十一条　股东大会是公司的权力机构，依法行使下列职权：</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（一）决定公司的经营方针和投资计划；</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（二）选举和更换非由职工代表担任的董事、监事，决定有关董事、监事的报酬事项；</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（三）审议批准董事会的报告；</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（四）审议批准监事会报告；</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lastRenderedPageBreak/>
        <w:t>（五）审议批准公司的年度财务预算方案、决算方案；</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（六）审议批准公司的利润分配方案和弥补亏损方案；</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（七）对公司增加或者减少注册资本作出决议；</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（八）对发行公司债券作出决议；</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（九）对公司合并、分立、解散、清算或者变更公司形式作出决议；</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（十）修改本章程；</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（十一）对公司聘用、解聘会计师事务所作出决议；</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（十二）审议批准第四十二条规定的担保事项；</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（十三）审议公司在一年内购买、出售重大资产超过公司最近一期经审计总资产</w:t>
      </w:r>
      <w:r w:rsidRPr="008F0DEB">
        <w:rPr>
          <w:rFonts w:ascii="宋体" w:hAnsi="宋体" w:hint="eastAsia"/>
          <w:sz w:val="24"/>
        </w:rPr>
        <w:t>30%</w:t>
      </w:r>
      <w:r w:rsidRPr="008F0DEB">
        <w:rPr>
          <w:rFonts w:ascii="宋体" w:hAnsi="宋体"/>
          <w:sz w:val="24"/>
        </w:rPr>
        <w:t>的事项；</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（十四）审议批准变更募集资金用途事项；</w:t>
      </w:r>
    </w:p>
    <w:p w:rsidR="00B261CA" w:rsidRPr="008F0DEB" w:rsidRDefault="00B261CA" w:rsidP="00BD4754">
      <w:pPr>
        <w:adjustRightInd w:val="0"/>
        <w:snapToGrid w:val="0"/>
        <w:spacing w:line="400" w:lineRule="exact"/>
        <w:ind w:firstLineChars="200" w:firstLine="480"/>
        <w:rPr>
          <w:rFonts w:ascii="宋体" w:hAnsi="宋体"/>
          <w:sz w:val="24"/>
        </w:rPr>
      </w:pPr>
      <w:r w:rsidRPr="008F0DEB">
        <w:rPr>
          <w:rFonts w:ascii="宋体" w:hAnsi="宋体"/>
          <w:sz w:val="24"/>
        </w:rPr>
        <w:t>（十五）审议股权激励计划和员工持股计划；</w:t>
      </w:r>
    </w:p>
    <w:p w:rsidR="00B261CA" w:rsidRPr="008F0DEB" w:rsidRDefault="00B261CA"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（十六）审议法律、行政法规、部门规章或本章程规定应当由股东大会决定的其他事项。</w:t>
      </w:r>
    </w:p>
    <w:p w:rsidR="00B261CA" w:rsidRPr="008F0DEB" w:rsidRDefault="00B261CA" w:rsidP="00BD4754">
      <w:pPr>
        <w:adjustRightInd w:val="0"/>
        <w:snapToGrid w:val="0"/>
        <w:spacing w:line="400" w:lineRule="exact"/>
        <w:ind w:firstLineChars="200" w:firstLine="480"/>
        <w:rPr>
          <w:rFonts w:ascii="宋体" w:hAnsi="宋体" w:hint="eastAsia"/>
          <w:sz w:val="24"/>
        </w:rPr>
      </w:pP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第四十二条　公司下列行为，须经股东大会审议通过：</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（一）对外担保行为</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（1）本公司及本公司控股子公司的对外担保总额，超过最近一期经审计净资产的50%以后提供的任何担保；</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（2）公司的对外担保总额，超过最近一期经审计总资产的30%以后提供的任何担保；</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（3）公司在一年内担保金额超过公司最近一期经审计总资产30%的担保；</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（4）为资产负债率超过70%的担保对象提供的担保；</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（5）单笔担保额超过最近一期经审计净资产10%的担保；</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sz w:val="24"/>
        </w:rPr>
        <w:t>（6）对股东、实际控制人及其关联方提供的担保。</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7）深圳证券交易所或本章程规定的其他担保情形。</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（二）公司发生的本章程第一百一十条第（一）项规定的交易达到下列标准之一的，还应当提交股东大会审议：</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1）交易涉及的资产总额占公司最</w:t>
      </w:r>
      <w:r w:rsidRPr="008F0DEB">
        <w:rPr>
          <w:rFonts w:ascii="宋体" w:hAnsi="宋体" w:hint="eastAsia"/>
          <w:sz w:val="24"/>
        </w:rPr>
        <w:t>近一期经审计总资产的</w:t>
      </w:r>
      <w:r w:rsidRPr="008F0DEB">
        <w:rPr>
          <w:rFonts w:ascii="宋体" w:hAnsi="宋体"/>
          <w:sz w:val="24"/>
        </w:rPr>
        <w:t>50%以上，该交易涉及的资产总额同时存在账面值和评估值的，以较高者为准；</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2）交易标的（如股权）涉及的资产净额占公司最近一期经审计净资产的50%以上，且绝对金额超过五千万元，该交易涉及的资产净额同时存在账面值和评估值的，以较高者为准；</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3）交易标的（如股权）在最近一个会计年度相关的营业收入占公司最近</w:t>
      </w:r>
      <w:r w:rsidRPr="008F0DEB">
        <w:rPr>
          <w:rFonts w:ascii="宋体" w:hAnsi="宋体"/>
          <w:sz w:val="24"/>
        </w:rPr>
        <w:lastRenderedPageBreak/>
        <w:t>一个会计年度经审计营业收入的50%以上，且绝对金额超过五千万元；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4）交易标的（如股权）在最近一个会计年度相关的净利润占公司最近一个会计年度经审计净利润的50%以上，且绝对金额超过五百万元；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5）交易的成交金额（</w:t>
      </w:r>
      <w:r w:rsidRPr="008F0DEB">
        <w:rPr>
          <w:rFonts w:ascii="宋体" w:hAnsi="宋体" w:hint="eastAsia"/>
          <w:sz w:val="24"/>
        </w:rPr>
        <w:t>含承担债务和费用）占公司最近一期经审计净资产的</w:t>
      </w:r>
      <w:r w:rsidRPr="008F0DEB">
        <w:rPr>
          <w:rFonts w:ascii="宋体" w:hAnsi="宋体"/>
          <w:sz w:val="24"/>
        </w:rPr>
        <w:t>50%以上，且绝对金额超过五千万元；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6）交易产生的利润占公司最近一个会计年度经审计净利润的50%以上，且绝对金额超过五百万元。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（三）公司与关联人发生的成交金额超过三千万元，且占公司最近一期经审计净资产绝对值超过</w:t>
      </w:r>
      <w:r w:rsidRPr="008F0DEB">
        <w:rPr>
          <w:rFonts w:ascii="宋体" w:hAnsi="宋体"/>
          <w:sz w:val="24"/>
        </w:rPr>
        <w:t>5%的，应提交股东大会审议。</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（四）一个会计年度内向金融机构或其他机构等申请的融资授信总额占公司最近一期经审计总资产</w:t>
      </w:r>
      <w:r w:rsidRPr="008F0DEB">
        <w:rPr>
          <w:rFonts w:ascii="宋体" w:hAnsi="宋体"/>
          <w:sz w:val="24"/>
        </w:rPr>
        <w:t>50%以上，应提交股东大会审议。</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（五）公司对外提供财务资助属于下列情形之一的，须股东大会审议批准：</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1）单笔财务资助金额超过公司最近一期</w:t>
      </w:r>
      <w:r w:rsidRPr="008F0DEB">
        <w:rPr>
          <w:rFonts w:ascii="宋体" w:hAnsi="宋体" w:hint="eastAsia"/>
          <w:sz w:val="24"/>
        </w:rPr>
        <w:t>经审计净资产的</w:t>
      </w:r>
      <w:r w:rsidRPr="008F0DEB">
        <w:rPr>
          <w:rFonts w:ascii="宋体" w:hAnsi="宋体"/>
          <w:sz w:val="24"/>
        </w:rPr>
        <w:t>10%；</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2）被资助对象最近一期财务报表数据显示资产负债率超过70%；</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3）最近十二个月内财务资助金额累计计算超过公司最近一期经审计净资产的10%；</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（4）</w:t>
      </w:r>
      <w:r w:rsidRPr="008F0DEB">
        <w:rPr>
          <w:rFonts w:ascii="宋体" w:hAnsi="宋体"/>
          <w:sz w:val="24"/>
        </w:rPr>
        <w:t>深圳证券交易所或</w:t>
      </w:r>
      <w:r w:rsidRPr="008F0DEB">
        <w:rPr>
          <w:rFonts w:ascii="宋体" w:hAnsi="宋体" w:hint="eastAsia"/>
          <w:sz w:val="24"/>
        </w:rPr>
        <w:t>本章程</w:t>
      </w:r>
      <w:r w:rsidRPr="008F0DEB">
        <w:rPr>
          <w:rFonts w:ascii="宋体" w:hAnsi="宋体"/>
          <w:sz w:val="24"/>
        </w:rPr>
        <w:t>规定的其他情形。</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（六）期货和衍生品交易属于下列情形之一的，应当提交股东大会审议：</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（1）预计动用的交易保证金和权利金上限（包括为交易而提供的担保物价值、预计占用的金融机构授信额度、为应急措施所预留的保证金等）占公司最近一期经审计净利润的</w:t>
      </w:r>
      <w:r w:rsidRPr="008F0DEB">
        <w:rPr>
          <w:rFonts w:ascii="宋体" w:hAnsi="宋体"/>
          <w:sz w:val="24"/>
        </w:rPr>
        <w:t>50%以上，且绝对金额超过五百万元人民币；</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（2）预计任一交易日持有的最高合约价值占公司最近一期经审计净资产的</w:t>
      </w:r>
      <w:r w:rsidRPr="008F0DEB">
        <w:rPr>
          <w:rFonts w:ascii="宋体" w:hAnsi="宋体"/>
          <w:sz w:val="24"/>
        </w:rPr>
        <w:t>50%以上，且绝对金额超过五千万元人民币；</w:t>
      </w:r>
    </w:p>
    <w:p w:rsidR="0001279F" w:rsidRPr="008F0DEB" w:rsidRDefault="0001279F"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（3）公司从事不以套期保值为目的的期货和衍生品交易。</w:t>
      </w:r>
    </w:p>
    <w:p w:rsidR="006C762E" w:rsidRPr="008F0DEB" w:rsidRDefault="006C762E" w:rsidP="00BD4754">
      <w:pPr>
        <w:adjustRightInd w:val="0"/>
        <w:snapToGrid w:val="0"/>
        <w:spacing w:line="400" w:lineRule="exact"/>
        <w:ind w:firstLineChars="200" w:firstLine="480"/>
        <w:rPr>
          <w:rFonts w:ascii="宋体" w:hAnsi="宋体" w:hint="eastAsia"/>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第四十三</w:t>
      </w:r>
      <w:r w:rsidR="00CE7B6F" w:rsidRPr="008F0DEB">
        <w:rPr>
          <w:rFonts w:ascii="宋体" w:hAnsi="宋体" w:hint="eastAsia"/>
          <w:sz w:val="24"/>
        </w:rPr>
        <w:t>条　股东大会分为年度股东大会和临时股东大会。年度股东大会每年召开1次，应当于上一会计年度结束后的6个月内举行。</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第四十四</w:t>
      </w:r>
      <w:r w:rsidR="00CE7B6F" w:rsidRPr="008F0DEB">
        <w:rPr>
          <w:rFonts w:ascii="宋体" w:hAnsi="宋体" w:hint="eastAsia"/>
          <w:sz w:val="24"/>
        </w:rPr>
        <w:t xml:space="preserve">条　有下列情形之一的，公司在事实发生之日起2个月以内召开临时股东大会：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一</w:t>
      </w:r>
      <w:r w:rsidR="006A0C7B" w:rsidRPr="008F0DEB">
        <w:rPr>
          <w:rFonts w:ascii="宋体" w:hAnsi="宋体" w:hint="eastAsia"/>
          <w:sz w:val="24"/>
        </w:rPr>
        <w:t>）</w:t>
      </w:r>
      <w:r w:rsidRPr="008F0DEB">
        <w:rPr>
          <w:rFonts w:ascii="宋体" w:hAnsi="宋体" w:hint="eastAsia"/>
          <w:sz w:val="24"/>
        </w:rPr>
        <w:t>董事人数不足6人时；</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二</w:t>
      </w:r>
      <w:r w:rsidR="006A0C7B" w:rsidRPr="008F0DEB">
        <w:rPr>
          <w:rFonts w:ascii="宋体" w:hAnsi="宋体" w:hint="eastAsia"/>
          <w:sz w:val="24"/>
        </w:rPr>
        <w:t>）</w:t>
      </w:r>
      <w:r w:rsidRPr="008F0DEB">
        <w:rPr>
          <w:rFonts w:ascii="宋体" w:hAnsi="宋体" w:hint="eastAsia"/>
          <w:sz w:val="24"/>
        </w:rPr>
        <w:t>公司未弥补的亏损达实收股本总额1/3时；</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三</w:t>
      </w:r>
      <w:r w:rsidR="006A0C7B" w:rsidRPr="008F0DEB">
        <w:rPr>
          <w:rFonts w:ascii="宋体" w:hAnsi="宋体" w:hint="eastAsia"/>
          <w:sz w:val="24"/>
        </w:rPr>
        <w:t>）</w:t>
      </w:r>
      <w:r w:rsidRPr="008F0DEB">
        <w:rPr>
          <w:rFonts w:ascii="宋体" w:hAnsi="宋体" w:hint="eastAsia"/>
          <w:sz w:val="24"/>
        </w:rPr>
        <w:t>单独或者合计持有公司10%以上股份的股东请求时；</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四</w:t>
      </w:r>
      <w:r w:rsidR="006A0C7B" w:rsidRPr="008F0DEB">
        <w:rPr>
          <w:rFonts w:ascii="宋体" w:hAnsi="宋体" w:hint="eastAsia"/>
          <w:sz w:val="24"/>
        </w:rPr>
        <w:t>）</w:t>
      </w:r>
      <w:r w:rsidRPr="008F0DEB">
        <w:rPr>
          <w:rFonts w:ascii="宋体" w:hAnsi="宋体" w:hint="eastAsia"/>
          <w:sz w:val="24"/>
        </w:rPr>
        <w:t>董事会认为必要时；</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w:t>
      </w:r>
      <w:r w:rsidR="006A0C7B" w:rsidRPr="008F0DEB">
        <w:rPr>
          <w:rFonts w:ascii="宋体" w:hAnsi="宋体" w:hint="eastAsia"/>
          <w:sz w:val="24"/>
        </w:rPr>
        <w:t>（</w:t>
      </w:r>
      <w:r w:rsidRPr="008F0DEB">
        <w:rPr>
          <w:rFonts w:ascii="宋体" w:hAnsi="宋体" w:hint="eastAsia"/>
          <w:sz w:val="24"/>
        </w:rPr>
        <w:t>五</w:t>
      </w:r>
      <w:r w:rsidR="006A0C7B" w:rsidRPr="008F0DEB">
        <w:rPr>
          <w:rFonts w:ascii="宋体" w:hAnsi="宋体" w:hint="eastAsia"/>
          <w:sz w:val="24"/>
        </w:rPr>
        <w:t>）</w:t>
      </w:r>
      <w:r w:rsidRPr="008F0DEB">
        <w:rPr>
          <w:rFonts w:ascii="宋体" w:hAnsi="宋体" w:hint="eastAsia"/>
          <w:sz w:val="24"/>
        </w:rPr>
        <w:t>监事会提议召开时；</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六</w:t>
      </w:r>
      <w:r w:rsidR="006A0C7B" w:rsidRPr="008F0DEB">
        <w:rPr>
          <w:rFonts w:ascii="宋体" w:hAnsi="宋体" w:hint="eastAsia"/>
          <w:sz w:val="24"/>
        </w:rPr>
        <w:t>）</w:t>
      </w:r>
      <w:r w:rsidRPr="008F0DEB">
        <w:rPr>
          <w:rFonts w:ascii="宋体" w:hAnsi="宋体" w:hint="eastAsia"/>
          <w:sz w:val="24"/>
        </w:rPr>
        <w:t>法律、行政法规、部门规章或本章程规定的其他情形。</w:t>
      </w:r>
    </w:p>
    <w:p w:rsidR="00CE7B6F" w:rsidRPr="008F0DEB" w:rsidRDefault="00CE7B6F" w:rsidP="00BD4754">
      <w:pPr>
        <w:adjustRightInd w:val="0"/>
        <w:snapToGrid w:val="0"/>
        <w:spacing w:line="400" w:lineRule="exact"/>
        <w:rPr>
          <w:rFonts w:ascii="宋体" w:hAnsi="宋体"/>
          <w:sz w:val="24"/>
        </w:rPr>
      </w:pPr>
    </w:p>
    <w:p w:rsidR="004C0021"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第四十五</w:t>
      </w:r>
      <w:r w:rsidR="004C0021" w:rsidRPr="008F0DEB">
        <w:rPr>
          <w:rFonts w:ascii="宋体" w:hAnsi="宋体" w:hint="eastAsia"/>
          <w:sz w:val="24"/>
        </w:rPr>
        <w:t>条  公司召开股东大会的地点为：公司住所地或股东大会通知中确定的其他地点。</w:t>
      </w:r>
    </w:p>
    <w:p w:rsidR="004C0021" w:rsidRPr="008F0DEB" w:rsidRDefault="004C0021" w:rsidP="00BD4754">
      <w:pPr>
        <w:adjustRightInd w:val="0"/>
        <w:snapToGrid w:val="0"/>
        <w:spacing w:line="400" w:lineRule="exact"/>
        <w:ind w:firstLine="480"/>
        <w:rPr>
          <w:rFonts w:ascii="宋体" w:hAnsi="宋体" w:hint="eastAsia"/>
          <w:sz w:val="24"/>
        </w:rPr>
      </w:pPr>
      <w:r w:rsidRPr="008F0DEB">
        <w:rPr>
          <w:rFonts w:ascii="宋体" w:hAnsi="宋体" w:hint="eastAsia"/>
          <w:sz w:val="24"/>
        </w:rPr>
        <w:t>股东大会将设置会场，以现场会议形式召开。公司还将提供网络投票的方式为股东参加股东大会提供便利。股东通过上述方式参加股东大会的，视为出席。</w:t>
      </w:r>
    </w:p>
    <w:p w:rsidR="004C0021" w:rsidRPr="008F0DEB" w:rsidRDefault="004C0021" w:rsidP="00BD4754">
      <w:pPr>
        <w:adjustRightInd w:val="0"/>
        <w:snapToGrid w:val="0"/>
        <w:spacing w:line="400" w:lineRule="exact"/>
        <w:ind w:firstLine="480"/>
        <w:rPr>
          <w:rFonts w:ascii="宋体" w:hAnsi="宋体"/>
          <w:sz w:val="24"/>
        </w:rPr>
      </w:pPr>
      <w:r w:rsidRPr="008F0DEB">
        <w:rPr>
          <w:rFonts w:ascii="宋体" w:hAnsi="宋体" w:hint="eastAsia"/>
          <w:sz w:val="24"/>
        </w:rPr>
        <w:t>现场会议的时间、地点的选择应当便于股东参加。发出股东大会通知后，无正当理由，股东大会现场会议召开地点不得变更。确需变更的，召集人应当在现场会议召开日前至少 2个工作日公告并说明原因。</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第四十六</w:t>
      </w:r>
      <w:r w:rsidR="00CE7B6F" w:rsidRPr="008F0DEB">
        <w:rPr>
          <w:rFonts w:ascii="宋体" w:hAnsi="宋体" w:hint="eastAsia"/>
          <w:sz w:val="24"/>
        </w:rPr>
        <w:t>条　本公司召开股东大会时将聘请律师对以下问题出具法律意见并公告：</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一</w:t>
      </w:r>
      <w:r w:rsidR="006A0C7B" w:rsidRPr="008F0DEB">
        <w:rPr>
          <w:rFonts w:ascii="宋体" w:hAnsi="宋体" w:hint="eastAsia"/>
          <w:sz w:val="24"/>
        </w:rPr>
        <w:t>）</w:t>
      </w:r>
      <w:r w:rsidRPr="008F0DEB">
        <w:rPr>
          <w:rFonts w:ascii="宋体" w:hAnsi="宋体" w:hint="eastAsia"/>
          <w:sz w:val="24"/>
        </w:rPr>
        <w:t>会议的召集、召开程序是否符合法律、行政法规、本章程；</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二</w:t>
      </w:r>
      <w:r w:rsidR="006A0C7B" w:rsidRPr="008F0DEB">
        <w:rPr>
          <w:rFonts w:ascii="宋体" w:hAnsi="宋体" w:hint="eastAsia"/>
          <w:sz w:val="24"/>
        </w:rPr>
        <w:t>）</w:t>
      </w:r>
      <w:r w:rsidRPr="008F0DEB">
        <w:rPr>
          <w:rFonts w:ascii="宋体" w:hAnsi="宋体" w:hint="eastAsia"/>
          <w:sz w:val="24"/>
        </w:rPr>
        <w:t>出席会议人员的资格、召集人资格是否合法有效；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三</w:t>
      </w:r>
      <w:r w:rsidR="006A0C7B" w:rsidRPr="008F0DEB">
        <w:rPr>
          <w:rFonts w:ascii="宋体" w:hAnsi="宋体" w:hint="eastAsia"/>
          <w:sz w:val="24"/>
        </w:rPr>
        <w:t>）</w:t>
      </w:r>
      <w:r w:rsidRPr="008F0DEB">
        <w:rPr>
          <w:rFonts w:ascii="宋体" w:hAnsi="宋体" w:hint="eastAsia"/>
          <w:sz w:val="24"/>
        </w:rPr>
        <w:t>会议的表决程序、表决结果是否合法有效；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四</w:t>
      </w:r>
      <w:r w:rsidR="006A0C7B" w:rsidRPr="008F0DEB">
        <w:rPr>
          <w:rFonts w:ascii="宋体" w:hAnsi="宋体" w:hint="eastAsia"/>
          <w:sz w:val="24"/>
        </w:rPr>
        <w:t>）</w:t>
      </w:r>
      <w:r w:rsidRPr="008F0DEB">
        <w:rPr>
          <w:rFonts w:ascii="宋体" w:hAnsi="宋体" w:hint="eastAsia"/>
          <w:sz w:val="24"/>
        </w:rPr>
        <w:t>应本公司要求对其他有关问题出具的法律意见。</w:t>
      </w:r>
    </w:p>
    <w:p w:rsidR="00CE7B6F" w:rsidRPr="008F0DEB" w:rsidRDefault="00CE7B6F" w:rsidP="00BD4754">
      <w:pPr>
        <w:adjustRightInd w:val="0"/>
        <w:snapToGrid w:val="0"/>
        <w:spacing w:line="400" w:lineRule="exact"/>
        <w:jc w:val="center"/>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第三节　股东大会的召集</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第四十七</w:t>
      </w:r>
      <w:r w:rsidR="00CE7B6F" w:rsidRPr="008F0DEB">
        <w:rPr>
          <w:rFonts w:ascii="宋体" w:hAnsi="宋体" w:hint="eastAsia"/>
          <w:sz w:val="24"/>
        </w:rPr>
        <w:t>条　独立董事有权向董事会提议召开临时股东大会。对独立董事要求召开临时股东大会的提议，董事会应当根据法律、行政法规和本章程的规定，在收到提议后10日内提出同意或不同意召开临时股东大会的书面反馈意见。</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董事会同意召开临时股东大会的，将在作出董事会决议后的5日内发出召开股东大会的通知；董事会不同意召开临时股东大会的，将说明理由并公告。</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第四十八</w:t>
      </w:r>
      <w:r w:rsidR="00CE7B6F" w:rsidRPr="008F0DEB">
        <w:rPr>
          <w:rFonts w:ascii="宋体" w:hAnsi="宋体" w:hint="eastAsia"/>
          <w:sz w:val="24"/>
        </w:rPr>
        <w:t>条　监事会有权向董事会提议召开临时股东大会，并应当以书面形式向董事会提出。董事会应当根据法律、行政法规和本章程的规定，在收到提案后10日内提出同意或不同意召开临时股东大会的书面反馈意见。</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董事会同意召开临时股东大会的，将在作出董事会决议后的5日内发出召开股东大会的通知，通知中对原提议的变更，应征得监事会的同意。</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董事会不同意召开临时股东大会，或者在收到提案后10日内未作出反馈的，视为董事会不能履行或者不履行召集股东大会会议职责，监事会可以自行召集和主持。</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第四十九</w:t>
      </w:r>
      <w:r w:rsidR="00CE7B6F" w:rsidRPr="008F0DEB">
        <w:rPr>
          <w:rFonts w:ascii="宋体" w:hAnsi="宋体" w:hint="eastAsia"/>
          <w:sz w:val="24"/>
        </w:rPr>
        <w:t>条　单独或者合计持有公司10%以上股份的股东有权向董事会请求召开临时股东大会，并应当以书面形式向董事会提出。董事会应当根据法律、行政法规和本章程的规定，在收到请求后10日内提出同意或不同意召开临时股东大会的书面反馈意见。</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董事会同意召开临时股东大会的，应当在作出董事会决议后的5日内发出召开股东大会的通知，通知中对原请求的变更，应当征得相关股东的同意。</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董事会不同意召开临时股东大会，或者在收到请求后10日内未作出反馈的，单独或者合计持有公司10%以上股份的股东有权向监事会提议召开临时股东大会，并应当以书面形式向监事会提出请求。</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监事会同意召开临时股东大会的，应在收到请求5日内发出召开股东大会的通知，通知中对原提案的变更，应当征得相关股东的同意。</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监事会未在规定期限内发出股东大会通知的，视为监事会不召集和主持股东大会，连续90日以上单独或者合计持有公司10%以上股份的股东可以自行召集和主持。</w:t>
      </w:r>
    </w:p>
    <w:p w:rsidR="00CE7B6F" w:rsidRPr="008F0DEB" w:rsidRDefault="00CE7B6F" w:rsidP="00BD4754">
      <w:pPr>
        <w:adjustRightInd w:val="0"/>
        <w:snapToGrid w:val="0"/>
        <w:spacing w:line="400" w:lineRule="exact"/>
        <w:rPr>
          <w:rFonts w:ascii="宋体" w:hAnsi="宋体"/>
          <w:sz w:val="24"/>
        </w:rPr>
      </w:pP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第五十条　监事会或股东决定自行召集股东大会的，须书面通知董事会，同时向深圳证券交易所备案。</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在股东大会决议公告前，召集股东持股比例不得低于</w:t>
      </w:r>
      <w:r w:rsidRPr="008F0DEB">
        <w:rPr>
          <w:rFonts w:ascii="宋体" w:hAnsi="宋体" w:hint="eastAsia"/>
          <w:sz w:val="24"/>
        </w:rPr>
        <w:t>10%</w:t>
      </w:r>
      <w:r w:rsidRPr="008F0DEB">
        <w:rPr>
          <w:rFonts w:ascii="宋体" w:hAnsi="宋体"/>
          <w:sz w:val="24"/>
        </w:rPr>
        <w:t>。</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监事会或召集股东应在发出股东大会通知及股东大会决议公告时，向深圳证券交易所提交有关证明材料。</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w:t>
      </w:r>
      <w:r w:rsidR="006A0C7B" w:rsidRPr="008F0DEB">
        <w:rPr>
          <w:rFonts w:ascii="宋体" w:hAnsi="宋体" w:hint="eastAsia"/>
          <w:sz w:val="24"/>
        </w:rPr>
        <w:t>一</w:t>
      </w:r>
      <w:r w:rsidRPr="008F0DEB">
        <w:rPr>
          <w:rFonts w:ascii="宋体" w:hAnsi="宋体" w:hint="eastAsia"/>
          <w:sz w:val="24"/>
        </w:rPr>
        <w:t>条　对于监事会或股东自行召集的股东大会，董事会和董事会秘书将予配合。董事会应当提供股权登记日的股东名册。</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第五十二</w:t>
      </w:r>
      <w:r w:rsidR="00CE7B6F" w:rsidRPr="008F0DEB">
        <w:rPr>
          <w:rFonts w:ascii="宋体" w:hAnsi="宋体" w:hint="eastAsia"/>
          <w:sz w:val="24"/>
        </w:rPr>
        <w:t>条　监事会或股东自行召集的股东大会，会议所必需的费用由本公司承担。</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第四节　股东大会的提案与通知</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第五十三</w:t>
      </w:r>
      <w:r w:rsidR="00CE7B6F" w:rsidRPr="008F0DEB">
        <w:rPr>
          <w:rFonts w:ascii="宋体" w:hAnsi="宋体" w:hint="eastAsia"/>
          <w:sz w:val="24"/>
        </w:rPr>
        <w:t>条　提案的内容应当属于股东大会职权范围，有明确议题和具体决议事项，并且符合法律、行政法规和本章程的有关规定。</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第五十四</w:t>
      </w:r>
      <w:r w:rsidR="00CE7B6F" w:rsidRPr="008F0DEB">
        <w:rPr>
          <w:rFonts w:ascii="宋体" w:hAnsi="宋体" w:hint="eastAsia"/>
          <w:sz w:val="24"/>
        </w:rPr>
        <w:t>条　公司召开股东大会，董事会、监事会以及单独或者合并持有公</w:t>
      </w:r>
      <w:r w:rsidR="00CE7B6F" w:rsidRPr="008F0DEB">
        <w:rPr>
          <w:rFonts w:ascii="宋体" w:hAnsi="宋体" w:hint="eastAsia"/>
          <w:sz w:val="24"/>
        </w:rPr>
        <w:lastRenderedPageBreak/>
        <w:t>司3%以上股份的股东，有权向公司提出提案。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单独或者合计持有公司3%以上股份的股东，可以在股东大会召开10日前提出临时提案并书面提交召集人。召集人应当在收到提案后2日内发出股东大会补充通知，公告临时提案的内容。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除前款规定的情形外，召集人在发出股东大会通知公告后，不得修改股东大会通知中已列明的提案或增加新的提案。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股东大会通知中未列明或不符合本章程第五十</w:t>
      </w:r>
      <w:r w:rsidR="00703385" w:rsidRPr="008F0DEB">
        <w:rPr>
          <w:rFonts w:ascii="宋体" w:hAnsi="宋体" w:hint="eastAsia"/>
          <w:sz w:val="24"/>
        </w:rPr>
        <w:t>三</w:t>
      </w:r>
      <w:r w:rsidRPr="008F0DEB">
        <w:rPr>
          <w:rFonts w:ascii="宋体" w:hAnsi="宋体" w:hint="eastAsia"/>
          <w:sz w:val="24"/>
        </w:rPr>
        <w:t>条规定的提案，股东大会不得进行表决并作出决议。</w:t>
      </w:r>
    </w:p>
    <w:p w:rsidR="00CE7B6F" w:rsidRPr="008F0DEB" w:rsidRDefault="00CE7B6F" w:rsidP="00BD4754">
      <w:pPr>
        <w:adjustRightInd w:val="0"/>
        <w:snapToGrid w:val="0"/>
        <w:spacing w:line="400" w:lineRule="exact"/>
        <w:rPr>
          <w:rFonts w:ascii="宋体" w:hAnsi="宋体"/>
          <w:sz w:val="24"/>
        </w:rPr>
      </w:pP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第五十五</w:t>
      </w:r>
      <w:r w:rsidR="00CE7B6F" w:rsidRPr="008F0DEB">
        <w:rPr>
          <w:rFonts w:ascii="宋体" w:hAnsi="宋体" w:hint="eastAsia"/>
          <w:sz w:val="24"/>
        </w:rPr>
        <w:t>条　召集人将在年度股东大会召开20日前以公告方式通知各股东，临时股东大会将于会议召开15日前以公告方式通知各股东。</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本条所指的二十日、十五日的起始期限，不包括会议召开当日。</w:t>
      </w:r>
    </w:p>
    <w:p w:rsidR="00C91A49" w:rsidRPr="008F0DEB" w:rsidRDefault="00C91A49" w:rsidP="00BD4754">
      <w:pPr>
        <w:adjustRightInd w:val="0"/>
        <w:snapToGrid w:val="0"/>
        <w:spacing w:line="400" w:lineRule="exact"/>
        <w:ind w:firstLine="480"/>
        <w:rPr>
          <w:rFonts w:ascii="宋体" w:hAnsi="宋体"/>
          <w:sz w:val="24"/>
        </w:rPr>
      </w:pP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第五十六条　股东大会的通知包括以下内容：</w:t>
      </w:r>
    </w:p>
    <w:p w:rsidR="006A0C7B" w:rsidRPr="008F0DEB" w:rsidRDefault="006A0C7B" w:rsidP="00BD4754">
      <w:pPr>
        <w:adjustRightInd w:val="0"/>
        <w:snapToGrid w:val="0"/>
        <w:spacing w:line="400" w:lineRule="exact"/>
        <w:ind w:firstLine="480"/>
        <w:rPr>
          <w:rFonts w:ascii="宋体" w:hAnsi="宋体"/>
          <w:sz w:val="24"/>
        </w:rPr>
      </w:pPr>
      <w:r w:rsidRPr="008F0DEB">
        <w:rPr>
          <w:rFonts w:ascii="宋体" w:hAnsi="宋体"/>
          <w:sz w:val="24"/>
        </w:rPr>
        <w:t>（一）会议的时间、地点和会议期限；</w:t>
      </w:r>
    </w:p>
    <w:p w:rsidR="006A0C7B" w:rsidRPr="008F0DEB" w:rsidRDefault="006A0C7B" w:rsidP="00BD4754">
      <w:pPr>
        <w:adjustRightInd w:val="0"/>
        <w:snapToGrid w:val="0"/>
        <w:spacing w:line="400" w:lineRule="exact"/>
        <w:ind w:firstLine="480"/>
        <w:rPr>
          <w:rFonts w:ascii="宋体" w:hAnsi="宋体"/>
          <w:sz w:val="24"/>
        </w:rPr>
      </w:pPr>
      <w:r w:rsidRPr="008F0DEB">
        <w:rPr>
          <w:rFonts w:ascii="宋体" w:hAnsi="宋体"/>
          <w:sz w:val="24"/>
        </w:rPr>
        <w:t>（二）提交会议审议的事项和提案；</w:t>
      </w:r>
    </w:p>
    <w:p w:rsidR="006A0C7B" w:rsidRPr="008F0DEB" w:rsidRDefault="006A0C7B" w:rsidP="00BD4754">
      <w:pPr>
        <w:adjustRightInd w:val="0"/>
        <w:snapToGrid w:val="0"/>
        <w:spacing w:line="400" w:lineRule="exact"/>
        <w:ind w:firstLine="480"/>
        <w:rPr>
          <w:rFonts w:ascii="宋体" w:hAnsi="宋体"/>
          <w:sz w:val="24"/>
        </w:rPr>
      </w:pPr>
      <w:r w:rsidRPr="008F0DEB">
        <w:rPr>
          <w:rFonts w:ascii="宋体" w:hAnsi="宋体"/>
          <w:sz w:val="24"/>
        </w:rPr>
        <w:t>（三）以明显的文字说明：全体普通股股东（含表决权恢复的优先股股东）均有权出席股东大会，并可以书面委托代理人出席会议和参加表决，该股东代理人不必是公司的股东；</w:t>
      </w:r>
    </w:p>
    <w:p w:rsidR="006A0C7B" w:rsidRPr="008F0DEB" w:rsidRDefault="006A0C7B" w:rsidP="00BD4754">
      <w:pPr>
        <w:adjustRightInd w:val="0"/>
        <w:snapToGrid w:val="0"/>
        <w:spacing w:line="400" w:lineRule="exact"/>
        <w:ind w:firstLine="480"/>
        <w:rPr>
          <w:rFonts w:ascii="宋体" w:hAnsi="宋体"/>
          <w:sz w:val="24"/>
        </w:rPr>
      </w:pPr>
      <w:r w:rsidRPr="008F0DEB">
        <w:rPr>
          <w:rFonts w:ascii="宋体" w:hAnsi="宋体"/>
          <w:sz w:val="24"/>
        </w:rPr>
        <w:t>（四）有权出席股东大会股东的股权登记日；</w:t>
      </w:r>
    </w:p>
    <w:p w:rsidR="006A0C7B" w:rsidRPr="008F0DEB" w:rsidRDefault="006A0C7B" w:rsidP="00BD4754">
      <w:pPr>
        <w:adjustRightInd w:val="0"/>
        <w:snapToGrid w:val="0"/>
        <w:spacing w:line="400" w:lineRule="exact"/>
        <w:ind w:firstLine="480"/>
        <w:rPr>
          <w:rFonts w:ascii="宋体" w:hAnsi="宋体"/>
          <w:sz w:val="24"/>
        </w:rPr>
      </w:pPr>
      <w:r w:rsidRPr="008F0DEB">
        <w:rPr>
          <w:rFonts w:ascii="宋体" w:hAnsi="宋体"/>
          <w:sz w:val="24"/>
        </w:rPr>
        <w:t>（五）会务常设联系人姓名，电话号码；</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（六）网络或其他方式的表决时间及表决程序。</w:t>
      </w:r>
      <w:r w:rsidR="00CE7B6F" w:rsidRPr="008F0DEB">
        <w:rPr>
          <w:rFonts w:ascii="宋体" w:hAnsi="宋体" w:hint="eastAsia"/>
          <w:sz w:val="24"/>
        </w:rPr>
        <w:t xml:space="preserve">　</w:t>
      </w:r>
    </w:p>
    <w:p w:rsidR="00CE7B6F" w:rsidRPr="008F0DEB" w:rsidRDefault="00CE7B6F" w:rsidP="00BD4754">
      <w:pPr>
        <w:adjustRightInd w:val="0"/>
        <w:snapToGrid w:val="0"/>
        <w:spacing w:line="400" w:lineRule="exact"/>
        <w:ind w:firstLine="480"/>
        <w:rPr>
          <w:rFonts w:ascii="宋体" w:hAnsi="宋体"/>
          <w:sz w:val="24"/>
        </w:rPr>
      </w:pPr>
      <w:r w:rsidRPr="008F0DEB">
        <w:rPr>
          <w:rFonts w:ascii="宋体" w:hAnsi="宋体" w:hint="eastAsia"/>
          <w:sz w:val="24"/>
        </w:rPr>
        <w:t xml:space="preserve">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w:t>
      </w:r>
      <w:r w:rsidR="006A0C7B" w:rsidRPr="008F0DEB">
        <w:rPr>
          <w:rFonts w:ascii="宋体" w:hAnsi="宋体" w:hint="eastAsia"/>
          <w:sz w:val="24"/>
        </w:rPr>
        <w:t>七</w:t>
      </w:r>
      <w:r w:rsidRPr="008F0DEB">
        <w:rPr>
          <w:rFonts w:ascii="宋体" w:hAnsi="宋体" w:hint="eastAsia"/>
          <w:sz w:val="24"/>
        </w:rPr>
        <w:t>条　股东大会拟讨论董事、监事选举事项的，股东大会通知中将充分披露董事、监事候选人的详细资料，至少包括以下内容：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一</w:t>
      </w:r>
      <w:r w:rsidR="006A0C7B" w:rsidRPr="008F0DEB">
        <w:rPr>
          <w:rFonts w:ascii="宋体" w:hAnsi="宋体" w:hint="eastAsia"/>
          <w:sz w:val="24"/>
        </w:rPr>
        <w:t>）</w:t>
      </w:r>
      <w:r w:rsidRPr="008F0DEB">
        <w:rPr>
          <w:rFonts w:ascii="宋体" w:hAnsi="宋体" w:hint="eastAsia"/>
          <w:sz w:val="24"/>
        </w:rPr>
        <w:t>教育背景、工作经历、兼职等个人情况；</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二</w:t>
      </w:r>
      <w:r w:rsidR="006A0C7B" w:rsidRPr="008F0DEB">
        <w:rPr>
          <w:rFonts w:ascii="宋体" w:hAnsi="宋体" w:hint="eastAsia"/>
          <w:sz w:val="24"/>
        </w:rPr>
        <w:t>）</w:t>
      </w:r>
      <w:r w:rsidRPr="008F0DEB">
        <w:rPr>
          <w:rFonts w:ascii="宋体" w:hAnsi="宋体" w:hint="eastAsia"/>
          <w:sz w:val="24"/>
        </w:rPr>
        <w:t>与本公司或本公司的控股股东及实际控制人是否存在关联关系；</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三</w:t>
      </w:r>
      <w:r w:rsidR="006A0C7B" w:rsidRPr="008F0DEB">
        <w:rPr>
          <w:rFonts w:ascii="宋体" w:hAnsi="宋体" w:hint="eastAsia"/>
          <w:sz w:val="24"/>
        </w:rPr>
        <w:t>）</w:t>
      </w:r>
      <w:r w:rsidRPr="008F0DEB">
        <w:rPr>
          <w:rFonts w:ascii="宋体" w:hAnsi="宋体" w:hint="eastAsia"/>
          <w:sz w:val="24"/>
        </w:rPr>
        <w:t>披露持有本公司股份数量；</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四</w:t>
      </w:r>
      <w:r w:rsidR="006A0C7B" w:rsidRPr="008F0DEB">
        <w:rPr>
          <w:rFonts w:ascii="宋体" w:hAnsi="宋体" w:hint="eastAsia"/>
          <w:sz w:val="24"/>
        </w:rPr>
        <w:t>）</w:t>
      </w:r>
      <w:r w:rsidRPr="008F0DEB">
        <w:rPr>
          <w:rFonts w:ascii="宋体" w:hAnsi="宋体" w:hint="eastAsia"/>
          <w:sz w:val="24"/>
        </w:rPr>
        <w:t>是否受过中国证监会及其他有关部门的处罚和证券交易所惩戒。</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除采取累积投票制选举董事、监事外，每位董事、监事候选人应当以单项提案提出。</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w:t>
      </w:r>
      <w:r w:rsidR="006A0C7B" w:rsidRPr="008F0DEB">
        <w:rPr>
          <w:rFonts w:ascii="宋体" w:hAnsi="宋体" w:hint="eastAsia"/>
          <w:sz w:val="24"/>
        </w:rPr>
        <w:t>八</w:t>
      </w:r>
      <w:r w:rsidRPr="008F0DEB">
        <w:rPr>
          <w:rFonts w:ascii="宋体" w:hAnsi="宋体" w:hint="eastAsia"/>
          <w:sz w:val="24"/>
        </w:rPr>
        <w:t>条　发出股东大会通知后，无正当理由，股东大会不应延期或取消，股东大会通知中列明的提案不应取消。一旦出现延期或取消的情形，召集人应当</w:t>
      </w:r>
      <w:r w:rsidRPr="008F0DEB">
        <w:rPr>
          <w:rFonts w:ascii="宋体" w:hAnsi="宋体" w:hint="eastAsia"/>
          <w:sz w:val="24"/>
        </w:rPr>
        <w:lastRenderedPageBreak/>
        <w:t>在原定召开日前至少2个工作日公告并说明原因。</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第五节　股东大会的召开</w:t>
      </w:r>
    </w:p>
    <w:p w:rsidR="00CE7B6F" w:rsidRPr="008F0DEB" w:rsidRDefault="00CE7B6F" w:rsidP="00BD4754">
      <w:pPr>
        <w:adjustRightInd w:val="0"/>
        <w:snapToGrid w:val="0"/>
        <w:spacing w:line="400" w:lineRule="exact"/>
        <w:rPr>
          <w:rFonts w:ascii="宋体" w:hAnsi="宋体"/>
          <w:b/>
          <w:bCs/>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第五十九</w:t>
      </w:r>
      <w:r w:rsidR="00CE7B6F" w:rsidRPr="008F0DEB">
        <w:rPr>
          <w:rFonts w:ascii="宋体" w:hAnsi="宋体" w:hint="eastAsia"/>
          <w:sz w:val="24"/>
        </w:rPr>
        <w:t>条　本公司董事会和其他召集人将采取必要措施，保证股东大会的正常秩序。对于干扰股东大会、寻衅滋事和侵犯股东合法权益的行为，将采取措施加以制止并及时报告有关部门查处。</w:t>
      </w:r>
    </w:p>
    <w:p w:rsidR="00CE7B6F" w:rsidRPr="008F0DEB" w:rsidRDefault="00CE7B6F" w:rsidP="00BD4754">
      <w:pPr>
        <w:adjustRightInd w:val="0"/>
        <w:snapToGrid w:val="0"/>
        <w:spacing w:line="400" w:lineRule="exact"/>
        <w:rPr>
          <w:rFonts w:ascii="宋体" w:hAnsi="宋体"/>
          <w:sz w:val="24"/>
        </w:rPr>
      </w:pPr>
    </w:p>
    <w:p w:rsidR="002C2AC2"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第六十</w:t>
      </w:r>
      <w:r w:rsidR="002C2AC2" w:rsidRPr="008F0DEB">
        <w:rPr>
          <w:rFonts w:ascii="宋体" w:hAnsi="宋体" w:hint="eastAsia"/>
          <w:sz w:val="24"/>
        </w:rPr>
        <w:t>条　股权登记日登记在册的所有普通股股东（含有表决权恢复的优先股股东）或其代理人，均有权出席股东大会。并依照有关法律、法规及本章程行使表决权。</w:t>
      </w:r>
    </w:p>
    <w:p w:rsidR="002C2AC2" w:rsidRPr="008F0DEB" w:rsidRDefault="002C2AC2" w:rsidP="00BD4754">
      <w:pPr>
        <w:adjustRightInd w:val="0"/>
        <w:snapToGrid w:val="0"/>
        <w:spacing w:line="400" w:lineRule="exact"/>
        <w:ind w:firstLine="480"/>
        <w:rPr>
          <w:rFonts w:ascii="宋体" w:hAnsi="宋体" w:hint="eastAsia"/>
          <w:sz w:val="24"/>
        </w:rPr>
      </w:pPr>
      <w:r w:rsidRPr="008F0DEB">
        <w:rPr>
          <w:rFonts w:ascii="宋体" w:hAnsi="宋体" w:hint="eastAsia"/>
          <w:sz w:val="24"/>
        </w:rPr>
        <w:t>股东可以亲自出席股东大会，也可以委托代理人代为出席和表决。</w:t>
      </w:r>
    </w:p>
    <w:p w:rsidR="002C2AC2" w:rsidRPr="008F0DEB" w:rsidRDefault="002C2AC2" w:rsidP="00BD4754">
      <w:pPr>
        <w:adjustRightInd w:val="0"/>
        <w:snapToGrid w:val="0"/>
        <w:spacing w:line="400" w:lineRule="exact"/>
        <w:ind w:firstLine="480"/>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w:t>
      </w:r>
      <w:r w:rsidR="006A0C7B" w:rsidRPr="008F0DEB">
        <w:rPr>
          <w:rFonts w:ascii="宋体" w:hAnsi="宋体" w:hint="eastAsia"/>
          <w:sz w:val="24"/>
        </w:rPr>
        <w:t>一</w:t>
      </w:r>
      <w:r w:rsidRPr="008F0DEB">
        <w:rPr>
          <w:rFonts w:ascii="宋体" w:hAnsi="宋体" w:hint="eastAsia"/>
          <w:sz w:val="24"/>
        </w:rPr>
        <w:t>条　个人股东亲自出席会议的，应出示本人身份证或其他能够表明其身份的有效证件或证明、股票账户卡；委托代理他人出席会议的，应出示本人有效身份证件、股东授权委托书。</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第六十二</w:t>
      </w:r>
      <w:r w:rsidR="00CE7B6F" w:rsidRPr="008F0DEB">
        <w:rPr>
          <w:rFonts w:ascii="宋体" w:hAnsi="宋体" w:hint="eastAsia"/>
          <w:sz w:val="24"/>
        </w:rPr>
        <w:t>条　股东出具的委托他人出席股东大会的授权委托书应当载明下列内容：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一</w:t>
      </w:r>
      <w:r w:rsidR="006A0C7B" w:rsidRPr="008F0DEB">
        <w:rPr>
          <w:rFonts w:ascii="宋体" w:hAnsi="宋体" w:hint="eastAsia"/>
          <w:sz w:val="24"/>
        </w:rPr>
        <w:t>）</w:t>
      </w:r>
      <w:r w:rsidRPr="008F0DEB">
        <w:rPr>
          <w:rFonts w:ascii="宋体" w:hAnsi="宋体" w:hint="eastAsia"/>
          <w:sz w:val="24"/>
        </w:rPr>
        <w:t>代理人的姓名；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二</w:t>
      </w:r>
      <w:r w:rsidR="006A0C7B" w:rsidRPr="008F0DEB">
        <w:rPr>
          <w:rFonts w:ascii="宋体" w:hAnsi="宋体" w:hint="eastAsia"/>
          <w:sz w:val="24"/>
        </w:rPr>
        <w:t>）</w:t>
      </w:r>
      <w:r w:rsidRPr="008F0DEB">
        <w:rPr>
          <w:rFonts w:ascii="宋体" w:hAnsi="宋体" w:hint="eastAsia"/>
          <w:sz w:val="24"/>
        </w:rPr>
        <w:t>是否具有表决权；</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三</w:t>
      </w:r>
      <w:r w:rsidR="006A0C7B" w:rsidRPr="008F0DEB">
        <w:rPr>
          <w:rFonts w:ascii="宋体" w:hAnsi="宋体" w:hint="eastAsia"/>
          <w:sz w:val="24"/>
        </w:rPr>
        <w:t>）</w:t>
      </w:r>
      <w:r w:rsidRPr="008F0DEB">
        <w:rPr>
          <w:rFonts w:ascii="宋体" w:hAnsi="宋体" w:hint="eastAsia"/>
          <w:sz w:val="24"/>
        </w:rPr>
        <w:t>分别对列入股东大会议程的每一审议事项投赞成、反对或弃权票的指示；</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四</w:t>
      </w:r>
      <w:r w:rsidR="006A0C7B" w:rsidRPr="008F0DEB">
        <w:rPr>
          <w:rFonts w:ascii="宋体" w:hAnsi="宋体" w:hint="eastAsia"/>
          <w:sz w:val="24"/>
        </w:rPr>
        <w:t>）</w:t>
      </w:r>
      <w:r w:rsidRPr="008F0DEB">
        <w:rPr>
          <w:rFonts w:ascii="宋体" w:hAnsi="宋体" w:hint="eastAsia"/>
          <w:sz w:val="24"/>
        </w:rPr>
        <w:t>委托书签发日期和有效期限；</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五</w:t>
      </w:r>
      <w:r w:rsidR="006A0C7B" w:rsidRPr="008F0DEB">
        <w:rPr>
          <w:rFonts w:ascii="宋体" w:hAnsi="宋体" w:hint="eastAsia"/>
          <w:sz w:val="24"/>
        </w:rPr>
        <w:t>）</w:t>
      </w:r>
      <w:r w:rsidRPr="008F0DEB">
        <w:rPr>
          <w:rFonts w:ascii="宋体" w:hAnsi="宋体" w:hint="eastAsia"/>
          <w:sz w:val="24"/>
        </w:rPr>
        <w:t>委托人签名(或盖章)。委托人为法人股东的，应加盖法人单位印章。</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第六十三</w:t>
      </w:r>
      <w:r w:rsidR="00CE7B6F" w:rsidRPr="008F0DEB">
        <w:rPr>
          <w:rFonts w:ascii="宋体" w:hAnsi="宋体" w:hint="eastAsia"/>
          <w:sz w:val="24"/>
        </w:rPr>
        <w:t>条　委托书应当注明如果股东不作具体指示，股东代理人是否可以按自己的意思表决。</w:t>
      </w:r>
    </w:p>
    <w:p w:rsidR="00CE7B6F" w:rsidRPr="008F0DEB" w:rsidRDefault="00CE7B6F" w:rsidP="00BD4754">
      <w:pPr>
        <w:adjustRightInd w:val="0"/>
        <w:snapToGrid w:val="0"/>
        <w:spacing w:line="400" w:lineRule="exact"/>
        <w:rPr>
          <w:rFonts w:ascii="宋体" w:hAnsi="宋体"/>
          <w:sz w:val="24"/>
        </w:rPr>
      </w:pPr>
    </w:p>
    <w:p w:rsidR="00703385"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第六十四</w:t>
      </w:r>
      <w:r w:rsidR="00CE7B6F" w:rsidRPr="008F0DEB">
        <w:rPr>
          <w:rFonts w:ascii="宋体" w:hAnsi="宋体" w:hint="eastAsia"/>
          <w:sz w:val="24"/>
        </w:rPr>
        <w:t>条　代理投票授权委托书由委托人授权他人签署的，授权签署的授</w:t>
      </w:r>
      <w:r w:rsidR="00CE7B6F" w:rsidRPr="008F0DEB">
        <w:rPr>
          <w:rFonts w:ascii="宋体" w:hAnsi="宋体" w:hint="eastAsia"/>
          <w:sz w:val="24"/>
        </w:rPr>
        <w:lastRenderedPageBreak/>
        <w:t>权书或者其他授权文件应当经过公证。经公证的授权书或者其他授权文件，和投票代理委托书均需备置于公司住所或者召集会议的通知中指定的其他地方。</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委托人为法人的，由其法定代表人或者董事会、其他决策机构决议授权的人作为代表出席公司的股东大会。</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第六十五</w:t>
      </w:r>
      <w:r w:rsidR="00CE7B6F" w:rsidRPr="008F0DEB">
        <w:rPr>
          <w:rFonts w:ascii="宋体" w:hAnsi="宋体" w:hint="eastAsia"/>
          <w:sz w:val="24"/>
        </w:rPr>
        <w:t>条　出席会议人员的会议登记册由公司负责制作。会议登记册载明参加会议人员姓名(或单位名称)、身份证号码、住所地址、持有或者代表有表决权的股份数额、被代理人姓名(或单位名称)等事项。</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第六十六</w:t>
      </w:r>
      <w:r w:rsidR="00CE7B6F" w:rsidRPr="008F0DEB">
        <w:rPr>
          <w:rFonts w:ascii="宋体" w:hAnsi="宋体" w:hint="eastAsia"/>
          <w:sz w:val="24"/>
        </w:rPr>
        <w:t>条　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第六十七</w:t>
      </w:r>
      <w:r w:rsidR="00CE7B6F" w:rsidRPr="008F0DEB">
        <w:rPr>
          <w:rFonts w:ascii="宋体" w:hAnsi="宋体" w:hint="eastAsia"/>
          <w:sz w:val="24"/>
        </w:rPr>
        <w:t>条　股东大会召开时，本公司全体董事、监事和董事会秘书应当出席会议，经理和其他高级管理人员应当列席会议。</w:t>
      </w:r>
    </w:p>
    <w:p w:rsidR="00CE7B6F" w:rsidRPr="008F0DEB" w:rsidRDefault="00CE7B6F" w:rsidP="00BD4754">
      <w:pPr>
        <w:adjustRightInd w:val="0"/>
        <w:snapToGrid w:val="0"/>
        <w:spacing w:line="400" w:lineRule="exact"/>
        <w:rPr>
          <w:rFonts w:ascii="宋体" w:hAnsi="宋体"/>
          <w:sz w:val="24"/>
        </w:rPr>
      </w:pP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第六十八条　股东大会由董事长主持。董事长不能履行职务或不履行职务时，由半数以上董事共同推举的一名董事主持。</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监事会自行召集的股东大会，由监事会主席主持。监事会主席不能履行职务或不履行职务时，由半数以上监事共同推举的一名监事主持。</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股东自行召集的股东大会，由召集人推举代表主持。</w:t>
      </w:r>
    </w:p>
    <w:p w:rsidR="0001279F" w:rsidRPr="008F0DEB" w:rsidRDefault="0001279F"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召开股东大会时，会议主持人违反议事规则使股东大会无法继续进行的，经现场出席股东大会有表决权过半数的股东同意，股东大会可推举一人担任会议主持人，继续开会。</w:t>
      </w:r>
    </w:p>
    <w:p w:rsidR="0001279F" w:rsidRPr="008F0DEB" w:rsidRDefault="0001279F" w:rsidP="00BD4754">
      <w:pPr>
        <w:adjustRightInd w:val="0"/>
        <w:snapToGrid w:val="0"/>
        <w:spacing w:line="400" w:lineRule="exact"/>
        <w:rPr>
          <w:rFonts w:ascii="宋体" w:hAnsi="宋体" w:hint="eastAsia"/>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第六十九</w:t>
      </w:r>
      <w:r w:rsidR="00CE7B6F" w:rsidRPr="008F0DEB">
        <w:rPr>
          <w:rFonts w:ascii="宋体" w:hAnsi="宋体" w:hint="eastAsia"/>
          <w:sz w:val="24"/>
        </w:rPr>
        <w:t>条　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第七十</w:t>
      </w:r>
      <w:r w:rsidR="00CE7B6F" w:rsidRPr="008F0DEB">
        <w:rPr>
          <w:rFonts w:ascii="宋体" w:hAnsi="宋体" w:hint="eastAsia"/>
          <w:sz w:val="24"/>
        </w:rPr>
        <w:t>条　在年度股东大会上，董事会、监事会应当就其过去一年的工作向股东大会作出报告。每名独立董事也应作出述职报告。</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第七十</w:t>
      </w:r>
      <w:r w:rsidR="006A0C7B" w:rsidRPr="008F0DEB">
        <w:rPr>
          <w:rFonts w:ascii="宋体" w:hAnsi="宋体" w:hint="eastAsia"/>
          <w:sz w:val="24"/>
        </w:rPr>
        <w:t>一</w:t>
      </w:r>
      <w:r w:rsidRPr="008F0DEB">
        <w:rPr>
          <w:rFonts w:ascii="宋体" w:hAnsi="宋体" w:hint="eastAsia"/>
          <w:sz w:val="24"/>
        </w:rPr>
        <w:t>条　董事、监事、高级管理人员在股东大会上就股东的质询和建议作出解释和说明。</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第七十二</w:t>
      </w:r>
      <w:r w:rsidR="00CE7B6F" w:rsidRPr="008F0DEB">
        <w:rPr>
          <w:rFonts w:ascii="宋体" w:hAnsi="宋体" w:hint="eastAsia"/>
          <w:sz w:val="24"/>
        </w:rPr>
        <w:t>条　会议主持人应当在表决前宣布现场出席会议的股东和代理人人数及所持有表决权的股份总数，现场出席会议的股东和代理人人数及所持有表决权的股份总数以会议登记为准。</w:t>
      </w:r>
    </w:p>
    <w:p w:rsidR="002C2AC2" w:rsidRPr="008F0DEB" w:rsidRDefault="002C2AC2" w:rsidP="00BD4754">
      <w:pPr>
        <w:adjustRightInd w:val="0"/>
        <w:snapToGrid w:val="0"/>
        <w:spacing w:line="400" w:lineRule="exact"/>
        <w:ind w:firstLine="480"/>
        <w:rPr>
          <w:rFonts w:ascii="宋体" w:hAnsi="宋体" w:hint="eastAsia"/>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第七十三</w:t>
      </w:r>
      <w:r w:rsidR="00CE7B6F" w:rsidRPr="008F0DEB">
        <w:rPr>
          <w:rFonts w:ascii="宋体" w:hAnsi="宋体" w:hint="eastAsia"/>
          <w:sz w:val="24"/>
        </w:rPr>
        <w:t>条　股东大会应有会议记录，由董事会秘书负责。会议记录记载以下内容：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一</w:t>
      </w:r>
      <w:r w:rsidR="006A0C7B" w:rsidRPr="008F0DEB">
        <w:rPr>
          <w:rFonts w:ascii="宋体" w:hAnsi="宋体" w:hint="eastAsia"/>
          <w:sz w:val="24"/>
        </w:rPr>
        <w:t>）</w:t>
      </w:r>
      <w:r w:rsidRPr="008F0DEB">
        <w:rPr>
          <w:rFonts w:ascii="宋体" w:hAnsi="宋体" w:hint="eastAsia"/>
          <w:sz w:val="24"/>
        </w:rPr>
        <w:t>会议时间、地点、议程和召集人姓名或名称；</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二</w:t>
      </w:r>
      <w:r w:rsidR="006A0C7B" w:rsidRPr="008F0DEB">
        <w:rPr>
          <w:rFonts w:ascii="宋体" w:hAnsi="宋体" w:hint="eastAsia"/>
          <w:sz w:val="24"/>
        </w:rPr>
        <w:t>）</w:t>
      </w:r>
      <w:r w:rsidRPr="008F0DEB">
        <w:rPr>
          <w:rFonts w:ascii="宋体" w:hAnsi="宋体" w:hint="eastAsia"/>
          <w:sz w:val="24"/>
        </w:rPr>
        <w:t xml:space="preserve">会议主持人以及出席或列席会议的董事、监事、经理和其他高级管理人员姓名；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三</w:t>
      </w:r>
      <w:r w:rsidR="006A0C7B" w:rsidRPr="008F0DEB">
        <w:rPr>
          <w:rFonts w:ascii="宋体" w:hAnsi="宋体" w:hint="eastAsia"/>
          <w:sz w:val="24"/>
        </w:rPr>
        <w:t>）</w:t>
      </w:r>
      <w:r w:rsidRPr="008F0DEB">
        <w:rPr>
          <w:rFonts w:ascii="宋体" w:hAnsi="宋体" w:hint="eastAsia"/>
          <w:sz w:val="24"/>
        </w:rPr>
        <w:t>出席会议的股东和代理人人数、所持有表决权的股份总数及占公司股份总数的比例；</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四</w:t>
      </w:r>
      <w:r w:rsidR="006A0C7B" w:rsidRPr="008F0DEB">
        <w:rPr>
          <w:rFonts w:ascii="宋体" w:hAnsi="宋体" w:hint="eastAsia"/>
          <w:sz w:val="24"/>
        </w:rPr>
        <w:t>）</w:t>
      </w:r>
      <w:r w:rsidRPr="008F0DEB">
        <w:rPr>
          <w:rFonts w:ascii="宋体" w:hAnsi="宋体" w:hint="eastAsia"/>
          <w:sz w:val="24"/>
        </w:rPr>
        <w:t xml:space="preserve">对每一提案的审议经过、发言要点和表决结果；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五</w:t>
      </w:r>
      <w:r w:rsidR="006A0C7B" w:rsidRPr="008F0DEB">
        <w:rPr>
          <w:rFonts w:ascii="宋体" w:hAnsi="宋体" w:hint="eastAsia"/>
          <w:sz w:val="24"/>
        </w:rPr>
        <w:t>）</w:t>
      </w:r>
      <w:r w:rsidRPr="008F0DEB">
        <w:rPr>
          <w:rFonts w:ascii="宋体" w:hAnsi="宋体" w:hint="eastAsia"/>
          <w:sz w:val="24"/>
        </w:rPr>
        <w:t>股东的质询意见或建议以及相应的答复或说明；</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六</w:t>
      </w:r>
      <w:r w:rsidR="006A0C7B" w:rsidRPr="008F0DEB">
        <w:rPr>
          <w:rFonts w:ascii="宋体" w:hAnsi="宋体" w:hint="eastAsia"/>
          <w:sz w:val="24"/>
        </w:rPr>
        <w:t>）</w:t>
      </w:r>
      <w:r w:rsidRPr="008F0DEB">
        <w:rPr>
          <w:rFonts w:ascii="宋体" w:hAnsi="宋体" w:hint="eastAsia"/>
          <w:sz w:val="24"/>
        </w:rPr>
        <w:t>律师及计票人、监票人姓名；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七</w:t>
      </w:r>
      <w:r w:rsidR="006A0C7B" w:rsidRPr="008F0DEB">
        <w:rPr>
          <w:rFonts w:ascii="宋体" w:hAnsi="宋体" w:hint="eastAsia"/>
          <w:sz w:val="24"/>
        </w:rPr>
        <w:t>）</w:t>
      </w:r>
      <w:r w:rsidRPr="008F0DEB">
        <w:rPr>
          <w:rFonts w:ascii="宋体" w:hAnsi="宋体" w:hint="eastAsia"/>
          <w:sz w:val="24"/>
        </w:rPr>
        <w:t>本章程规定应当载入会议记录的其他内容。</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Pr="008F0DEB">
        <w:rPr>
          <w:rFonts w:ascii="宋体" w:hAnsi="宋体" w:hint="eastAsia"/>
          <w:color w:val="FF0000"/>
          <w:sz w:val="24"/>
        </w:rPr>
        <w:t xml:space="preserve">　</w:t>
      </w:r>
      <w:r w:rsidRPr="008F0DEB">
        <w:rPr>
          <w:rFonts w:ascii="宋体" w:hAnsi="宋体" w:hint="eastAsia"/>
          <w:sz w:val="24"/>
        </w:rPr>
        <w:t>第七十</w:t>
      </w:r>
      <w:r w:rsidR="006A0C7B" w:rsidRPr="008F0DEB">
        <w:rPr>
          <w:rFonts w:ascii="宋体" w:hAnsi="宋体" w:hint="eastAsia"/>
          <w:sz w:val="24"/>
        </w:rPr>
        <w:t>四</w:t>
      </w:r>
      <w:r w:rsidRPr="008F0DEB">
        <w:rPr>
          <w:rFonts w:ascii="宋体" w:hAnsi="宋体" w:hint="eastAsia"/>
          <w:sz w:val="24"/>
        </w:rPr>
        <w:t>条　召集人应当保证会议记录内容真实、准确和完整。出席会议的董事、监事、董事会秘书、召集人或其代表、会议主持人应当在会议记录上签名。会议记录应当与现场出席股东的签名册及代理出席的委托书、网络及其他方式表决情况的有效资料一并保存，保存期限不少于10年。</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第七十五</w:t>
      </w:r>
      <w:r w:rsidR="00CE7B6F" w:rsidRPr="008F0DEB">
        <w:rPr>
          <w:rFonts w:ascii="宋体" w:hAnsi="宋体" w:hint="eastAsia"/>
          <w:sz w:val="24"/>
        </w:rPr>
        <w:t>条　召集人应当保证股东大会连续举行，直至形成最终决议。因不可抗力等特殊原因导致股东大会中止或不能作出决议的，应采取必要措施尽快恢复召开股东大会或直接终止本次股东大会，并及时公告。同时，召集人应向公司所在地中国证监会派出机构及证券交易所报告。</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第六节　股东大会的表决和决议</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第七十六</w:t>
      </w:r>
      <w:r w:rsidR="00CE7B6F" w:rsidRPr="008F0DEB">
        <w:rPr>
          <w:rFonts w:ascii="宋体" w:hAnsi="宋体" w:hint="eastAsia"/>
          <w:sz w:val="24"/>
        </w:rPr>
        <w:t>条　股东大会决议分为普通决议和特别决议。</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股东大会作出普通决议，应当由出席股东大会的股东(包括股东代理人)所持</w:t>
      </w:r>
      <w:r w:rsidRPr="008F0DEB">
        <w:rPr>
          <w:rFonts w:ascii="宋体" w:hAnsi="宋体" w:hint="eastAsia"/>
          <w:sz w:val="24"/>
        </w:rPr>
        <w:lastRenderedPageBreak/>
        <w:t>表决权的1/2以上通过。</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股东大会作出特别决议，应当由出席股东大会的股东(包括股东代理人)所持表决权的2/3以上通过。</w:t>
      </w:r>
    </w:p>
    <w:p w:rsidR="00CE7B6F" w:rsidRPr="008F0DEB" w:rsidRDefault="00CE7B6F" w:rsidP="00BD4754">
      <w:pPr>
        <w:adjustRightInd w:val="0"/>
        <w:snapToGrid w:val="0"/>
        <w:spacing w:line="400" w:lineRule="exact"/>
        <w:rPr>
          <w:rFonts w:ascii="宋体" w:hAnsi="宋体"/>
          <w:sz w:val="24"/>
        </w:rPr>
      </w:pPr>
    </w:p>
    <w:p w:rsidR="00CE7B6F" w:rsidRPr="008F0DEB" w:rsidRDefault="006A0C7B"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第七十七</w:t>
      </w:r>
      <w:r w:rsidR="00CE7B6F" w:rsidRPr="008F0DEB">
        <w:rPr>
          <w:rFonts w:ascii="宋体" w:hAnsi="宋体" w:hint="eastAsia"/>
          <w:sz w:val="24"/>
        </w:rPr>
        <w:t>条　下列事项由股东大会以普通决议通过：</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一</w:t>
      </w:r>
      <w:r w:rsidR="006A0C7B" w:rsidRPr="008F0DEB">
        <w:rPr>
          <w:rFonts w:ascii="宋体" w:hAnsi="宋体" w:hint="eastAsia"/>
          <w:sz w:val="24"/>
        </w:rPr>
        <w:t>）</w:t>
      </w:r>
      <w:r w:rsidRPr="008F0DEB">
        <w:rPr>
          <w:rFonts w:ascii="宋体" w:hAnsi="宋体" w:hint="eastAsia"/>
          <w:sz w:val="24"/>
        </w:rPr>
        <w:t>董事会和监事会的工作报告；</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二</w:t>
      </w:r>
      <w:r w:rsidR="006A0C7B" w:rsidRPr="008F0DEB">
        <w:rPr>
          <w:rFonts w:ascii="宋体" w:hAnsi="宋体" w:hint="eastAsia"/>
          <w:sz w:val="24"/>
        </w:rPr>
        <w:t>）</w:t>
      </w:r>
      <w:r w:rsidRPr="008F0DEB">
        <w:rPr>
          <w:rFonts w:ascii="宋体" w:hAnsi="宋体" w:hint="eastAsia"/>
          <w:sz w:val="24"/>
        </w:rPr>
        <w:t>董事会拟定的利润分配方案和弥补亏损方案；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三</w:t>
      </w:r>
      <w:r w:rsidR="006A0C7B" w:rsidRPr="008F0DEB">
        <w:rPr>
          <w:rFonts w:ascii="宋体" w:hAnsi="宋体" w:hint="eastAsia"/>
          <w:sz w:val="24"/>
        </w:rPr>
        <w:t>）</w:t>
      </w:r>
      <w:r w:rsidRPr="008F0DEB">
        <w:rPr>
          <w:rFonts w:ascii="宋体" w:hAnsi="宋体" w:hint="eastAsia"/>
          <w:sz w:val="24"/>
        </w:rPr>
        <w:t>董事会和监事会成员的任免及其报酬和支付方法；</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四</w:t>
      </w:r>
      <w:r w:rsidR="006A0C7B" w:rsidRPr="008F0DEB">
        <w:rPr>
          <w:rFonts w:ascii="宋体" w:hAnsi="宋体" w:hint="eastAsia"/>
          <w:sz w:val="24"/>
        </w:rPr>
        <w:t>）</w:t>
      </w:r>
      <w:r w:rsidRPr="008F0DEB">
        <w:rPr>
          <w:rFonts w:ascii="宋体" w:hAnsi="宋体" w:hint="eastAsia"/>
          <w:sz w:val="24"/>
        </w:rPr>
        <w:t>公司年度预算方案、决算方案；</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五</w:t>
      </w:r>
      <w:r w:rsidR="006A0C7B" w:rsidRPr="008F0DEB">
        <w:rPr>
          <w:rFonts w:ascii="宋体" w:hAnsi="宋体" w:hint="eastAsia"/>
          <w:sz w:val="24"/>
        </w:rPr>
        <w:t>）</w:t>
      </w:r>
      <w:r w:rsidRPr="008F0DEB">
        <w:rPr>
          <w:rFonts w:ascii="宋体" w:hAnsi="宋体" w:hint="eastAsia"/>
          <w:sz w:val="24"/>
        </w:rPr>
        <w:t>公司年度报告；</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6A0C7B" w:rsidRPr="008F0DEB">
        <w:rPr>
          <w:rFonts w:ascii="宋体" w:hAnsi="宋体" w:hint="eastAsia"/>
          <w:sz w:val="24"/>
        </w:rPr>
        <w:t>（</w:t>
      </w:r>
      <w:r w:rsidRPr="008F0DEB">
        <w:rPr>
          <w:rFonts w:ascii="宋体" w:hAnsi="宋体" w:hint="eastAsia"/>
          <w:sz w:val="24"/>
        </w:rPr>
        <w:t>六</w:t>
      </w:r>
      <w:r w:rsidR="006A0C7B" w:rsidRPr="008F0DEB">
        <w:rPr>
          <w:rFonts w:ascii="宋体" w:hAnsi="宋体" w:hint="eastAsia"/>
          <w:sz w:val="24"/>
        </w:rPr>
        <w:t>）</w:t>
      </w:r>
      <w:r w:rsidRPr="008F0DEB">
        <w:rPr>
          <w:rFonts w:ascii="宋体" w:hAnsi="宋体" w:hint="eastAsia"/>
          <w:sz w:val="24"/>
        </w:rPr>
        <w:t>除法律、行政法规规定或者本章程规定应当以特别决议通过以外的其他事项。</w:t>
      </w:r>
    </w:p>
    <w:p w:rsidR="00CE7B6F" w:rsidRPr="008F0DEB" w:rsidRDefault="00CE7B6F" w:rsidP="00BD4754">
      <w:pPr>
        <w:adjustRightInd w:val="0"/>
        <w:snapToGrid w:val="0"/>
        <w:spacing w:line="400" w:lineRule="exact"/>
        <w:rPr>
          <w:rFonts w:ascii="宋体" w:hAnsi="宋体"/>
          <w:sz w:val="24"/>
        </w:rPr>
      </w:pP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第七十八条　下列事项由股东大会以特别决议通过：</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（一）公司增加或者减少注册资本；</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（二）公司的分立、分拆、合并、解散和清算；</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（三）本章程的修改；</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（四）</w:t>
      </w:r>
      <w:r w:rsidRPr="008F0DEB">
        <w:rPr>
          <w:rFonts w:ascii="宋体" w:hAnsi="宋体" w:hint="eastAsia"/>
          <w:sz w:val="24"/>
        </w:rPr>
        <w:t>公司利润分配政策变更；</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（五）公司在一年内购买、出售重大资产或者担保金额超过公司最近一期经审计总资产</w:t>
      </w:r>
      <w:r w:rsidRPr="008F0DEB">
        <w:rPr>
          <w:rFonts w:ascii="宋体" w:hAnsi="宋体" w:hint="eastAsia"/>
          <w:sz w:val="24"/>
        </w:rPr>
        <w:t>30%</w:t>
      </w:r>
      <w:r w:rsidRPr="008F0DEB">
        <w:rPr>
          <w:rFonts w:ascii="宋体" w:hAnsi="宋体"/>
          <w:sz w:val="24"/>
        </w:rPr>
        <w:t>的；</w:t>
      </w:r>
    </w:p>
    <w:p w:rsidR="006A0C7B"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（六）股权激励计划；</w:t>
      </w:r>
    </w:p>
    <w:p w:rsidR="00CE7B6F" w:rsidRPr="008F0DEB" w:rsidRDefault="006A0C7B" w:rsidP="00BD4754">
      <w:pPr>
        <w:adjustRightInd w:val="0"/>
        <w:snapToGrid w:val="0"/>
        <w:spacing w:line="400" w:lineRule="exact"/>
        <w:ind w:firstLine="480"/>
        <w:rPr>
          <w:rFonts w:ascii="宋体" w:hAnsi="宋体" w:hint="eastAsia"/>
          <w:sz w:val="24"/>
        </w:rPr>
      </w:pPr>
      <w:r w:rsidRPr="008F0DEB">
        <w:rPr>
          <w:rFonts w:ascii="宋体" w:hAnsi="宋体"/>
          <w:sz w:val="24"/>
        </w:rPr>
        <w:t>（七）法律、行政法规或本章程规定的，以及股东大会以普通决议认定会对公司产生重大影响的、需要以特别决议通过的其他事项。</w:t>
      </w:r>
    </w:p>
    <w:p w:rsidR="00CE7B6F" w:rsidRPr="008F0DEB" w:rsidRDefault="00CE7B6F" w:rsidP="00BD4754">
      <w:pPr>
        <w:adjustRightInd w:val="0"/>
        <w:snapToGrid w:val="0"/>
        <w:spacing w:line="400" w:lineRule="exact"/>
        <w:ind w:firstLine="480"/>
        <w:rPr>
          <w:rFonts w:ascii="宋体" w:hAnsi="宋体"/>
          <w:sz w:val="24"/>
        </w:rPr>
      </w:pPr>
    </w:p>
    <w:p w:rsidR="00150B1A" w:rsidRPr="008F0DEB" w:rsidRDefault="00150B1A" w:rsidP="00BD4754">
      <w:pPr>
        <w:adjustRightInd w:val="0"/>
        <w:snapToGrid w:val="0"/>
        <w:spacing w:line="400" w:lineRule="exact"/>
        <w:ind w:firstLine="480"/>
        <w:jc w:val="left"/>
        <w:rPr>
          <w:rFonts w:ascii="宋体" w:hAnsi="宋体"/>
          <w:sz w:val="24"/>
        </w:rPr>
      </w:pPr>
      <w:r w:rsidRPr="008F0DEB">
        <w:rPr>
          <w:rFonts w:ascii="宋体" w:hAnsi="宋体"/>
          <w:sz w:val="24"/>
        </w:rPr>
        <w:t>第七十九条　股东（包括股东代理人）以其所代表的有表决权的股份数额行使表决权，每一股份享有一票表决权。</w:t>
      </w:r>
    </w:p>
    <w:p w:rsidR="00150B1A" w:rsidRPr="008F0DEB" w:rsidRDefault="00150B1A" w:rsidP="00BD4754">
      <w:pPr>
        <w:adjustRightInd w:val="0"/>
        <w:snapToGrid w:val="0"/>
        <w:spacing w:line="400" w:lineRule="exact"/>
        <w:ind w:firstLine="480"/>
        <w:rPr>
          <w:rFonts w:ascii="宋体" w:hAnsi="宋体"/>
          <w:sz w:val="24"/>
        </w:rPr>
      </w:pPr>
      <w:r w:rsidRPr="008F0DEB">
        <w:rPr>
          <w:rFonts w:ascii="宋体" w:hAnsi="宋体"/>
          <w:sz w:val="24"/>
        </w:rPr>
        <w:t>股东大会审议影响中小投资者利益的重大事项时，对中小投资者表决应当单独计票。单独计票结果应当及时公开披露。</w:t>
      </w:r>
    </w:p>
    <w:p w:rsidR="00150B1A" w:rsidRPr="008F0DEB" w:rsidRDefault="00150B1A" w:rsidP="00BD4754">
      <w:pPr>
        <w:adjustRightInd w:val="0"/>
        <w:snapToGrid w:val="0"/>
        <w:spacing w:line="400" w:lineRule="exact"/>
        <w:ind w:firstLine="480"/>
        <w:rPr>
          <w:rFonts w:ascii="宋体" w:hAnsi="宋体"/>
          <w:sz w:val="24"/>
        </w:rPr>
      </w:pPr>
      <w:r w:rsidRPr="008F0DEB">
        <w:rPr>
          <w:rFonts w:ascii="宋体" w:hAnsi="宋体"/>
          <w:sz w:val="24"/>
        </w:rPr>
        <w:t>公司持有的本公司股份没有表决权，且该部分股份不计入出席股东大会有表决权的股份总数。</w:t>
      </w:r>
    </w:p>
    <w:p w:rsidR="00150B1A" w:rsidRPr="008F0DEB" w:rsidRDefault="00150B1A" w:rsidP="00BD4754">
      <w:pPr>
        <w:adjustRightInd w:val="0"/>
        <w:snapToGrid w:val="0"/>
        <w:spacing w:line="400" w:lineRule="exact"/>
        <w:ind w:firstLine="480"/>
        <w:rPr>
          <w:rFonts w:ascii="宋体" w:hAnsi="宋体"/>
          <w:sz w:val="24"/>
        </w:rPr>
      </w:pPr>
      <w:r w:rsidRPr="008F0DEB">
        <w:rPr>
          <w:rFonts w:ascii="宋体" w:hAnsi="宋体"/>
          <w:sz w:val="24"/>
        </w:rPr>
        <w:t>股东买入公司有表决权的股份违反《证券法》第六十三条第一款、第二款规定的，该超过规定比例部分的股份在买入后的</w:t>
      </w:r>
      <w:r w:rsidRPr="008F0DEB">
        <w:rPr>
          <w:rFonts w:ascii="宋体" w:hAnsi="宋体" w:hint="eastAsia"/>
          <w:sz w:val="24"/>
        </w:rPr>
        <w:t>36</w:t>
      </w:r>
      <w:r w:rsidRPr="008F0DEB">
        <w:rPr>
          <w:rFonts w:ascii="宋体" w:hAnsi="宋体"/>
          <w:sz w:val="24"/>
        </w:rPr>
        <w:t>个月内不得行使表决权，且不计入出席股东大会有表决权的股份总数。</w:t>
      </w:r>
    </w:p>
    <w:p w:rsidR="00CE7B6F" w:rsidRPr="008F0DEB" w:rsidRDefault="00150B1A" w:rsidP="00BD4754">
      <w:pPr>
        <w:adjustRightInd w:val="0"/>
        <w:snapToGrid w:val="0"/>
        <w:spacing w:line="400" w:lineRule="exact"/>
        <w:ind w:firstLine="480"/>
        <w:rPr>
          <w:rFonts w:ascii="宋体" w:hAnsi="宋体" w:hint="eastAsia"/>
          <w:sz w:val="24"/>
        </w:rPr>
      </w:pPr>
      <w:r w:rsidRPr="008F0DEB">
        <w:rPr>
          <w:rFonts w:ascii="宋体" w:hAnsi="宋体"/>
          <w:sz w:val="24"/>
        </w:rPr>
        <w:t>公司董事会、独立董事、持有</w:t>
      </w:r>
      <w:r w:rsidRPr="008F0DEB">
        <w:rPr>
          <w:rFonts w:ascii="宋体" w:hAnsi="宋体" w:hint="eastAsia"/>
          <w:sz w:val="24"/>
        </w:rPr>
        <w:t>1%</w:t>
      </w:r>
      <w:r w:rsidRPr="008F0DEB">
        <w:rPr>
          <w:rFonts w:ascii="宋体" w:hAnsi="宋体"/>
          <w:sz w:val="24"/>
        </w:rPr>
        <w:t>以上有表决权股份的股东或者依照法律、</w:t>
      </w:r>
      <w:r w:rsidRPr="008F0DEB">
        <w:rPr>
          <w:rFonts w:ascii="宋体" w:hAnsi="宋体"/>
          <w:sz w:val="24"/>
        </w:rPr>
        <w:lastRenderedPageBreak/>
        <w:t>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rsidR="00150B1A" w:rsidRPr="008F0DEB" w:rsidRDefault="00150B1A" w:rsidP="00BD4754">
      <w:pPr>
        <w:adjustRightInd w:val="0"/>
        <w:snapToGrid w:val="0"/>
        <w:spacing w:line="400" w:lineRule="exact"/>
        <w:ind w:firstLine="480"/>
        <w:rPr>
          <w:rFonts w:ascii="宋体" w:hAnsi="宋体"/>
          <w:sz w:val="24"/>
        </w:rPr>
      </w:pPr>
    </w:p>
    <w:p w:rsidR="00CE7B6F" w:rsidRPr="008F0DEB" w:rsidRDefault="00150B1A"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第八十</w:t>
      </w:r>
      <w:r w:rsidR="00CE7B6F" w:rsidRPr="008F0DEB">
        <w:rPr>
          <w:rFonts w:ascii="宋体" w:hAnsi="宋体" w:hint="eastAsia"/>
          <w:sz w:val="24"/>
        </w:rPr>
        <w:t>条　股东大会审议有关关联交易事项时，关联股东不应当参与投票表决，其所代表的有表决权的股份数不计入有效表决总数；股东大会决议的公告应当充分披露非关联股东的表决情况。</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有关联关系股东的回避和表决程序：</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关联股东的回避和表决程序为：召集人在发出股东大会通知前，应依据法律、法规和《深圳证券交易所股票上市规则》的规定，对拟提交股东大会审议的有关事项是否构成关联交易作出判断。如经召集人判断，拟提交股东大会审议的有关事项构成关联交易，则召集人应书面形式通知关联股东，并在股东大会的通知中对涉及拟审议议案的关联方情况进行披露。</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在股东大会召开时，关联股东应主动提出回避申请，其他股东也有权向召集人提出该股东回避。召集人应依据有关规定审查该股东是否属关联股东，并有权决定该股东是否回避。</w:t>
      </w:r>
    </w:p>
    <w:p w:rsidR="00CE7B6F" w:rsidRPr="008F0DEB" w:rsidRDefault="00CE7B6F" w:rsidP="00BD4754">
      <w:pPr>
        <w:adjustRightInd w:val="0"/>
        <w:snapToGrid w:val="0"/>
        <w:spacing w:line="400" w:lineRule="exact"/>
        <w:ind w:firstLine="480"/>
        <w:rPr>
          <w:rFonts w:ascii="宋体" w:hAnsi="宋体"/>
          <w:sz w:val="24"/>
        </w:rPr>
      </w:pPr>
      <w:r w:rsidRPr="008F0DEB">
        <w:rPr>
          <w:rFonts w:ascii="宋体" w:hAnsi="宋体"/>
          <w:sz w:val="24"/>
        </w:rPr>
        <w:t>关联股东对</w:t>
      </w:r>
      <w:r w:rsidRPr="008F0DEB">
        <w:rPr>
          <w:rFonts w:ascii="宋体" w:hAnsi="宋体" w:hint="eastAsia"/>
          <w:sz w:val="24"/>
        </w:rPr>
        <w:t>召集人的</w:t>
      </w:r>
      <w:r w:rsidRPr="008F0DEB">
        <w:rPr>
          <w:rFonts w:ascii="宋体" w:hAnsi="宋体"/>
          <w:sz w:val="24"/>
        </w:rPr>
        <w:t>决定有异议，有权向有关证券主管部门反映，也可就是否构成关联关系</w:t>
      </w:r>
      <w:r w:rsidRPr="008F0DEB">
        <w:rPr>
          <w:rFonts w:ascii="宋体" w:hAnsi="宋体" w:hint="eastAsia"/>
          <w:sz w:val="24"/>
        </w:rPr>
        <w:t>、是否享有表决权事宜</w:t>
      </w:r>
      <w:r w:rsidRPr="008F0DEB">
        <w:rPr>
          <w:rFonts w:ascii="宋体" w:hAnsi="宋体"/>
          <w:sz w:val="24"/>
        </w:rPr>
        <w:t>提请</w:t>
      </w:r>
      <w:r w:rsidRPr="008F0DEB">
        <w:rPr>
          <w:rFonts w:ascii="宋体" w:hAnsi="宋体" w:hint="eastAsia"/>
          <w:sz w:val="24"/>
        </w:rPr>
        <w:t>人民法院裁决</w:t>
      </w:r>
      <w:r w:rsidRPr="008F0DEB">
        <w:rPr>
          <w:rFonts w:ascii="宋体" w:hAnsi="宋体"/>
          <w:sz w:val="24"/>
        </w:rPr>
        <w:t>。</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应予回避的关联股东可以参加审议涉及自己的关联交易，并可就该关联交易是否公平、合法及产生的原因等向股东大会作出解释和说明，但该股东无权就该事项参与表决。</w:t>
      </w:r>
      <w:r w:rsidRPr="008F0DEB">
        <w:rPr>
          <w:rFonts w:ascii="宋体" w:hAnsi="宋体"/>
          <w:sz w:val="24"/>
        </w:rPr>
        <w:t xml:space="preserve"> </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关联股东应予回避而未回避，如致使股东大会通过有关关联交易决议，并因此给公司、公司其他股东或善意第三人造成损失的，则该关联股东应承担相应民事责任。</w:t>
      </w:r>
    </w:p>
    <w:p w:rsidR="00CE7B6F" w:rsidRPr="008F0DEB" w:rsidRDefault="00CE7B6F" w:rsidP="00BD4754">
      <w:pPr>
        <w:adjustRightInd w:val="0"/>
        <w:snapToGrid w:val="0"/>
        <w:spacing w:line="400" w:lineRule="exact"/>
        <w:ind w:firstLine="480"/>
        <w:rPr>
          <w:rFonts w:ascii="宋体" w:hAnsi="宋体"/>
          <w:sz w:val="24"/>
        </w:rPr>
      </w:pP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第八十一条　除公司处于危机等特殊情况外，非经股东大会以特别决议批准，公司将不与董事、经理和其它高级管理人员以外的人订立将公司全部或者重要业务的管理交予该人负责的合同。</w:t>
      </w:r>
    </w:p>
    <w:p w:rsidR="00CE7B6F" w:rsidRPr="008F0DEB" w:rsidRDefault="00CE7B6F" w:rsidP="00BD4754">
      <w:pPr>
        <w:adjustRightInd w:val="0"/>
        <w:snapToGrid w:val="0"/>
        <w:spacing w:line="400" w:lineRule="exact"/>
        <w:ind w:firstLine="480"/>
        <w:rPr>
          <w:rFonts w:ascii="宋体" w:hAnsi="宋体"/>
          <w:sz w:val="24"/>
        </w:rPr>
      </w:pPr>
    </w:p>
    <w:p w:rsidR="00515151" w:rsidRPr="008F0DEB" w:rsidRDefault="00515151" w:rsidP="00BD4754">
      <w:pPr>
        <w:widowControl/>
        <w:adjustRightInd w:val="0"/>
        <w:snapToGrid w:val="0"/>
        <w:spacing w:line="400" w:lineRule="exact"/>
        <w:ind w:firstLineChars="200" w:firstLine="480"/>
        <w:jc w:val="left"/>
        <w:rPr>
          <w:rFonts w:ascii="宋体" w:hAnsi="宋体" w:cs="宋体" w:hint="eastAsia"/>
          <w:kern w:val="0"/>
          <w:sz w:val="24"/>
        </w:rPr>
      </w:pPr>
      <w:r w:rsidRPr="008F0DEB">
        <w:rPr>
          <w:rFonts w:ascii="宋体" w:hAnsi="宋体" w:cs="宋体"/>
          <w:kern w:val="0"/>
          <w:sz w:val="24"/>
        </w:rPr>
        <w:t>第八十二条</w:t>
      </w:r>
      <w:r w:rsidRPr="008F0DEB">
        <w:rPr>
          <w:rFonts w:ascii="宋体" w:hAnsi="宋体" w:cs="宋体" w:hint="eastAsia"/>
          <w:kern w:val="0"/>
          <w:sz w:val="24"/>
        </w:rPr>
        <w:t xml:space="preserve">　</w:t>
      </w:r>
      <w:r w:rsidRPr="008F0DEB">
        <w:rPr>
          <w:rFonts w:ascii="宋体" w:hAnsi="宋体" w:cs="宋体"/>
          <w:kern w:val="0"/>
          <w:sz w:val="24"/>
        </w:rPr>
        <w:t>董事、监事候选人名单以提案的方式提请股东大会表决。</w:t>
      </w:r>
    </w:p>
    <w:p w:rsidR="00515151" w:rsidRPr="008F0DEB" w:rsidRDefault="00515151" w:rsidP="00BD4754">
      <w:pPr>
        <w:widowControl/>
        <w:adjustRightInd w:val="0"/>
        <w:snapToGrid w:val="0"/>
        <w:spacing w:line="400" w:lineRule="exact"/>
        <w:ind w:firstLineChars="200" w:firstLine="480"/>
        <w:jc w:val="left"/>
        <w:rPr>
          <w:rFonts w:ascii="宋体" w:hAnsi="宋体" w:cs="宋体" w:hint="eastAsia"/>
          <w:kern w:val="0"/>
          <w:sz w:val="24"/>
        </w:rPr>
      </w:pPr>
      <w:r w:rsidRPr="008F0DEB">
        <w:rPr>
          <w:rFonts w:ascii="宋体" w:hAnsi="宋体" w:cs="宋体" w:hint="eastAsia"/>
          <w:kern w:val="0"/>
          <w:sz w:val="24"/>
        </w:rPr>
        <w:t>股东大会选举董事、监事，</w:t>
      </w:r>
      <w:r w:rsidR="00026B18" w:rsidRPr="008F0DEB">
        <w:rPr>
          <w:rFonts w:ascii="宋体" w:hAnsi="宋体" w:cs="宋体" w:hint="eastAsia"/>
          <w:kern w:val="0"/>
          <w:sz w:val="24"/>
        </w:rPr>
        <w:t>根据本</w:t>
      </w:r>
      <w:r w:rsidRPr="008F0DEB">
        <w:rPr>
          <w:rFonts w:ascii="宋体" w:hAnsi="宋体" w:cs="宋体" w:hint="eastAsia"/>
          <w:kern w:val="0"/>
          <w:sz w:val="24"/>
        </w:rPr>
        <w:t>公司章程的规定或者股东大会的决议，实行累积投票制。</w:t>
      </w:r>
    </w:p>
    <w:p w:rsidR="00515151" w:rsidRPr="008F0DEB" w:rsidRDefault="00515151" w:rsidP="00BD4754">
      <w:pPr>
        <w:widowControl/>
        <w:adjustRightInd w:val="0"/>
        <w:snapToGrid w:val="0"/>
        <w:spacing w:line="400" w:lineRule="exact"/>
        <w:ind w:firstLineChars="200" w:firstLine="480"/>
        <w:jc w:val="left"/>
        <w:rPr>
          <w:rFonts w:ascii="宋体" w:hAnsi="宋体" w:cs="宋体" w:hint="eastAsia"/>
          <w:kern w:val="0"/>
          <w:sz w:val="24"/>
        </w:rPr>
      </w:pPr>
      <w:r w:rsidRPr="008F0DEB">
        <w:rPr>
          <w:rFonts w:ascii="宋体" w:hAnsi="宋体" w:cs="宋体"/>
          <w:kern w:val="0"/>
          <w:sz w:val="24"/>
        </w:rPr>
        <w:lastRenderedPageBreak/>
        <w:t>前款所称累积投票制是指股东大会选举董事或者监事时,每一股份拥有与应选董事或者监事人数相同的表决权,股东拥有的表决权可以集中使用。董事会应当向股东公告候选董事、监事的简历和基本情况。</w:t>
      </w:r>
    </w:p>
    <w:p w:rsidR="00515151" w:rsidRPr="008F0DEB" w:rsidRDefault="00515151" w:rsidP="00BD4754">
      <w:pPr>
        <w:widowControl/>
        <w:adjustRightInd w:val="0"/>
        <w:snapToGrid w:val="0"/>
        <w:spacing w:line="400" w:lineRule="exact"/>
        <w:ind w:firstLineChars="200" w:firstLine="480"/>
        <w:rPr>
          <w:rFonts w:ascii="宋体" w:hAnsi="宋体" w:cs="宋体" w:hint="eastAsia"/>
          <w:kern w:val="0"/>
          <w:sz w:val="24"/>
        </w:rPr>
      </w:pPr>
      <w:r w:rsidRPr="008F0DEB">
        <w:rPr>
          <w:rFonts w:ascii="宋体" w:hAnsi="宋体" w:cs="宋体" w:hint="eastAsia"/>
          <w:kern w:val="0"/>
          <w:sz w:val="24"/>
        </w:rPr>
        <w:t>公司董事会、单独或合并持有公司3%以上股份的股东有权提名董事候选人。公司监事会、单独或合并持有公司3%以上股份的股东有权提名由股东代表出任的监事候选人。由职工代表出任的监事由公司职工代表大会等民主方式选举产生或更换，监事会或股东无权提名与选举或更换。但在实行累积投票制，提名董事或股东代表出任的监事，应遵守本章程关于累积投票制提名的规定。</w:t>
      </w:r>
    </w:p>
    <w:p w:rsidR="00515151" w:rsidRPr="008F0DEB" w:rsidRDefault="00515151" w:rsidP="00BD4754">
      <w:pPr>
        <w:widowControl/>
        <w:adjustRightInd w:val="0"/>
        <w:snapToGrid w:val="0"/>
        <w:spacing w:line="400" w:lineRule="exact"/>
        <w:ind w:firstLineChars="200" w:firstLine="480"/>
        <w:rPr>
          <w:rFonts w:ascii="宋体" w:hAnsi="宋体" w:cs="宋体" w:hint="eastAsia"/>
          <w:kern w:val="0"/>
          <w:sz w:val="24"/>
        </w:rPr>
      </w:pPr>
      <w:r w:rsidRPr="008F0DEB">
        <w:rPr>
          <w:rFonts w:ascii="宋体" w:hAnsi="宋体" w:cs="宋体" w:hint="eastAsia"/>
          <w:kern w:val="0"/>
          <w:sz w:val="24"/>
        </w:rPr>
        <w:t>公司换届选举董事、监事时实行累积投票制。在换届选举时，公司董事会有权提名董事候选人。董事会在提名董事候选人时应广泛征询股东意见。董事会公布提名后，单独或合并持有公司股份3%</w:t>
      </w:r>
      <w:r w:rsidR="00492AA7" w:rsidRPr="008F0DEB">
        <w:rPr>
          <w:rFonts w:ascii="宋体" w:hAnsi="宋体" w:cs="宋体" w:hint="eastAsia"/>
          <w:kern w:val="0"/>
          <w:sz w:val="24"/>
        </w:rPr>
        <w:t>以上</w:t>
      </w:r>
      <w:r w:rsidR="00180074" w:rsidRPr="008F0DEB">
        <w:rPr>
          <w:rFonts w:ascii="宋体" w:hAnsi="宋体" w:cs="宋体" w:hint="eastAsia"/>
          <w:kern w:val="0"/>
          <w:sz w:val="24"/>
        </w:rPr>
        <w:t>的股东</w:t>
      </w:r>
      <w:r w:rsidRPr="008F0DEB">
        <w:rPr>
          <w:rFonts w:ascii="宋体" w:hAnsi="宋体" w:cs="宋体" w:hint="eastAsia"/>
          <w:kern w:val="0"/>
          <w:sz w:val="24"/>
        </w:rPr>
        <w:t>可以补充提名董事候选人。提名股东</w:t>
      </w:r>
      <w:r w:rsidRPr="008F0DEB">
        <w:rPr>
          <w:rFonts w:ascii="宋体" w:hAnsi="宋体" w:cs="宋体"/>
          <w:kern w:val="0"/>
          <w:sz w:val="24"/>
        </w:rPr>
        <w:t>应当</w:t>
      </w:r>
      <w:r w:rsidRPr="008F0DEB">
        <w:rPr>
          <w:rFonts w:ascii="宋体" w:hAnsi="宋体" w:cs="宋体" w:hint="eastAsia"/>
          <w:kern w:val="0"/>
          <w:sz w:val="24"/>
        </w:rPr>
        <w:t>将提名案向董事会提出，由董事会公告。提名股东应同时</w:t>
      </w:r>
      <w:r w:rsidRPr="008F0DEB">
        <w:rPr>
          <w:rFonts w:ascii="宋体" w:hAnsi="宋体" w:cs="宋体"/>
          <w:kern w:val="0"/>
          <w:sz w:val="24"/>
        </w:rPr>
        <w:t>向</w:t>
      </w:r>
      <w:r w:rsidRPr="008F0DEB">
        <w:rPr>
          <w:rFonts w:ascii="宋体" w:hAnsi="宋体" w:cs="宋体" w:hint="eastAsia"/>
          <w:kern w:val="0"/>
          <w:sz w:val="24"/>
        </w:rPr>
        <w:t>董事会提出并由董事会</w:t>
      </w:r>
      <w:r w:rsidRPr="008F0DEB">
        <w:rPr>
          <w:rFonts w:ascii="宋体" w:hAnsi="宋体" w:cs="宋体"/>
          <w:kern w:val="0"/>
          <w:sz w:val="24"/>
        </w:rPr>
        <w:t>公告候选董事的简历和基本情况。</w:t>
      </w:r>
    </w:p>
    <w:p w:rsidR="00515151" w:rsidRPr="008F0DEB" w:rsidRDefault="00515151" w:rsidP="00BD4754">
      <w:pPr>
        <w:widowControl/>
        <w:adjustRightInd w:val="0"/>
        <w:snapToGrid w:val="0"/>
        <w:spacing w:line="400" w:lineRule="exact"/>
        <w:ind w:firstLineChars="200" w:firstLine="480"/>
        <w:rPr>
          <w:rFonts w:ascii="宋体" w:hAnsi="宋体" w:cs="宋体" w:hint="eastAsia"/>
          <w:kern w:val="0"/>
          <w:sz w:val="24"/>
        </w:rPr>
      </w:pPr>
      <w:r w:rsidRPr="008F0DEB">
        <w:rPr>
          <w:rFonts w:ascii="宋体" w:hAnsi="宋体" w:cs="宋体" w:hint="eastAsia"/>
          <w:kern w:val="0"/>
          <w:sz w:val="24"/>
        </w:rPr>
        <w:t>在换届选举时，公司监事会有权提名由股东代表出任的监事候选人。在董事会公布监事会的有关提名后，单独或合并持有公司股份3%</w:t>
      </w:r>
      <w:r w:rsidR="00492AA7" w:rsidRPr="008F0DEB">
        <w:rPr>
          <w:rFonts w:ascii="宋体" w:hAnsi="宋体" w:cs="宋体" w:hint="eastAsia"/>
          <w:kern w:val="0"/>
          <w:sz w:val="24"/>
        </w:rPr>
        <w:t>以上的股东</w:t>
      </w:r>
      <w:r w:rsidRPr="008F0DEB">
        <w:rPr>
          <w:rFonts w:ascii="宋体" w:hAnsi="宋体" w:cs="宋体" w:hint="eastAsia"/>
          <w:kern w:val="0"/>
          <w:sz w:val="24"/>
        </w:rPr>
        <w:t>可以补充提名监事候选人。提名股东</w:t>
      </w:r>
      <w:r w:rsidRPr="008F0DEB">
        <w:rPr>
          <w:rFonts w:ascii="宋体" w:hAnsi="宋体" w:cs="宋体"/>
          <w:kern w:val="0"/>
          <w:sz w:val="24"/>
        </w:rPr>
        <w:t>应当</w:t>
      </w:r>
      <w:r w:rsidRPr="008F0DEB">
        <w:rPr>
          <w:rFonts w:ascii="宋体" w:hAnsi="宋体" w:cs="宋体" w:hint="eastAsia"/>
          <w:kern w:val="0"/>
          <w:sz w:val="24"/>
        </w:rPr>
        <w:t>将提名案向监事会提出，并由监事会交董事会公告。提名股东应同时</w:t>
      </w:r>
      <w:r w:rsidRPr="008F0DEB">
        <w:rPr>
          <w:rFonts w:ascii="宋体" w:hAnsi="宋体" w:cs="宋体"/>
          <w:kern w:val="0"/>
          <w:sz w:val="24"/>
        </w:rPr>
        <w:t>向</w:t>
      </w:r>
      <w:r w:rsidRPr="008F0DEB">
        <w:rPr>
          <w:rFonts w:ascii="宋体" w:hAnsi="宋体" w:cs="宋体" w:hint="eastAsia"/>
          <w:kern w:val="0"/>
          <w:sz w:val="24"/>
        </w:rPr>
        <w:t>监事会提出并由董事会</w:t>
      </w:r>
      <w:r w:rsidRPr="008F0DEB">
        <w:rPr>
          <w:rFonts w:ascii="宋体" w:hAnsi="宋体" w:cs="宋体"/>
          <w:kern w:val="0"/>
          <w:sz w:val="24"/>
        </w:rPr>
        <w:t>公告候选</w:t>
      </w:r>
      <w:r w:rsidRPr="008F0DEB">
        <w:rPr>
          <w:rFonts w:ascii="宋体" w:hAnsi="宋体" w:cs="宋体" w:hint="eastAsia"/>
          <w:kern w:val="0"/>
          <w:sz w:val="24"/>
        </w:rPr>
        <w:t>监</w:t>
      </w:r>
      <w:r w:rsidRPr="008F0DEB">
        <w:rPr>
          <w:rFonts w:ascii="宋体" w:hAnsi="宋体" w:cs="宋体"/>
          <w:kern w:val="0"/>
          <w:sz w:val="24"/>
        </w:rPr>
        <w:t>事的简历和基本情况。</w:t>
      </w:r>
    </w:p>
    <w:p w:rsidR="00515151" w:rsidRPr="008F0DEB" w:rsidRDefault="00515151" w:rsidP="00BD4754">
      <w:pPr>
        <w:widowControl/>
        <w:adjustRightInd w:val="0"/>
        <w:snapToGrid w:val="0"/>
        <w:spacing w:line="400" w:lineRule="exact"/>
        <w:ind w:firstLineChars="200" w:firstLine="480"/>
        <w:rPr>
          <w:rFonts w:ascii="宋体" w:hAnsi="宋体" w:cs="宋体" w:hint="eastAsia"/>
          <w:kern w:val="0"/>
          <w:sz w:val="24"/>
        </w:rPr>
      </w:pPr>
      <w:r w:rsidRPr="008F0DEB">
        <w:rPr>
          <w:rFonts w:ascii="宋体" w:hAnsi="宋体" w:cs="宋体" w:hint="eastAsia"/>
          <w:kern w:val="0"/>
          <w:sz w:val="24"/>
        </w:rPr>
        <w:t>在实行累积投票制时，董事会关于董事的提名与股东关于董事的提名应当作为一个议案一并表决，候选人以得票多者当选董事。但当选董事应当得票超过与会股东有表决权股份总数的半数。</w:t>
      </w:r>
    </w:p>
    <w:p w:rsidR="00515151" w:rsidRPr="008F0DEB" w:rsidRDefault="00515151" w:rsidP="00BD4754">
      <w:pPr>
        <w:widowControl/>
        <w:adjustRightInd w:val="0"/>
        <w:snapToGrid w:val="0"/>
        <w:spacing w:line="400" w:lineRule="exact"/>
        <w:ind w:firstLineChars="200" w:firstLine="480"/>
        <w:jc w:val="left"/>
        <w:rPr>
          <w:rFonts w:ascii="宋体" w:hAnsi="宋体" w:cs="宋体" w:hint="eastAsia"/>
          <w:kern w:val="0"/>
          <w:sz w:val="24"/>
        </w:rPr>
      </w:pPr>
      <w:r w:rsidRPr="008F0DEB">
        <w:rPr>
          <w:rFonts w:ascii="宋体" w:hAnsi="宋体" w:cs="宋体" w:hint="eastAsia"/>
          <w:kern w:val="0"/>
          <w:sz w:val="24"/>
        </w:rPr>
        <w:t>在实行累积投票制时，有关监事表决与当选参照上述规定。</w:t>
      </w:r>
    </w:p>
    <w:p w:rsidR="00CE7B6F" w:rsidRPr="008F0DEB" w:rsidRDefault="00CE7B6F" w:rsidP="00BD4754">
      <w:pPr>
        <w:adjustRightInd w:val="0"/>
        <w:snapToGrid w:val="0"/>
        <w:spacing w:line="400" w:lineRule="exact"/>
        <w:rPr>
          <w:rFonts w:ascii="宋体" w:hAnsi="宋体"/>
          <w:sz w:val="24"/>
        </w:rPr>
      </w:pPr>
    </w:p>
    <w:p w:rsidR="00CE7B6F" w:rsidRPr="008F0DEB" w:rsidRDefault="002B25F7"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第八十三条　除</w:t>
      </w:r>
      <w:r w:rsidR="00CE7B6F" w:rsidRPr="008F0DEB">
        <w:rPr>
          <w:rFonts w:ascii="宋体" w:hAnsi="宋体" w:hint="eastAsia"/>
          <w:sz w:val="24"/>
        </w:rPr>
        <w:t>累积投票制外，股东大会将对所有提案进行逐项表决，对同一事项有不同提案的，将按提案提出的时间顺序进行表决。除因不可抗力等特殊原因导致股东大会中止或不能作出决议外，股东大会将不会对提案进行搁置或不予表决。</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第八十四条　股东大会审议提案时，不会对提案进行修改，否则，有关变更应当被视为一个新的提案，不能在本次股东大会上进行表决。</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第八十五条　同一表决权只能选择现场、网络或其他表决方式中的一种。同一表决权出现重复表决的以第一次投票结果为准。</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第八十六条　股东大会采取记名方式投票表决。</w:t>
      </w:r>
    </w:p>
    <w:p w:rsidR="00CE7B6F" w:rsidRPr="008F0DEB" w:rsidRDefault="00CE7B6F" w:rsidP="00BD4754">
      <w:pPr>
        <w:adjustRightInd w:val="0"/>
        <w:snapToGrid w:val="0"/>
        <w:spacing w:line="400" w:lineRule="exact"/>
        <w:rPr>
          <w:rFonts w:ascii="宋体" w:hAnsi="宋体"/>
          <w:sz w:val="24"/>
        </w:rPr>
      </w:pPr>
    </w:p>
    <w:p w:rsidR="005E435B" w:rsidRPr="008F0DEB" w:rsidRDefault="00CE7B6F" w:rsidP="00BD4754">
      <w:pPr>
        <w:adjustRightInd w:val="0"/>
        <w:snapToGrid w:val="0"/>
        <w:spacing w:line="400" w:lineRule="exact"/>
        <w:rPr>
          <w:rFonts w:ascii="宋体" w:hAnsi="宋体"/>
          <w:sz w:val="24"/>
        </w:rPr>
      </w:pPr>
      <w:r w:rsidRPr="008F0DEB">
        <w:rPr>
          <w:rFonts w:ascii="宋体" w:hAnsi="宋体" w:hint="eastAsia"/>
          <w:sz w:val="24"/>
        </w:rPr>
        <w:t xml:space="preserve">　　</w:t>
      </w:r>
      <w:r w:rsidR="005E435B" w:rsidRPr="008F0DEB">
        <w:rPr>
          <w:rFonts w:ascii="宋体" w:hAnsi="宋体"/>
          <w:sz w:val="24"/>
        </w:rPr>
        <w:t>第八十七条　股东大会对提案进行表决前，应当推举两名股东代表参加计票和监票。审议事项与股东有关联关系的，相关股东及代理人不得参加计票、监票。</w:t>
      </w:r>
    </w:p>
    <w:p w:rsidR="005E435B" w:rsidRPr="008F0DEB" w:rsidRDefault="005E435B"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股东大会对提案进行表决时，应当由律师、股东代表与监事代表共同负责计票、监票，并当场公布表决结果，决议的表决结果载入会议记录。</w:t>
      </w:r>
    </w:p>
    <w:p w:rsidR="00CE7B6F" w:rsidRPr="008F0DEB" w:rsidRDefault="005E435B"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通过网络或其他方式投票的公司股东或其代理人，有权通过相应的投票系统查验自己的投票结果。</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第八十八条　股东大会现场结束时间不得早于网络或其他方式，会议主持人应当宣布每一提案的表决情况和结果，并根据表决结果宣布提案是否通过。</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在正式公布表决结果前，股东大会现场、网络及其他表决方式中所涉及的上市公司、计票人、监票人、主要股东、网络服务方等相关各方对表决情况均负有保密义务。</w:t>
      </w:r>
    </w:p>
    <w:p w:rsidR="00CE7B6F" w:rsidRPr="008F0DEB" w:rsidRDefault="00CE7B6F" w:rsidP="00BD4754">
      <w:pPr>
        <w:adjustRightInd w:val="0"/>
        <w:snapToGrid w:val="0"/>
        <w:spacing w:line="400" w:lineRule="exact"/>
        <w:rPr>
          <w:rFonts w:ascii="宋体" w:hAnsi="宋体"/>
          <w:sz w:val="24"/>
        </w:rPr>
      </w:pPr>
    </w:p>
    <w:p w:rsidR="002C2AC2"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2C2AC2" w:rsidRPr="008F0DEB">
        <w:rPr>
          <w:rFonts w:ascii="宋体" w:hAnsi="宋体" w:hint="eastAsia"/>
          <w:sz w:val="24"/>
        </w:rPr>
        <w:t>第八十九条　出席股东大会的股东，应当对提交表决的提案发表以下意见之一：同意、反对或弃权。证券登记结算机构作为沪港通股票的名义持有人，按照实际持有人意思表示进行申报的除外。</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未填、错填、字迹无法辨认的表决票、未投的表决票均视为投票人放弃表决权利，其所持股份数的表决结果应计为“弃权”。</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第九十条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第九十一条　股东大会决议应当及时公告，公告中应列明出席会议的股东和代理人人数、所持有表决权的股份总数及占公司有表决权股份总数的比例、表决方式、每项提案的表决结果和通过的各项决议的详细内容。</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第九十二条　提案未获通过，或者本次股东大会变更前次股东大会决议的，应当在股东大会决议公告中作特别提示。</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color w:val="FF0000"/>
          <w:sz w:val="24"/>
        </w:rPr>
      </w:pPr>
      <w:r w:rsidRPr="008F0DEB">
        <w:rPr>
          <w:rFonts w:ascii="宋体" w:hAnsi="宋体" w:hint="eastAsia"/>
          <w:sz w:val="24"/>
        </w:rPr>
        <w:t xml:space="preserve">　　第九十三条　股东大会通过有关董事、监事选举提案的，新任董事、监事在该次股东大会结束后立即就任。</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第九十四条　股东大会通过有关派现、送股或资本公积转增股本提案的，公司将在股东大会结束后2个月内实施具体方案。</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第五章　董事会</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董事</w:t>
      </w:r>
    </w:p>
    <w:p w:rsidR="005E435B" w:rsidRPr="008F0DEB" w:rsidRDefault="005E435B" w:rsidP="00BD4754">
      <w:pPr>
        <w:adjustRightInd w:val="0"/>
        <w:snapToGrid w:val="0"/>
        <w:spacing w:line="400" w:lineRule="exact"/>
        <w:rPr>
          <w:rFonts w:ascii="宋体" w:hAnsi="宋体" w:hint="eastAsia"/>
          <w:sz w:val="24"/>
        </w:rPr>
      </w:pP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第九十五条　公司董事为自然人，有下列情形之一的，不能担任公司的董事：</w:t>
      </w:r>
    </w:p>
    <w:p w:rsidR="005E435B" w:rsidRPr="008F0DEB" w:rsidRDefault="00EF65FB" w:rsidP="00BD4754">
      <w:pPr>
        <w:adjustRightInd w:val="0"/>
        <w:snapToGrid w:val="0"/>
        <w:spacing w:line="400" w:lineRule="exact"/>
        <w:ind w:firstLineChars="200" w:firstLine="480"/>
        <w:rPr>
          <w:rFonts w:ascii="宋体" w:hAnsi="宋体"/>
          <w:sz w:val="24"/>
        </w:rPr>
      </w:pPr>
      <w:r w:rsidRPr="008F0DEB">
        <w:rPr>
          <w:rFonts w:ascii="宋体" w:hAnsi="宋体"/>
          <w:sz w:val="24"/>
        </w:rPr>
        <w:t>（一）</w:t>
      </w:r>
      <w:r w:rsidR="005E435B" w:rsidRPr="008F0DEB">
        <w:rPr>
          <w:rFonts w:ascii="宋体" w:hAnsi="宋体"/>
          <w:sz w:val="24"/>
        </w:rPr>
        <w:t>无民事行为能力或者限制民事行为能力；</w:t>
      </w: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（二）因贪污、贿赂、侵占财产、挪用财产或者破坏社会主义市场经济秩序，被判处刑罚，执行期满未逾</w:t>
      </w:r>
      <w:r w:rsidRPr="008F0DEB">
        <w:rPr>
          <w:rFonts w:ascii="宋体" w:hAnsi="宋体" w:hint="eastAsia"/>
          <w:sz w:val="24"/>
        </w:rPr>
        <w:t>5</w:t>
      </w:r>
      <w:r w:rsidRPr="008F0DEB">
        <w:rPr>
          <w:rFonts w:ascii="宋体" w:hAnsi="宋体"/>
          <w:sz w:val="24"/>
        </w:rPr>
        <w:t>年，或者因犯罪被剥夺政治权利，执行期满未逾</w:t>
      </w:r>
      <w:r w:rsidRPr="008F0DEB">
        <w:rPr>
          <w:rFonts w:ascii="宋体" w:hAnsi="宋体" w:hint="eastAsia"/>
          <w:sz w:val="24"/>
        </w:rPr>
        <w:t>5</w:t>
      </w:r>
      <w:r w:rsidRPr="008F0DEB">
        <w:rPr>
          <w:rFonts w:ascii="宋体" w:hAnsi="宋体"/>
          <w:sz w:val="24"/>
        </w:rPr>
        <w:t>年；</w:t>
      </w: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（三）担任破产清算的公司、企业的董事或者厂长、经理，对该公司、企业的破产负有个人责任的，自该公司、企业破产清算完结之日起未逾</w:t>
      </w:r>
      <w:r w:rsidR="00B978AA" w:rsidRPr="008F0DEB">
        <w:rPr>
          <w:rFonts w:ascii="宋体" w:hAnsi="宋体" w:hint="eastAsia"/>
          <w:sz w:val="24"/>
        </w:rPr>
        <w:t>3</w:t>
      </w:r>
      <w:r w:rsidRPr="008F0DEB">
        <w:rPr>
          <w:rFonts w:ascii="宋体" w:hAnsi="宋体"/>
          <w:sz w:val="24"/>
        </w:rPr>
        <w:t>年；</w:t>
      </w: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（四）担任因违法被吊销营业执照、责令关闭的公司、企业的法定代表人，并负有个人责任的，自该公司、企业被吊销营业执照之日起未逾</w:t>
      </w:r>
      <w:r w:rsidR="00B978AA" w:rsidRPr="008F0DEB">
        <w:rPr>
          <w:rFonts w:ascii="宋体" w:hAnsi="宋体" w:hint="eastAsia"/>
          <w:sz w:val="24"/>
        </w:rPr>
        <w:t>3</w:t>
      </w:r>
      <w:r w:rsidRPr="008F0DEB">
        <w:rPr>
          <w:rFonts w:ascii="宋体" w:hAnsi="宋体"/>
          <w:sz w:val="24"/>
        </w:rPr>
        <w:t>年；</w:t>
      </w: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（五）个人所负数额较大的债务到期未清偿；</w:t>
      </w: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（六）被中国证监会采取证券市场禁入措施，期限未满的；</w:t>
      </w:r>
    </w:p>
    <w:p w:rsidR="005E435B" w:rsidRPr="008F0DEB" w:rsidRDefault="005E435B" w:rsidP="00BD4754">
      <w:pPr>
        <w:adjustRightInd w:val="0"/>
        <w:snapToGrid w:val="0"/>
        <w:spacing w:line="400" w:lineRule="exact"/>
        <w:ind w:firstLineChars="200" w:firstLine="480"/>
        <w:rPr>
          <w:rFonts w:ascii="宋体" w:hAnsi="宋体"/>
          <w:sz w:val="24"/>
        </w:rPr>
      </w:pPr>
      <w:r w:rsidRPr="008F0DEB">
        <w:rPr>
          <w:rFonts w:ascii="宋体" w:hAnsi="宋体"/>
          <w:sz w:val="24"/>
        </w:rPr>
        <w:t>（七）法律、行政法规或部门规章规定的其他内容。</w:t>
      </w:r>
    </w:p>
    <w:p w:rsidR="00CE7B6F" w:rsidRPr="008F0DEB" w:rsidRDefault="005E435B"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违反本条规定选举、委派董事的，该选举、委派或者聘任无效。董事在任职期间出现本条情形的，公司解除其职务。</w:t>
      </w:r>
    </w:p>
    <w:p w:rsidR="00CE7B6F" w:rsidRPr="008F0DEB" w:rsidRDefault="00CE7B6F" w:rsidP="00BD4754">
      <w:pPr>
        <w:adjustRightInd w:val="0"/>
        <w:snapToGrid w:val="0"/>
        <w:spacing w:line="400" w:lineRule="exact"/>
        <w:ind w:firstLineChars="200" w:firstLine="480"/>
        <w:rPr>
          <w:rFonts w:ascii="宋体" w:hAnsi="宋体"/>
          <w:sz w:val="24"/>
        </w:rPr>
      </w:pPr>
    </w:p>
    <w:p w:rsidR="004C0021" w:rsidRPr="008F0DEB" w:rsidRDefault="004C0021"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第九十六条  董事由股东大会选举或者更换，并可在任期届满前由股东大会解除其职务。董事任期</w:t>
      </w:r>
      <w:r w:rsidR="006C43B4" w:rsidRPr="008F0DEB">
        <w:rPr>
          <w:rFonts w:ascii="宋体" w:hAnsi="宋体" w:hint="eastAsia"/>
          <w:sz w:val="24"/>
        </w:rPr>
        <w:t>3</w:t>
      </w:r>
      <w:r w:rsidRPr="008F0DEB">
        <w:rPr>
          <w:rFonts w:ascii="宋体" w:hAnsi="宋体" w:hint="eastAsia"/>
          <w:sz w:val="24"/>
        </w:rPr>
        <w:t xml:space="preserve">年，任期届满可连选连任。 </w:t>
      </w:r>
    </w:p>
    <w:p w:rsidR="004C0021" w:rsidRPr="008F0DEB" w:rsidRDefault="004C0021"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董事任期从就任之日起计算，至本届董事会任期届满时为止。董事任期届满未及时改选，在改选出的董事就任前，原董事仍应当依照法律、行政法规、部门规章和本章程的规定，履行董事职务。</w:t>
      </w:r>
    </w:p>
    <w:p w:rsidR="004C0021" w:rsidRPr="008F0DEB" w:rsidRDefault="004C0021"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董事可以由经理或者其他高级管理人员兼任，但兼任经理或者其他高级管理人员职务的董事以及由职工代表担任的董事，总计不得超过公司董事总数的1/2。</w:t>
      </w:r>
    </w:p>
    <w:p w:rsidR="00CE7B6F" w:rsidRPr="008F0DEB" w:rsidRDefault="00CE7B6F" w:rsidP="00BD4754">
      <w:pPr>
        <w:adjustRightInd w:val="0"/>
        <w:snapToGrid w:val="0"/>
        <w:spacing w:line="400" w:lineRule="exact"/>
        <w:rPr>
          <w:rFonts w:ascii="宋体" w:hAnsi="宋体" w:hint="eastAsia"/>
          <w:sz w:val="24"/>
        </w:rPr>
      </w:pPr>
    </w:p>
    <w:p w:rsidR="003E7750"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第九十七条　董事应当遵守法律、行政法规和本章程，对公司负有下列忠实义务：</w:t>
      </w:r>
    </w:p>
    <w:p w:rsidR="003E7750" w:rsidRPr="008F0DEB" w:rsidRDefault="003E7750"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CE7B6F" w:rsidRPr="008F0DEB">
        <w:rPr>
          <w:rFonts w:ascii="宋体" w:hAnsi="宋体" w:hint="eastAsia"/>
          <w:sz w:val="24"/>
        </w:rPr>
        <w:t>一</w:t>
      </w:r>
      <w:r w:rsidR="00B978AA" w:rsidRPr="008F0DEB">
        <w:rPr>
          <w:rFonts w:ascii="宋体" w:hAnsi="宋体" w:hint="eastAsia"/>
          <w:sz w:val="24"/>
        </w:rPr>
        <w:t>）</w:t>
      </w:r>
      <w:r w:rsidR="00CE7B6F" w:rsidRPr="008F0DEB">
        <w:rPr>
          <w:rFonts w:ascii="宋体" w:hAnsi="宋体" w:hint="eastAsia"/>
          <w:sz w:val="24"/>
        </w:rPr>
        <w:t>不得利用职权收受贿赂或者其他非法收入，不得侵占公司的财产；</w:t>
      </w:r>
    </w:p>
    <w:p w:rsidR="00CE7B6F" w:rsidRPr="008F0DEB" w:rsidRDefault="00B978AA" w:rsidP="00BD4754">
      <w:pPr>
        <w:adjustRightInd w:val="0"/>
        <w:snapToGrid w:val="0"/>
        <w:spacing w:line="400" w:lineRule="exact"/>
        <w:ind w:firstLine="480"/>
        <w:rPr>
          <w:rFonts w:ascii="宋体" w:hAnsi="宋体" w:hint="eastAsia"/>
          <w:sz w:val="24"/>
        </w:rPr>
      </w:pPr>
      <w:r w:rsidRPr="008F0DEB">
        <w:rPr>
          <w:rFonts w:ascii="宋体" w:hAnsi="宋体" w:hint="eastAsia"/>
          <w:sz w:val="24"/>
        </w:rPr>
        <w:lastRenderedPageBreak/>
        <w:t>（</w:t>
      </w:r>
      <w:r w:rsidR="00CE7B6F" w:rsidRPr="008F0DEB">
        <w:rPr>
          <w:rFonts w:ascii="宋体" w:hAnsi="宋体" w:hint="eastAsia"/>
          <w:sz w:val="24"/>
        </w:rPr>
        <w:t>二</w:t>
      </w:r>
      <w:r w:rsidRPr="008F0DEB">
        <w:rPr>
          <w:rFonts w:ascii="宋体" w:hAnsi="宋体" w:hint="eastAsia"/>
          <w:sz w:val="24"/>
        </w:rPr>
        <w:t>）</w:t>
      </w:r>
      <w:r w:rsidR="00CE7B6F" w:rsidRPr="008F0DEB">
        <w:rPr>
          <w:rFonts w:ascii="宋体" w:hAnsi="宋体" w:hint="eastAsia"/>
          <w:sz w:val="24"/>
        </w:rPr>
        <w:t>不得挪用公司资金；</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3E7750" w:rsidRPr="008F0DEB">
        <w:rPr>
          <w:rFonts w:ascii="宋体" w:hAnsi="宋体" w:hint="eastAsia"/>
          <w:sz w:val="24"/>
        </w:rPr>
        <w:t>（</w:t>
      </w:r>
      <w:r w:rsidRPr="008F0DEB">
        <w:rPr>
          <w:rFonts w:ascii="宋体" w:hAnsi="宋体" w:hint="eastAsia"/>
          <w:sz w:val="24"/>
        </w:rPr>
        <w:t>三</w:t>
      </w:r>
      <w:r w:rsidR="00B978AA" w:rsidRPr="008F0DEB">
        <w:rPr>
          <w:rFonts w:ascii="宋体" w:hAnsi="宋体" w:hint="eastAsia"/>
          <w:sz w:val="24"/>
        </w:rPr>
        <w:t>）</w:t>
      </w:r>
      <w:r w:rsidRPr="008F0DEB">
        <w:rPr>
          <w:rFonts w:ascii="宋体" w:hAnsi="宋体" w:hint="eastAsia"/>
          <w:sz w:val="24"/>
        </w:rPr>
        <w:t>不得将公司资产或者资金以其个人名义或者其他个人名义开立账户存储；</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四</w:t>
      </w:r>
      <w:r w:rsidR="00B978AA" w:rsidRPr="008F0DEB">
        <w:rPr>
          <w:rFonts w:ascii="宋体" w:hAnsi="宋体" w:hint="eastAsia"/>
          <w:sz w:val="24"/>
        </w:rPr>
        <w:t>）</w:t>
      </w:r>
      <w:r w:rsidRPr="008F0DEB">
        <w:rPr>
          <w:rFonts w:ascii="宋体" w:hAnsi="宋体" w:hint="eastAsia"/>
          <w:sz w:val="24"/>
        </w:rPr>
        <w:t>不得违反本章程的规定，未经股东大会或董事会同意，将公司资金借贷给他人或者以公司财产为他人提供担保；</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五</w:t>
      </w:r>
      <w:r w:rsidR="00B978AA" w:rsidRPr="008F0DEB">
        <w:rPr>
          <w:rFonts w:ascii="宋体" w:hAnsi="宋体" w:hint="eastAsia"/>
          <w:sz w:val="24"/>
        </w:rPr>
        <w:t>）</w:t>
      </w:r>
      <w:r w:rsidRPr="008F0DEB">
        <w:rPr>
          <w:rFonts w:ascii="宋体" w:hAnsi="宋体" w:hint="eastAsia"/>
          <w:sz w:val="24"/>
        </w:rPr>
        <w:t>不得违反本章程的规定或未经股东大会同意，与本公司订立合同或者进行交易；</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六</w:t>
      </w:r>
      <w:r w:rsidR="00B978AA" w:rsidRPr="008F0DEB">
        <w:rPr>
          <w:rFonts w:ascii="宋体" w:hAnsi="宋体" w:hint="eastAsia"/>
          <w:sz w:val="24"/>
        </w:rPr>
        <w:t>）</w:t>
      </w:r>
      <w:r w:rsidRPr="008F0DEB">
        <w:rPr>
          <w:rFonts w:ascii="宋体" w:hAnsi="宋体" w:hint="eastAsia"/>
          <w:sz w:val="24"/>
        </w:rPr>
        <w:t>未经股东大会同意，不得利用职务便利，为自己或他人谋取本应属于公司的商业机会，自营或者为他人经营与本公司同类的业务；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七</w:t>
      </w:r>
      <w:r w:rsidR="00B978AA" w:rsidRPr="008F0DEB">
        <w:rPr>
          <w:rFonts w:ascii="宋体" w:hAnsi="宋体" w:hint="eastAsia"/>
          <w:sz w:val="24"/>
        </w:rPr>
        <w:t>）</w:t>
      </w:r>
      <w:r w:rsidRPr="008F0DEB">
        <w:rPr>
          <w:rFonts w:ascii="宋体" w:hAnsi="宋体" w:hint="eastAsia"/>
          <w:sz w:val="24"/>
        </w:rPr>
        <w:t>不得接受与公司交易的佣金归为己有；</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八</w:t>
      </w:r>
      <w:r w:rsidR="00B978AA" w:rsidRPr="008F0DEB">
        <w:rPr>
          <w:rFonts w:ascii="宋体" w:hAnsi="宋体" w:hint="eastAsia"/>
          <w:sz w:val="24"/>
        </w:rPr>
        <w:t>）</w:t>
      </w:r>
      <w:r w:rsidRPr="008F0DEB">
        <w:rPr>
          <w:rFonts w:ascii="宋体" w:hAnsi="宋体" w:hint="eastAsia"/>
          <w:sz w:val="24"/>
        </w:rPr>
        <w:t xml:space="preserve">不得擅自披露公司秘密；　</w:t>
      </w:r>
    </w:p>
    <w:p w:rsidR="00CE7B6F" w:rsidRPr="008F0DEB" w:rsidRDefault="00B978AA"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w:t>
      </w:r>
      <w:r w:rsidR="00CE7B6F" w:rsidRPr="008F0DEB">
        <w:rPr>
          <w:rFonts w:ascii="宋体" w:hAnsi="宋体" w:hint="eastAsia"/>
          <w:sz w:val="24"/>
        </w:rPr>
        <w:t>九</w:t>
      </w:r>
      <w:r w:rsidRPr="008F0DEB">
        <w:rPr>
          <w:rFonts w:ascii="宋体" w:hAnsi="宋体" w:hint="eastAsia"/>
          <w:sz w:val="24"/>
        </w:rPr>
        <w:t>）</w:t>
      </w:r>
      <w:r w:rsidR="00CE7B6F" w:rsidRPr="008F0DEB">
        <w:rPr>
          <w:rFonts w:ascii="宋体" w:hAnsi="宋体" w:hint="eastAsia"/>
          <w:sz w:val="24"/>
        </w:rPr>
        <w:t xml:space="preserve">不得利用其关联关系损害公司利益；　</w:t>
      </w:r>
    </w:p>
    <w:p w:rsidR="00487911" w:rsidRPr="008F0DEB" w:rsidRDefault="00B978AA" w:rsidP="00BD4754">
      <w:pPr>
        <w:adjustRightInd w:val="0"/>
        <w:snapToGrid w:val="0"/>
        <w:spacing w:line="400" w:lineRule="exact"/>
        <w:ind w:firstLineChars="100" w:firstLine="240"/>
        <w:rPr>
          <w:rFonts w:ascii="宋体" w:hAnsi="宋体" w:hint="eastAsia"/>
          <w:sz w:val="24"/>
        </w:rPr>
      </w:pPr>
      <w:r w:rsidRPr="008F0DEB">
        <w:rPr>
          <w:rFonts w:ascii="宋体" w:hAnsi="宋体"/>
          <w:sz w:val="24"/>
        </w:rPr>
        <w:t> （</w:t>
      </w:r>
      <w:r w:rsidR="00487911" w:rsidRPr="008F0DEB">
        <w:rPr>
          <w:rFonts w:ascii="宋体" w:hAnsi="宋体"/>
          <w:sz w:val="24"/>
        </w:rPr>
        <w:t>十</w:t>
      </w:r>
      <w:r w:rsidRPr="008F0DEB">
        <w:rPr>
          <w:rFonts w:ascii="宋体" w:hAnsi="宋体"/>
          <w:sz w:val="24"/>
        </w:rPr>
        <w:t>）</w:t>
      </w:r>
      <w:r w:rsidR="00487911" w:rsidRPr="008F0DEB">
        <w:rPr>
          <w:rFonts w:ascii="宋体" w:hAnsi="宋体" w:hint="eastAsia"/>
          <w:sz w:val="24"/>
        </w:rPr>
        <w:t>不得协助、纵容控股股东及其附属企业侵占公司资产；</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十</w:t>
      </w:r>
      <w:r w:rsidR="00487911" w:rsidRPr="008F0DEB">
        <w:rPr>
          <w:rFonts w:ascii="宋体" w:hAnsi="宋体" w:hint="eastAsia"/>
          <w:sz w:val="24"/>
        </w:rPr>
        <w:t>一</w:t>
      </w:r>
      <w:r w:rsidR="00B978AA" w:rsidRPr="008F0DEB">
        <w:rPr>
          <w:rFonts w:ascii="宋体" w:hAnsi="宋体" w:hint="eastAsia"/>
          <w:sz w:val="24"/>
        </w:rPr>
        <w:t>）</w:t>
      </w:r>
      <w:r w:rsidRPr="008F0DEB">
        <w:rPr>
          <w:rFonts w:ascii="宋体" w:hAnsi="宋体" w:hint="eastAsia"/>
          <w:sz w:val="24"/>
        </w:rPr>
        <w:t>法律、行政法规、部门规章及本章程规定的其他忠实义务。</w:t>
      </w:r>
    </w:p>
    <w:p w:rsidR="00487911" w:rsidRPr="008F0DEB" w:rsidRDefault="00CE7B6F" w:rsidP="00BD4754">
      <w:pPr>
        <w:widowControl/>
        <w:adjustRightInd w:val="0"/>
        <w:snapToGrid w:val="0"/>
        <w:spacing w:line="400" w:lineRule="exact"/>
        <w:ind w:firstLineChars="200" w:firstLine="480"/>
        <w:jc w:val="left"/>
        <w:rPr>
          <w:rFonts w:ascii="宋体" w:hAnsi="宋体" w:cs="宋体" w:hint="eastAsia"/>
          <w:kern w:val="0"/>
          <w:sz w:val="24"/>
        </w:rPr>
      </w:pPr>
      <w:r w:rsidRPr="008F0DEB">
        <w:rPr>
          <w:rFonts w:ascii="宋体" w:hAnsi="宋体" w:hint="eastAsia"/>
          <w:sz w:val="24"/>
        </w:rPr>
        <w:t>董事违反本条规定所得的收入，应当归公司所有；给公司造成损失的，应当承担赔偿责任。</w:t>
      </w:r>
      <w:r w:rsidR="00487911" w:rsidRPr="008F0DEB">
        <w:rPr>
          <w:rFonts w:ascii="宋体" w:hAnsi="宋体" w:cs="宋体" w:hint="eastAsia"/>
          <w:kern w:val="0"/>
          <w:sz w:val="24"/>
        </w:rPr>
        <w:t>对于董事违背上述第（十）项规定时，公司董事会还将视情节轻重对直接责任人给予处分，并对负有严重责任董事启动予以罢免的程序。</w:t>
      </w:r>
    </w:p>
    <w:p w:rsidR="00CE7B6F" w:rsidRPr="008F0DEB" w:rsidRDefault="00CE7B6F" w:rsidP="00BD4754">
      <w:pPr>
        <w:adjustRightInd w:val="0"/>
        <w:snapToGrid w:val="0"/>
        <w:spacing w:line="400" w:lineRule="exact"/>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第九十八条　董事应当遵守法律、行政法规和本章程，对公司负有下列勤勉义务：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一</w:t>
      </w:r>
      <w:r w:rsidR="00B978AA" w:rsidRPr="008F0DEB">
        <w:rPr>
          <w:rFonts w:ascii="宋体" w:hAnsi="宋体" w:hint="eastAsia"/>
          <w:sz w:val="24"/>
        </w:rPr>
        <w:t>）</w:t>
      </w:r>
      <w:r w:rsidRPr="008F0DEB">
        <w:rPr>
          <w:rFonts w:ascii="宋体" w:hAnsi="宋体" w:hint="eastAsia"/>
          <w:sz w:val="24"/>
        </w:rPr>
        <w:t>应谨慎、认真、勤勉地行使公司赋予的权利，以保证公司的商业行为符合国家法律、行政法规以及国家各项经济政策的要求，商业活动不超过营业执照规定的业务范围；</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二</w:t>
      </w:r>
      <w:r w:rsidR="00B978AA" w:rsidRPr="008F0DEB">
        <w:rPr>
          <w:rFonts w:ascii="宋体" w:hAnsi="宋体" w:hint="eastAsia"/>
          <w:sz w:val="24"/>
        </w:rPr>
        <w:t>）</w:t>
      </w:r>
      <w:r w:rsidRPr="008F0DEB">
        <w:rPr>
          <w:rFonts w:ascii="宋体" w:hAnsi="宋体" w:hint="eastAsia"/>
          <w:sz w:val="24"/>
        </w:rPr>
        <w:t>应公平对待所有股东；</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三</w:t>
      </w:r>
      <w:r w:rsidR="00B978AA" w:rsidRPr="008F0DEB">
        <w:rPr>
          <w:rFonts w:ascii="宋体" w:hAnsi="宋体" w:hint="eastAsia"/>
          <w:sz w:val="24"/>
        </w:rPr>
        <w:t>）</w:t>
      </w:r>
      <w:r w:rsidRPr="008F0DEB">
        <w:rPr>
          <w:rFonts w:ascii="宋体" w:hAnsi="宋体" w:hint="eastAsia"/>
          <w:sz w:val="24"/>
        </w:rPr>
        <w:t>及时了解公司业务经营管理状况；</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Pr="008F0DEB">
        <w:rPr>
          <w:rFonts w:ascii="宋体" w:hAnsi="宋体" w:hint="eastAsia"/>
          <w:sz w:val="24"/>
        </w:rPr>
        <w:t>四</w:t>
      </w:r>
      <w:r w:rsidR="00B978AA" w:rsidRPr="008F0DEB">
        <w:rPr>
          <w:rFonts w:ascii="宋体" w:hAnsi="宋体" w:hint="eastAsia"/>
          <w:sz w:val="24"/>
        </w:rPr>
        <w:t>）</w:t>
      </w:r>
      <w:r w:rsidRPr="008F0DEB">
        <w:rPr>
          <w:rFonts w:ascii="宋体" w:hAnsi="宋体" w:hint="eastAsia"/>
          <w:sz w:val="24"/>
        </w:rPr>
        <w:t>应当对公司定期报告签署书面确认意见。保证公司所披露的信息真实、准确、完整</w:t>
      </w:r>
      <w:r w:rsidR="002B25F7" w:rsidRPr="008F0DEB">
        <w:rPr>
          <w:rFonts w:ascii="宋体" w:hAnsi="宋体" w:hint="eastAsia"/>
          <w:sz w:val="24"/>
        </w:rPr>
        <w:t>；</w:t>
      </w:r>
    </w:p>
    <w:p w:rsidR="00CE7B6F" w:rsidRPr="008F0DEB" w:rsidRDefault="00B978AA"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CE7B6F" w:rsidRPr="008F0DEB">
        <w:rPr>
          <w:rFonts w:ascii="宋体" w:hAnsi="宋体" w:hint="eastAsia"/>
          <w:sz w:val="24"/>
        </w:rPr>
        <w:t>五</w:t>
      </w:r>
      <w:r w:rsidRPr="008F0DEB">
        <w:rPr>
          <w:rFonts w:ascii="宋体" w:hAnsi="宋体" w:hint="eastAsia"/>
          <w:sz w:val="24"/>
        </w:rPr>
        <w:t>）</w:t>
      </w:r>
      <w:r w:rsidR="00CE7B6F" w:rsidRPr="008F0DEB">
        <w:rPr>
          <w:rFonts w:ascii="宋体" w:hAnsi="宋体" w:hint="eastAsia"/>
          <w:sz w:val="24"/>
        </w:rPr>
        <w:t>应当如实向监事会提供有关情况和资料，不得妨碍监事会或者监事行使职权</w:t>
      </w:r>
      <w:r w:rsidR="002B25F7" w:rsidRPr="008F0DEB">
        <w:rPr>
          <w:rFonts w:ascii="宋体" w:hAnsi="宋体" w:hint="eastAsia"/>
          <w:sz w:val="24"/>
        </w:rPr>
        <w:t>；</w:t>
      </w:r>
    </w:p>
    <w:p w:rsidR="002B25F7" w:rsidRPr="008F0DEB" w:rsidRDefault="00B978AA"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F7021C" w:rsidRPr="008F0DEB">
        <w:rPr>
          <w:rFonts w:ascii="宋体" w:hAnsi="宋体" w:hint="eastAsia"/>
          <w:sz w:val="24"/>
        </w:rPr>
        <w:t>六</w:t>
      </w:r>
      <w:r w:rsidRPr="008F0DEB">
        <w:rPr>
          <w:rFonts w:ascii="宋体" w:hAnsi="宋体" w:hint="eastAsia"/>
          <w:sz w:val="24"/>
        </w:rPr>
        <w:t>）</w:t>
      </w:r>
      <w:r w:rsidR="00F7021C" w:rsidRPr="008F0DEB">
        <w:rPr>
          <w:rFonts w:ascii="宋体" w:hAnsi="宋体" w:hint="eastAsia"/>
          <w:sz w:val="24"/>
        </w:rPr>
        <w:t>维护公司资金安全；</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B978AA" w:rsidRPr="008F0DEB">
        <w:rPr>
          <w:rFonts w:ascii="宋体" w:hAnsi="宋体" w:hint="eastAsia"/>
          <w:sz w:val="24"/>
        </w:rPr>
        <w:t>（</w:t>
      </w:r>
      <w:r w:rsidR="00F7021C" w:rsidRPr="008F0DEB">
        <w:rPr>
          <w:rFonts w:ascii="宋体" w:hAnsi="宋体" w:hint="eastAsia"/>
          <w:sz w:val="24"/>
        </w:rPr>
        <w:t>七</w:t>
      </w:r>
      <w:r w:rsidR="00B978AA" w:rsidRPr="008F0DEB">
        <w:rPr>
          <w:rFonts w:ascii="宋体" w:hAnsi="宋体" w:hint="eastAsia"/>
          <w:sz w:val="24"/>
        </w:rPr>
        <w:t>）</w:t>
      </w:r>
      <w:r w:rsidRPr="008F0DEB">
        <w:rPr>
          <w:rFonts w:ascii="宋体" w:hAnsi="宋体" w:hint="eastAsia"/>
          <w:sz w:val="24"/>
        </w:rPr>
        <w:t>法律、行政法规、部门规章及本章程规定的其他勤勉义务。</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第九十九条　董事连续两次未能亲自出席，也不委托其他董事出席董事会会议，视为不能履行职责，董事会应当建议股东大会予以撤换。</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第一百条　董事可以在任期届满以前提出辞职。董事辞职应向董事会提交书面辞职报告。董事会将在2日内披露有关情况。</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如因董事的辞职导致公司董事会低于法定最低人数时，在改选出的董事就任前，原董事仍应当依照法律、行政法规、部门规章和本章程规定，履行董事职务。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除前款所列情形外，董事辞职自辞职报告送达董事会时生效。　</w:t>
      </w:r>
    </w:p>
    <w:p w:rsidR="00CE7B6F" w:rsidRPr="008F0DEB" w:rsidRDefault="00CE7B6F" w:rsidP="00BD4754">
      <w:pPr>
        <w:adjustRightInd w:val="0"/>
        <w:snapToGrid w:val="0"/>
        <w:spacing w:line="400" w:lineRule="exact"/>
        <w:rPr>
          <w:rFonts w:ascii="宋体" w:hAnsi="宋体"/>
          <w:sz w:val="24"/>
        </w:rPr>
      </w:pPr>
    </w:p>
    <w:p w:rsidR="00CE7B6F" w:rsidRPr="008F0DEB" w:rsidRDefault="002C2AC2"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第一百零一条　董事辞职生效或者任期届满，应向董事会办妥所有移交手续，其对公司和股东承担的忠实义务，在任期结束后一年内仍然有效，并不当然解除。其对公司商业秘密、技术秘密和其他内幕信息的保密义务在其任职结束后仍然有效，直至该秘密成为公开信息。其他义务的持续期间应当根据公平的原则决定，视事件发生与离任之间时间的长短，以及与公司关系在何种情况和条件下结束而定。</w:t>
      </w:r>
    </w:p>
    <w:p w:rsidR="002C2AC2" w:rsidRPr="008F0DEB" w:rsidRDefault="002C2AC2" w:rsidP="00BD4754">
      <w:pPr>
        <w:adjustRightInd w:val="0"/>
        <w:snapToGrid w:val="0"/>
        <w:spacing w:line="400" w:lineRule="exact"/>
        <w:ind w:firstLine="480"/>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第一百零二条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第一百零三条　董事执行公司职务时违反法律、行政法规、部门规章或本章程的规定，给公司造成损失的，应当承担赔偿责任。</w:t>
      </w:r>
    </w:p>
    <w:p w:rsidR="00CE7B6F" w:rsidRPr="008F0DEB" w:rsidRDefault="00CE7B6F" w:rsidP="00BD4754">
      <w:pPr>
        <w:adjustRightInd w:val="0"/>
        <w:snapToGrid w:val="0"/>
        <w:spacing w:line="400" w:lineRule="exact"/>
        <w:rPr>
          <w:rFonts w:ascii="宋体" w:hAnsi="宋体"/>
          <w:sz w:val="24"/>
        </w:rPr>
      </w:pPr>
    </w:p>
    <w:p w:rsidR="00B978AA" w:rsidRPr="008F0DEB" w:rsidRDefault="00B978AA" w:rsidP="00BD4754">
      <w:pPr>
        <w:pStyle w:val="rule-tiao"/>
        <w:shd w:val="clear" w:color="auto" w:fill="FFFFFF"/>
        <w:adjustRightInd w:val="0"/>
        <w:snapToGrid w:val="0"/>
        <w:spacing w:before="0" w:beforeAutospacing="0" w:after="0" w:afterAutospacing="0" w:line="400" w:lineRule="exact"/>
        <w:ind w:firstLineChars="200" w:firstLine="480"/>
        <w:jc w:val="both"/>
        <w:rPr>
          <w:rFonts w:cs="Arial"/>
          <w:kern w:val="2"/>
        </w:rPr>
      </w:pPr>
      <w:r w:rsidRPr="008F0DEB">
        <w:rPr>
          <w:rFonts w:cs="Arial"/>
          <w:kern w:val="2"/>
        </w:rPr>
        <w:t>第一百零四条　独立董事应按照法律、行政法规、中国证监会和证券交易所的有关规定执行。</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第二节　董事会</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第一百零五条　公司设董事会，对股东大会负责。</w:t>
      </w:r>
    </w:p>
    <w:p w:rsidR="00CE7B6F" w:rsidRPr="008F0DEB" w:rsidRDefault="00CE7B6F" w:rsidP="00BD4754">
      <w:pPr>
        <w:adjustRightInd w:val="0"/>
        <w:snapToGrid w:val="0"/>
        <w:spacing w:line="400" w:lineRule="exact"/>
        <w:rPr>
          <w:rFonts w:ascii="宋体" w:hAnsi="宋体"/>
          <w:sz w:val="24"/>
        </w:rPr>
      </w:pPr>
    </w:p>
    <w:p w:rsidR="002C2AC2" w:rsidRPr="008F0DEB" w:rsidRDefault="0001279F"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第一百零六条　董事会由9名董事组成，设董事长1人。</w:t>
      </w:r>
    </w:p>
    <w:p w:rsidR="0001279F" w:rsidRPr="008F0DEB" w:rsidRDefault="0001279F" w:rsidP="00BD4754">
      <w:pPr>
        <w:adjustRightInd w:val="0"/>
        <w:snapToGrid w:val="0"/>
        <w:spacing w:line="400" w:lineRule="exact"/>
        <w:ind w:firstLineChars="200" w:firstLine="480"/>
        <w:rPr>
          <w:rFonts w:ascii="宋体" w:hAnsi="宋体"/>
          <w:sz w:val="24"/>
        </w:rPr>
      </w:pP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第一百零七条　董事会行使下列职权：</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（一）召集股东大会，并向股东大会报告工作；</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（二）执行股东大会的决议；</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lastRenderedPageBreak/>
        <w:t>（三）决定公司的经营计划和投资方案；</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（四）制订公司的年度财务预算方案、决算方案；</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（五）制订公司的利润分配方案和弥补亏损方案；</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（六）制订公司增加或者减少注册资本、发行债券或其他证券及上市方案；</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（七）拟订公司重大收购、收购本公司股票或者合并、分立、解散及变更公司形式的方案；</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（八）在股东大会授权范围内，决定公司对外投资、收购出售资产、资产抵押、对外担保事项、委托理财、关联交易、对外捐赠等事项；</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（九）决定公司内部管理机构的设置；</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决定聘任或者解聘公司经理、董事会秘书及其他高级管理人员，并决定其报酬事项和奖惩事项；根据经理的提名，决定聘任或者解聘公司副经理、财务负责人等高级管理人员，并决定其报酬事项和奖惩事项；</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（十一）制订公司的基本管理制度；</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（十二）制订本章程的修改方案；</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（十三）管理公司信息披露事项；</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（十四）向股东大会提请聘请或更换为公司审计的会计师事务所；</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（十五）听取公司经理的工作汇报并检查经理的工作；</w:t>
      </w:r>
    </w:p>
    <w:p w:rsidR="00B978AA" w:rsidRPr="008F0DEB" w:rsidRDefault="00B978AA" w:rsidP="00BD4754">
      <w:pPr>
        <w:adjustRightInd w:val="0"/>
        <w:snapToGrid w:val="0"/>
        <w:spacing w:line="400" w:lineRule="exact"/>
        <w:ind w:firstLineChars="200" w:firstLine="480"/>
        <w:rPr>
          <w:rFonts w:ascii="宋体" w:hAnsi="宋体"/>
          <w:sz w:val="24"/>
        </w:rPr>
      </w:pPr>
      <w:r w:rsidRPr="008F0DEB">
        <w:rPr>
          <w:rFonts w:ascii="宋体" w:hAnsi="宋体"/>
          <w:sz w:val="24"/>
        </w:rPr>
        <w:t>（十六）法律、行政法规、部门规章或本章程授予的其他职权。</w:t>
      </w:r>
    </w:p>
    <w:p w:rsidR="00B978AA" w:rsidRPr="008F0DEB" w:rsidRDefault="00B978AA"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公司董事会设立审计</w:t>
      </w:r>
      <w:r w:rsidRPr="008F0DEB">
        <w:rPr>
          <w:rFonts w:ascii="宋体" w:hAnsi="宋体" w:hint="eastAsia"/>
          <w:sz w:val="24"/>
        </w:rPr>
        <w:t>、</w:t>
      </w:r>
      <w:r w:rsidRPr="008F0DEB">
        <w:rPr>
          <w:rFonts w:ascii="宋体" w:hAnsi="宋体"/>
          <w:sz w:val="24"/>
        </w:rPr>
        <w:t>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会的运作。</w:t>
      </w:r>
    </w:p>
    <w:p w:rsidR="00CE7B6F" w:rsidRPr="008F0DEB" w:rsidRDefault="00CE7B6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 xml:space="preserve">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第一百零八条　公司董事会应当就注册会计师对公司财务报告出具的非标准审计意见向股东大会作出说明。</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第一百零九条　董事会制定董事会议事规则，以确保董事会落实股东大会决议，提高工作效率，保证科学决策。</w:t>
      </w:r>
    </w:p>
    <w:p w:rsidR="00CE7B6F" w:rsidRPr="008F0DEB" w:rsidRDefault="00CE7B6F" w:rsidP="00BD4754">
      <w:pPr>
        <w:adjustRightInd w:val="0"/>
        <w:snapToGrid w:val="0"/>
        <w:spacing w:line="400" w:lineRule="exact"/>
        <w:rPr>
          <w:rFonts w:ascii="宋体" w:hAnsi="宋体"/>
          <w:sz w:val="24"/>
        </w:rPr>
      </w:pP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第一百一十条　董事会应建立严格的审查和决策程序，确立明确的职责权限，严控风险。具体职权如下：</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（一）董事会对（1）购买资产；（2）出售资产；（3）对外投资（含委托理财、对子公司投资等）；（4）租入或者租出资产；（5）委托或者受托管理资产和</w:t>
      </w:r>
      <w:r w:rsidRPr="008F0DEB">
        <w:rPr>
          <w:rFonts w:ascii="宋体" w:hAnsi="宋体" w:hint="eastAsia"/>
          <w:sz w:val="24"/>
        </w:rPr>
        <w:lastRenderedPageBreak/>
        <w:t>业务；（6）赠与或者受赠资产；（7）债权或者债务重组；（8）转让或者受让研发项目；（9）签订许可协议；（10）放弃权利（含放弃优先购买权、优先认缴出资权利等）；（11）深圳证券交易所认定的其他交易等交易事项的权限：</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1</w:t>
      </w:r>
      <w:r w:rsidRPr="008F0DEB">
        <w:rPr>
          <w:rFonts w:ascii="宋体" w:hAnsi="宋体" w:hint="eastAsia"/>
          <w:sz w:val="24"/>
        </w:rPr>
        <w:t>）交易涉及的资产总额占公司最近一期经审计总资产的10%以上，该交易涉及的资产总额同时存在账面值和评估值的，以较高者为准；</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（2）交易标的（如股权）涉及的资产净额占公司最近一期经审计净资产的10%以上，且绝对金额超过一千万元，该交易涉及的资产净额同时存在账面值和评估值的，以较高者为准；</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（3）交易标的（如股权）在最近一个会计年度相关的营业收入占公司最近一个会计年度经审计营业收入的10%以上，且绝对金额超过一千万元；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（4）交易标的（如股权）在最近一个会计年度相关的净利润占公司最近一个会计年度经审计净利润的10%以上，且绝对金额超过一百万元；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（5）交易的成交金额（含承担债务和费用）占公司最近一期经审计净资产的10%以上，且绝对金额超过一千万元；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（6）交易产生的利润占公司最近一个会计年度经审计净利润的10%以上，且绝对金额超过一百万元。</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（二）本章程第四十二条规定以外的担保事项。</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（三）与</w:t>
      </w:r>
      <w:r w:rsidRPr="008F0DEB">
        <w:rPr>
          <w:rFonts w:ascii="宋体" w:hAnsi="宋体"/>
          <w:sz w:val="24"/>
        </w:rPr>
        <w:t>关联人发生的交易</w:t>
      </w:r>
      <w:r w:rsidRPr="008F0DEB">
        <w:rPr>
          <w:rFonts w:ascii="宋体" w:hAnsi="宋体" w:hint="eastAsia"/>
          <w:sz w:val="24"/>
        </w:rPr>
        <w:t>达到下列标准的事项：</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（1）与关联自然人发生的成交金额超过三十万元的交易；</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（2）与关联法人（或者其他组织）发生的成交金额超过三百万元，且占公司最近一期经审计净资产绝对值超过0.5%的交易。</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（四）一个会计年度内向金融机构或其他机构等申请的融资授信总额占公司最近一期经审计总资产10%以上。</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（五）公司对外提供财务资助。</w:t>
      </w:r>
    </w:p>
    <w:p w:rsidR="0001279F" w:rsidRPr="008F0DEB" w:rsidRDefault="0001279F"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（六）公司期货和衍生品交易。</w:t>
      </w:r>
    </w:p>
    <w:p w:rsidR="0001279F" w:rsidRPr="008F0DEB" w:rsidRDefault="00E01582" w:rsidP="00BD4754">
      <w:pPr>
        <w:adjustRightInd w:val="0"/>
        <w:snapToGrid w:val="0"/>
        <w:spacing w:line="400" w:lineRule="exact"/>
        <w:ind w:firstLineChars="200" w:firstLine="480"/>
        <w:rPr>
          <w:rFonts w:ascii="宋体" w:hAnsi="宋体" w:hint="eastAsia"/>
          <w:sz w:val="24"/>
        </w:rPr>
      </w:pPr>
      <w:r>
        <w:rPr>
          <w:rFonts w:ascii="宋体" w:hAnsi="宋体" w:hint="eastAsia"/>
          <w:sz w:val="24"/>
        </w:rPr>
        <w:t>（七）股东大会授予的其他投资、决策权限。</w:t>
      </w:r>
    </w:p>
    <w:p w:rsidR="0001279F" w:rsidRPr="008F0DEB" w:rsidRDefault="0001279F" w:rsidP="00BD4754">
      <w:pPr>
        <w:adjustRightInd w:val="0"/>
        <w:snapToGrid w:val="0"/>
        <w:spacing w:line="400" w:lineRule="exact"/>
        <w:ind w:firstLineChars="200" w:firstLine="480"/>
        <w:rPr>
          <w:rFonts w:ascii="宋体" w:hAnsi="宋体" w:hint="eastAsia"/>
          <w:sz w:val="24"/>
        </w:rPr>
      </w:pPr>
    </w:p>
    <w:p w:rsidR="0001279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01279F" w:rsidRPr="008F0DEB">
        <w:rPr>
          <w:rFonts w:ascii="宋体" w:hAnsi="宋体" w:hint="eastAsia"/>
          <w:sz w:val="24"/>
        </w:rPr>
        <w:t xml:space="preserve">  第一百一十一条　董事长由董事会以全体董事的过半数选举产生。</w:t>
      </w:r>
    </w:p>
    <w:p w:rsidR="0001279F" w:rsidRPr="008F0DEB" w:rsidRDefault="0001279F" w:rsidP="00BD4754">
      <w:pPr>
        <w:adjustRightInd w:val="0"/>
        <w:snapToGrid w:val="0"/>
        <w:spacing w:line="400" w:lineRule="exact"/>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01279F" w:rsidRPr="008F0DEB">
        <w:rPr>
          <w:rFonts w:ascii="宋体" w:hAnsi="宋体" w:hint="eastAsia"/>
          <w:sz w:val="24"/>
        </w:rPr>
        <w:t xml:space="preserve">  </w:t>
      </w:r>
      <w:r w:rsidRPr="008F0DEB">
        <w:rPr>
          <w:rFonts w:ascii="宋体" w:hAnsi="宋体" w:hint="eastAsia"/>
          <w:sz w:val="24"/>
        </w:rPr>
        <w:t>第一百一十二条　董事长行使下列职权：</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主持股东大会和召集、主持董事会会议；</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督促、检查董事会决议的执行；</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董事会授予的其他职权。</w:t>
      </w:r>
    </w:p>
    <w:p w:rsidR="00CE7B6F" w:rsidRPr="008F0DEB" w:rsidRDefault="00CE7B6F" w:rsidP="00BD4754">
      <w:pPr>
        <w:adjustRightInd w:val="0"/>
        <w:snapToGrid w:val="0"/>
        <w:spacing w:line="400" w:lineRule="exact"/>
        <w:rPr>
          <w:rFonts w:ascii="宋体" w:hAnsi="宋体"/>
          <w:sz w:val="24"/>
        </w:rPr>
      </w:pPr>
      <w:r w:rsidRPr="008F0DEB">
        <w:rPr>
          <w:rFonts w:ascii="宋体" w:hAnsi="宋体" w:hint="eastAsia"/>
          <w:sz w:val="24"/>
        </w:rPr>
        <w:t xml:space="preserve">　</w:t>
      </w:r>
    </w:p>
    <w:p w:rsidR="00CE7B6F" w:rsidRPr="008F0DEB" w:rsidRDefault="0001279F"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lastRenderedPageBreak/>
        <w:t>第一百一十三条　董事长不能履行职务或者不履行职务的，由半数以上董事共同推举一名董事履行职务。</w:t>
      </w:r>
    </w:p>
    <w:p w:rsidR="0001279F" w:rsidRPr="008F0DEB" w:rsidRDefault="0001279F" w:rsidP="00BD4754">
      <w:pPr>
        <w:adjustRightInd w:val="0"/>
        <w:snapToGrid w:val="0"/>
        <w:spacing w:line="400" w:lineRule="exact"/>
        <w:ind w:firstLine="480"/>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第一百一十四条　董事会每年至少召开两次会议，由董事长召集，于会议召开10日以前书面通知全体董事和监事。</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第一百一十五条　代表1/10以上表决权的股东、1/3以上董事或者监事会，可以提议召开董事会临时会议。董事长应当自接到提议后10日内，召集和主持董事会会议。</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第一百一十六条　董事会召开临时董事会会议的通知方式为：以邮件、专人送出或以传真方式送出；通知时限为：会议召开的1日前。</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第一百一十七条　董事会会议通知包括以下内容：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会议日期和地点；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会议期限；</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事由及议题；</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四</w:t>
      </w:r>
      <w:r w:rsidR="00161B6D" w:rsidRPr="008F0DEB">
        <w:rPr>
          <w:rFonts w:ascii="宋体" w:hAnsi="宋体" w:hint="eastAsia"/>
          <w:sz w:val="24"/>
        </w:rPr>
        <w:t>）</w:t>
      </w:r>
      <w:r w:rsidRPr="008F0DEB">
        <w:rPr>
          <w:rFonts w:ascii="宋体" w:hAnsi="宋体" w:hint="eastAsia"/>
          <w:sz w:val="24"/>
        </w:rPr>
        <w:t>发出通知的日期。</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第一百一十八条　董事会会议应有过半数的董事出席方可举行。董事会作出决议，必须经全体董事的过半数通过。</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董事会决议的表决，实行一人一票。</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第一百一十九条　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大会审议。</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第一百二十条　董事会决议表决方式为：投票或举手表决。</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董事会临时会议在保障董事充分表达意见的前提下，可以用传真方式进行并作出决议，并由参会董事签字。</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pStyle w:val="a3"/>
        <w:adjustRightInd w:val="0"/>
        <w:snapToGrid w:val="0"/>
        <w:spacing w:line="400" w:lineRule="exact"/>
        <w:rPr>
          <w:rFonts w:ascii="宋体" w:hAnsi="宋体" w:hint="eastAsia"/>
        </w:rPr>
      </w:pPr>
      <w:r w:rsidRPr="008F0DEB">
        <w:rPr>
          <w:rFonts w:ascii="宋体" w:hAnsi="宋体" w:hint="eastAsia"/>
        </w:rPr>
        <w:t xml:space="preserve">　　第一百二十一条　董事会会议，应由董事本人出席；董事因故不能出席，可</w:t>
      </w:r>
      <w:r w:rsidRPr="008F0DEB">
        <w:rPr>
          <w:rFonts w:ascii="宋体" w:hAnsi="宋体" w:hint="eastAsia"/>
        </w:rPr>
        <w:lastRenderedPageBreak/>
        <w:t>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第一百二十二条　董事会应当对会议所议事项的决定做成会议记录，出席会议的董事应当在会议记录上签名。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董事会会议记录作为公司档案保存，保存期限不少于10年。</w:t>
      </w:r>
    </w:p>
    <w:p w:rsidR="00CE7B6F" w:rsidRPr="008F0DEB" w:rsidRDefault="00CE7B6F" w:rsidP="00BD4754">
      <w:pPr>
        <w:adjustRightInd w:val="0"/>
        <w:snapToGrid w:val="0"/>
        <w:spacing w:line="400" w:lineRule="exact"/>
        <w:rPr>
          <w:rFonts w:ascii="宋体" w:hAnsi="宋体"/>
          <w:sz w:val="24"/>
        </w:rPr>
      </w:pPr>
      <w:r w:rsidRPr="008F0DEB">
        <w:rPr>
          <w:rFonts w:ascii="宋体" w:hAnsi="宋体" w:hint="eastAsia"/>
          <w:sz w:val="24"/>
        </w:rPr>
        <w:t xml:space="preserve">　</w:t>
      </w:r>
      <w:r w:rsidRPr="008F0DEB">
        <w:rPr>
          <w:rFonts w:ascii="宋体" w:hAnsi="宋体" w:hint="eastAsia"/>
          <w:color w:val="FF0000"/>
          <w:sz w:val="24"/>
        </w:rPr>
        <w:t xml:space="preserve">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第一百二十三条　董事会会议记录包括以下内容：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会议召开的日期、地点和召集人姓名；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出席董事的姓名以及受他人委托出席董事会的董事(代理人)姓名；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会议议程；</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四</w:t>
      </w:r>
      <w:r w:rsidR="00161B6D" w:rsidRPr="008F0DEB">
        <w:rPr>
          <w:rFonts w:ascii="宋体" w:hAnsi="宋体" w:hint="eastAsia"/>
          <w:sz w:val="24"/>
        </w:rPr>
        <w:t>）</w:t>
      </w:r>
      <w:r w:rsidRPr="008F0DEB">
        <w:rPr>
          <w:rFonts w:ascii="宋体" w:hAnsi="宋体" w:hint="eastAsia"/>
          <w:sz w:val="24"/>
        </w:rPr>
        <w:t>董事发言要点；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五</w:t>
      </w:r>
      <w:r w:rsidR="00161B6D" w:rsidRPr="008F0DEB">
        <w:rPr>
          <w:rFonts w:ascii="宋体" w:hAnsi="宋体" w:hint="eastAsia"/>
          <w:sz w:val="24"/>
        </w:rPr>
        <w:t>）</w:t>
      </w:r>
      <w:r w:rsidRPr="008F0DEB">
        <w:rPr>
          <w:rFonts w:ascii="宋体" w:hAnsi="宋体" w:hint="eastAsia"/>
          <w:sz w:val="24"/>
        </w:rPr>
        <w:t>每一决议事项的表决方式和结果(表决结果应载明赞成、反对或弃权的票数)。</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第六章　经理及其他高级管理人员</w:t>
      </w:r>
    </w:p>
    <w:p w:rsidR="00CE7B6F" w:rsidRPr="008F0DEB" w:rsidRDefault="00CE7B6F" w:rsidP="00BD4754">
      <w:pPr>
        <w:adjustRightInd w:val="0"/>
        <w:snapToGrid w:val="0"/>
        <w:spacing w:line="400" w:lineRule="exact"/>
        <w:rPr>
          <w:rFonts w:ascii="宋体" w:hAnsi="宋体"/>
          <w:sz w:val="24"/>
        </w:rPr>
      </w:pPr>
    </w:p>
    <w:p w:rsidR="002E2589"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第一百二十四条　公司设经理1名，由董事会聘任或解聘。</w:t>
      </w:r>
    </w:p>
    <w:p w:rsidR="002E2589"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公司设副经理若干名，由董事会聘任或解聘。</w:t>
      </w:r>
    </w:p>
    <w:p w:rsidR="00CE7B6F"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公司经理、副经理、财务负责人、董事会秘书为公司高级管理人员。</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第一百二十五条</w:t>
      </w:r>
      <w:r w:rsidRPr="008F0DEB">
        <w:rPr>
          <w:rFonts w:ascii="宋体" w:hAnsi="宋体" w:hint="eastAsia"/>
          <w:color w:val="FF0000"/>
          <w:sz w:val="24"/>
        </w:rPr>
        <w:t xml:space="preserve">　</w:t>
      </w:r>
      <w:r w:rsidRPr="008F0DEB">
        <w:rPr>
          <w:rFonts w:ascii="宋体" w:hAnsi="宋体" w:hint="eastAsia"/>
          <w:sz w:val="24"/>
        </w:rPr>
        <w:t>本章程第九十五条关于不得担任董事的情形</w:t>
      </w:r>
      <w:r w:rsidR="003E7750" w:rsidRPr="008F0DEB">
        <w:rPr>
          <w:rFonts w:ascii="宋体" w:hAnsi="宋体" w:hint="eastAsia"/>
          <w:sz w:val="24"/>
        </w:rPr>
        <w:t>，</w:t>
      </w:r>
      <w:r w:rsidRPr="008F0DEB">
        <w:rPr>
          <w:rFonts w:ascii="宋体" w:hAnsi="宋体" w:hint="eastAsia"/>
          <w:sz w:val="24"/>
        </w:rPr>
        <w:t>同时适用于高级管理人员。</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本章程第九十七条关于董事的忠实义务和第九十八条(四)～(</w:t>
      </w:r>
      <w:r w:rsidR="007A5680" w:rsidRPr="008F0DEB">
        <w:rPr>
          <w:rFonts w:ascii="宋体" w:hAnsi="宋体" w:hint="eastAsia"/>
          <w:sz w:val="24"/>
        </w:rPr>
        <w:t>七</w:t>
      </w:r>
      <w:r w:rsidRPr="008F0DEB">
        <w:rPr>
          <w:rFonts w:ascii="宋体" w:hAnsi="宋体" w:hint="eastAsia"/>
          <w:sz w:val="24"/>
        </w:rPr>
        <w:t>)关于勤勉义务的规定，同时适用于高级管理人员。</w:t>
      </w:r>
    </w:p>
    <w:p w:rsidR="00CE7B6F" w:rsidRPr="008F0DEB" w:rsidRDefault="00CE7B6F" w:rsidP="00BD4754">
      <w:pPr>
        <w:adjustRightInd w:val="0"/>
        <w:snapToGrid w:val="0"/>
        <w:spacing w:line="400" w:lineRule="exact"/>
        <w:rPr>
          <w:rFonts w:ascii="宋体" w:hAnsi="宋体"/>
          <w:sz w:val="24"/>
        </w:rPr>
      </w:pPr>
    </w:p>
    <w:p w:rsidR="002E2589"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第一百二十六条　在公司控股股东单位担任除董事、监事以外其他行政职务的人员，不得担任公司的高级管理人员。</w:t>
      </w:r>
    </w:p>
    <w:p w:rsidR="00CE7B6F"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公司高级管理人员仅在公司领薪，不由控股股东代发薪水。</w:t>
      </w:r>
    </w:p>
    <w:p w:rsidR="002E2589" w:rsidRPr="008F0DEB" w:rsidRDefault="002E2589" w:rsidP="00BD4754">
      <w:pPr>
        <w:adjustRightInd w:val="0"/>
        <w:snapToGrid w:val="0"/>
        <w:spacing w:line="400" w:lineRule="exact"/>
        <w:ind w:firstLineChars="200" w:firstLine="480"/>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第一百二十七条　经理每届任期3年，经理连聘可以连任。</w:t>
      </w:r>
    </w:p>
    <w:p w:rsidR="00CE7B6F" w:rsidRPr="008F0DEB" w:rsidRDefault="00CE7B6F" w:rsidP="00BD4754">
      <w:pPr>
        <w:adjustRightInd w:val="0"/>
        <w:snapToGrid w:val="0"/>
        <w:spacing w:line="400" w:lineRule="exact"/>
        <w:rPr>
          <w:rFonts w:ascii="宋体" w:hAnsi="宋体"/>
          <w:sz w:val="24"/>
        </w:rPr>
      </w:pPr>
    </w:p>
    <w:p w:rsidR="002C2AC2" w:rsidRPr="008F0DEB" w:rsidRDefault="002C2AC2"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第一百二十八条　经理对董事会负责，行使下列职权：</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 xml:space="preserve">主持公司的生产经营管理工作，组织实施董事会决议，并向董事会报告工作；　</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组织实施公司年度经营计划和投资方案；</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拟订公司内部管理机构设置方案；</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四</w:t>
      </w:r>
      <w:r w:rsidR="00161B6D" w:rsidRPr="008F0DEB">
        <w:rPr>
          <w:rFonts w:ascii="宋体" w:hAnsi="宋体" w:hint="eastAsia"/>
          <w:sz w:val="24"/>
        </w:rPr>
        <w:t>）</w:t>
      </w:r>
      <w:r w:rsidRPr="008F0DEB">
        <w:rPr>
          <w:rFonts w:ascii="宋体" w:hAnsi="宋体" w:hint="eastAsia"/>
          <w:sz w:val="24"/>
        </w:rPr>
        <w:t>拟订公司的基本管理制度；</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五</w:t>
      </w:r>
      <w:r w:rsidR="00161B6D" w:rsidRPr="008F0DEB">
        <w:rPr>
          <w:rFonts w:ascii="宋体" w:hAnsi="宋体" w:hint="eastAsia"/>
          <w:sz w:val="24"/>
        </w:rPr>
        <w:t>）</w:t>
      </w:r>
      <w:r w:rsidRPr="008F0DEB">
        <w:rPr>
          <w:rFonts w:ascii="宋体" w:hAnsi="宋体" w:hint="eastAsia"/>
          <w:sz w:val="24"/>
        </w:rPr>
        <w:t xml:space="preserve">制定公司的具体规章；　</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六</w:t>
      </w:r>
      <w:r w:rsidR="00161B6D" w:rsidRPr="008F0DEB">
        <w:rPr>
          <w:rFonts w:ascii="宋体" w:hAnsi="宋体" w:hint="eastAsia"/>
          <w:sz w:val="24"/>
        </w:rPr>
        <w:t>）</w:t>
      </w:r>
      <w:r w:rsidRPr="008F0DEB">
        <w:rPr>
          <w:rFonts w:ascii="宋体" w:hAnsi="宋体" w:hint="eastAsia"/>
          <w:sz w:val="24"/>
        </w:rPr>
        <w:t>提请董事会聘任或者解聘公司副经理、财务负责人；</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七</w:t>
      </w:r>
      <w:r w:rsidR="00161B6D" w:rsidRPr="008F0DEB">
        <w:rPr>
          <w:rFonts w:ascii="宋体" w:hAnsi="宋体" w:hint="eastAsia"/>
          <w:sz w:val="24"/>
        </w:rPr>
        <w:t>）</w:t>
      </w:r>
      <w:r w:rsidRPr="008F0DEB">
        <w:rPr>
          <w:rFonts w:ascii="宋体" w:hAnsi="宋体" w:hint="eastAsia"/>
          <w:sz w:val="24"/>
        </w:rPr>
        <w:t xml:space="preserve">决定聘任或者解聘除应由董事会决定聘任或者解聘以外的负责管理人员；　</w:t>
      </w:r>
    </w:p>
    <w:p w:rsidR="002C2AC2" w:rsidRPr="008F0DEB" w:rsidRDefault="00161B6D"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w:t>
      </w:r>
      <w:r w:rsidR="002C2AC2" w:rsidRPr="008F0DEB">
        <w:rPr>
          <w:rFonts w:ascii="宋体" w:hAnsi="宋体" w:hint="eastAsia"/>
          <w:sz w:val="24"/>
        </w:rPr>
        <w:t>八</w:t>
      </w:r>
      <w:r w:rsidRPr="008F0DEB">
        <w:rPr>
          <w:rFonts w:ascii="宋体" w:hAnsi="宋体" w:hint="eastAsia"/>
          <w:sz w:val="24"/>
        </w:rPr>
        <w:t>）</w:t>
      </w:r>
      <w:r w:rsidR="002C2AC2" w:rsidRPr="008F0DEB">
        <w:rPr>
          <w:rFonts w:ascii="宋体" w:hAnsi="宋体" w:hint="eastAsia"/>
          <w:sz w:val="24"/>
        </w:rPr>
        <w:t>本章程第一百一十条规定的董事会交易权限以下的职权。</w:t>
      </w:r>
    </w:p>
    <w:p w:rsidR="002C2AC2" w:rsidRPr="008F0DEB" w:rsidRDefault="00161B6D"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w:t>
      </w:r>
      <w:r w:rsidR="002C2AC2" w:rsidRPr="008F0DEB">
        <w:rPr>
          <w:rFonts w:ascii="宋体" w:hAnsi="宋体" w:hint="eastAsia"/>
          <w:sz w:val="24"/>
        </w:rPr>
        <w:t>九</w:t>
      </w:r>
      <w:r w:rsidRPr="008F0DEB">
        <w:rPr>
          <w:rFonts w:ascii="宋体" w:hAnsi="宋体" w:hint="eastAsia"/>
          <w:sz w:val="24"/>
        </w:rPr>
        <w:t>）</w:t>
      </w:r>
      <w:r w:rsidR="002C2AC2" w:rsidRPr="008F0DEB">
        <w:rPr>
          <w:rFonts w:ascii="宋体" w:hAnsi="宋体" w:hint="eastAsia"/>
          <w:sz w:val="24"/>
        </w:rPr>
        <w:t>本章程或董事会授予的其他职权。</w:t>
      </w:r>
    </w:p>
    <w:p w:rsidR="00CE7B6F" w:rsidRPr="008F0DEB" w:rsidRDefault="002C2AC2"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经理列席董事会会议。</w:t>
      </w:r>
    </w:p>
    <w:p w:rsidR="002C2AC2" w:rsidRPr="008F0DEB" w:rsidRDefault="002C2AC2" w:rsidP="00BD4754">
      <w:pPr>
        <w:adjustRightInd w:val="0"/>
        <w:snapToGrid w:val="0"/>
        <w:spacing w:line="400" w:lineRule="exact"/>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第一百二十九条　经理应制订经理工作细则，报董事会批准后实施。</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第一百三十条　经理工作细则包括下列内容：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经理会议召开的条件、程序和参加的人员；</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 xml:space="preserve">经理及其他高级管理人员各自具体的职责及其分工；　</w:t>
      </w:r>
    </w:p>
    <w:p w:rsidR="00CE7B6F" w:rsidRPr="008F0DEB" w:rsidRDefault="00161B6D"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CE7B6F" w:rsidRPr="008F0DEB">
        <w:rPr>
          <w:rFonts w:ascii="宋体" w:hAnsi="宋体" w:hint="eastAsia"/>
          <w:sz w:val="24"/>
        </w:rPr>
        <w:t>三</w:t>
      </w:r>
      <w:r w:rsidRPr="008F0DEB">
        <w:rPr>
          <w:rFonts w:ascii="宋体" w:hAnsi="宋体" w:hint="eastAsia"/>
          <w:sz w:val="24"/>
        </w:rPr>
        <w:t>）</w:t>
      </w:r>
      <w:r w:rsidR="00CE7B6F" w:rsidRPr="008F0DEB">
        <w:rPr>
          <w:rFonts w:ascii="宋体" w:hAnsi="宋体" w:hint="eastAsia"/>
          <w:sz w:val="24"/>
        </w:rPr>
        <w:t>公司资金、资产运用，签订重大合同的权限，以及向董事会、监事会的报告制度；</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四</w:t>
      </w:r>
      <w:r w:rsidR="00161B6D" w:rsidRPr="008F0DEB">
        <w:rPr>
          <w:rFonts w:ascii="宋体" w:hAnsi="宋体" w:hint="eastAsia"/>
          <w:sz w:val="24"/>
        </w:rPr>
        <w:t>）</w:t>
      </w:r>
      <w:r w:rsidRPr="008F0DEB">
        <w:rPr>
          <w:rFonts w:ascii="宋体" w:hAnsi="宋体" w:hint="eastAsia"/>
          <w:sz w:val="24"/>
        </w:rPr>
        <w:t>董事会认为必要的其他事项。</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pStyle w:val="a3"/>
        <w:adjustRightInd w:val="0"/>
        <w:snapToGrid w:val="0"/>
        <w:spacing w:line="400" w:lineRule="exact"/>
        <w:rPr>
          <w:rFonts w:ascii="宋体" w:hAnsi="宋体" w:hint="eastAsia"/>
        </w:rPr>
      </w:pPr>
      <w:r w:rsidRPr="008F0DEB">
        <w:rPr>
          <w:rFonts w:ascii="宋体" w:hAnsi="宋体" w:hint="eastAsia"/>
        </w:rPr>
        <w:t xml:space="preserve">　　第一百三十一条　经理可以在任期届满以前提出辞职。有关经理辞职的具体程序和办法由经理与公司之间的劳务合同规定。</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color w:val="FF0000"/>
          <w:sz w:val="24"/>
        </w:rPr>
      </w:pPr>
      <w:r w:rsidRPr="008F0DEB">
        <w:rPr>
          <w:rFonts w:ascii="宋体" w:hAnsi="宋体" w:hint="eastAsia"/>
          <w:sz w:val="24"/>
        </w:rPr>
        <w:t xml:space="preserve">　　第一百三十二条　公司设副经理</w:t>
      </w:r>
      <w:r w:rsidR="00131FE7" w:rsidRPr="008F0DEB">
        <w:rPr>
          <w:rFonts w:ascii="宋体" w:hAnsi="宋体" w:hint="eastAsia"/>
          <w:sz w:val="24"/>
        </w:rPr>
        <w:t>若干</w:t>
      </w:r>
      <w:r w:rsidRPr="008F0DEB">
        <w:rPr>
          <w:rFonts w:ascii="宋体" w:hAnsi="宋体" w:hint="eastAsia"/>
          <w:sz w:val="24"/>
        </w:rPr>
        <w:t>名，由经理提名，由董事会聘任或解聘。副经理协助公司经理工作，副经理的职责由公司经理工作细则规定。</w:t>
      </w:r>
    </w:p>
    <w:p w:rsidR="00CE7B6F" w:rsidRPr="008F0DEB" w:rsidRDefault="00CE7B6F" w:rsidP="00BD4754">
      <w:pPr>
        <w:adjustRightInd w:val="0"/>
        <w:snapToGrid w:val="0"/>
        <w:spacing w:line="400" w:lineRule="exact"/>
        <w:rPr>
          <w:rFonts w:ascii="宋体" w:hAnsi="宋体"/>
          <w:color w:val="FF0000"/>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第一百三十三条　公司设董事会秘书</w:t>
      </w:r>
      <w:r w:rsidR="00CC052D" w:rsidRPr="008F0DEB">
        <w:rPr>
          <w:rFonts w:ascii="宋体" w:hAnsi="宋体" w:hint="eastAsia"/>
          <w:sz w:val="24"/>
        </w:rPr>
        <w:t>，</w:t>
      </w:r>
      <w:r w:rsidRPr="008F0DEB">
        <w:rPr>
          <w:rFonts w:ascii="宋体" w:hAnsi="宋体" w:hint="eastAsia"/>
          <w:sz w:val="24"/>
        </w:rPr>
        <w:t>负责公司股东大会和董事会会议的筹备、文件保管以及公司股东资料管理，办理信息披露事务等事宜。</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董事会秘书应遵守法律、行政法规、部门规章及本章程的有关规定。</w:t>
      </w:r>
    </w:p>
    <w:p w:rsidR="00CE7B6F" w:rsidRPr="008F0DEB" w:rsidRDefault="00CE7B6F" w:rsidP="00BD4754">
      <w:pPr>
        <w:adjustRightInd w:val="0"/>
        <w:snapToGrid w:val="0"/>
        <w:spacing w:line="400" w:lineRule="exact"/>
        <w:rPr>
          <w:rFonts w:ascii="宋体" w:hAnsi="宋体"/>
          <w:sz w:val="24"/>
        </w:rPr>
      </w:pPr>
    </w:p>
    <w:p w:rsidR="00161B6D"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lastRenderedPageBreak/>
        <w:t>第一百三十四条　高级管理人员执行公司职务时违反法律、行政法规、部门规章或本章程的规定，给公司造成损失的，应当承担赔偿责任。</w:t>
      </w:r>
    </w:p>
    <w:p w:rsidR="00161B6D" w:rsidRPr="008F0DEB" w:rsidRDefault="00161B6D" w:rsidP="00BD4754">
      <w:pPr>
        <w:adjustRightInd w:val="0"/>
        <w:snapToGrid w:val="0"/>
        <w:spacing w:line="400" w:lineRule="exact"/>
        <w:ind w:firstLine="480"/>
        <w:rPr>
          <w:rFonts w:ascii="宋体" w:hAnsi="宋体" w:hint="eastAsia"/>
          <w:sz w:val="24"/>
        </w:rPr>
      </w:pPr>
    </w:p>
    <w:p w:rsidR="002E2589" w:rsidRPr="008F0DEB" w:rsidRDefault="002E2589" w:rsidP="00BD4754">
      <w:pPr>
        <w:adjustRightInd w:val="0"/>
        <w:snapToGrid w:val="0"/>
        <w:spacing w:line="400" w:lineRule="exact"/>
        <w:ind w:firstLine="480"/>
        <w:rPr>
          <w:rFonts w:ascii="宋体" w:hAnsi="宋体"/>
          <w:sz w:val="24"/>
        </w:rPr>
      </w:pPr>
      <w:r w:rsidRPr="008F0DEB">
        <w:rPr>
          <w:rFonts w:ascii="宋体" w:hAnsi="宋体"/>
          <w:sz w:val="24"/>
        </w:rPr>
        <w:t>第一百三十五条　公司高级管理人员应当忠实履行职务，维护公司和全体股东的最大利益。公司高级管理人员因未能忠实履行职务或违背诚信义务，给公司和社会公众股股东的利益造成损害的，应当依法承担赔偿责任。</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第七章　监事会</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监事</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第一百三十六</w:t>
      </w:r>
      <w:r w:rsidR="00CE7B6F" w:rsidRPr="008F0DEB">
        <w:rPr>
          <w:rFonts w:ascii="宋体" w:hAnsi="宋体" w:hint="eastAsia"/>
          <w:sz w:val="24"/>
        </w:rPr>
        <w:t>条　本章程第九十五条关于不得担任董事的情形、同时适用于监事。</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董事、经理和其他高级管理人员不得兼任监事。</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第一百三十七</w:t>
      </w:r>
      <w:r w:rsidR="00CE7B6F" w:rsidRPr="008F0DEB">
        <w:rPr>
          <w:rFonts w:ascii="宋体" w:hAnsi="宋体" w:hint="eastAsia"/>
          <w:sz w:val="24"/>
        </w:rPr>
        <w:t>条　监事应当遵守法律、行政法规和本章程，对公司负有忠实义务和勤勉义务，</w:t>
      </w:r>
      <w:r w:rsidR="007A5680" w:rsidRPr="008F0DEB">
        <w:rPr>
          <w:rFonts w:ascii="宋体" w:hAnsi="宋体" w:hint="eastAsia"/>
          <w:sz w:val="24"/>
        </w:rPr>
        <w:t>对公司资金安全负有法定义务，</w:t>
      </w:r>
      <w:r w:rsidR="00CE7B6F" w:rsidRPr="008F0DEB">
        <w:rPr>
          <w:rFonts w:ascii="宋体" w:hAnsi="宋体" w:hint="eastAsia"/>
          <w:sz w:val="24"/>
        </w:rPr>
        <w:t>不得利用职权收受贿赂或者其他非法收入，不得侵占公司的财产。</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第一百三十八</w:t>
      </w:r>
      <w:r w:rsidR="00CE7B6F" w:rsidRPr="008F0DEB">
        <w:rPr>
          <w:rFonts w:ascii="宋体" w:hAnsi="宋体" w:hint="eastAsia"/>
          <w:sz w:val="24"/>
        </w:rPr>
        <w:t>条　监事的任期每届为3年。监事任期届满，连选可以连任。</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第一百三十九</w:t>
      </w:r>
      <w:r w:rsidR="00CE7B6F" w:rsidRPr="008F0DEB">
        <w:rPr>
          <w:rFonts w:ascii="宋体" w:hAnsi="宋体" w:hint="eastAsia"/>
          <w:sz w:val="24"/>
        </w:rPr>
        <w:t>条　监事任期届满未及时改选，或者监事在任期内辞职导致监事会成员低于法定人数的，在改选出的监事就任前，原监事仍应当依照法律、行政法规和本章程的规定，履行监事职务。</w:t>
      </w:r>
    </w:p>
    <w:p w:rsidR="00CE7B6F" w:rsidRPr="008F0DEB" w:rsidRDefault="00CE7B6F" w:rsidP="00BD4754">
      <w:pPr>
        <w:adjustRightInd w:val="0"/>
        <w:snapToGrid w:val="0"/>
        <w:spacing w:line="400" w:lineRule="exact"/>
        <w:rPr>
          <w:rFonts w:ascii="宋体" w:hAnsi="宋体"/>
          <w:sz w:val="24"/>
        </w:rPr>
      </w:pPr>
    </w:p>
    <w:p w:rsidR="009B57D9" w:rsidRPr="008F0DEB" w:rsidRDefault="002E2589" w:rsidP="00BD4754">
      <w:pPr>
        <w:adjustRightInd w:val="0"/>
        <w:snapToGrid w:val="0"/>
        <w:spacing w:line="400" w:lineRule="exact"/>
        <w:ind w:firstLine="480"/>
        <w:rPr>
          <w:rFonts w:ascii="宋体" w:hAnsi="宋体" w:hint="eastAsia"/>
          <w:sz w:val="24"/>
        </w:rPr>
      </w:pPr>
      <w:r w:rsidRPr="008F0DEB">
        <w:rPr>
          <w:rFonts w:ascii="宋体" w:hAnsi="宋体"/>
          <w:sz w:val="24"/>
        </w:rPr>
        <w:t>第一百四十条　监事应当保证公司披露的信息真实、准确、完整，并对定期报告签署书面确认意见。</w:t>
      </w:r>
    </w:p>
    <w:p w:rsidR="002E2589" w:rsidRPr="008F0DEB" w:rsidRDefault="002E2589" w:rsidP="00BD4754">
      <w:pPr>
        <w:adjustRightInd w:val="0"/>
        <w:snapToGrid w:val="0"/>
        <w:spacing w:line="400" w:lineRule="exact"/>
        <w:ind w:firstLine="480"/>
        <w:rPr>
          <w:rFonts w:ascii="宋体" w:hAnsi="宋体" w:hint="eastAsia"/>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第一百四十</w:t>
      </w:r>
      <w:r w:rsidR="002E2589" w:rsidRPr="008F0DEB">
        <w:rPr>
          <w:rFonts w:ascii="宋体" w:hAnsi="宋体" w:hint="eastAsia"/>
          <w:sz w:val="24"/>
        </w:rPr>
        <w:t>一</w:t>
      </w:r>
      <w:r w:rsidRPr="008F0DEB">
        <w:rPr>
          <w:rFonts w:ascii="宋体" w:hAnsi="宋体" w:hint="eastAsia"/>
          <w:sz w:val="24"/>
        </w:rPr>
        <w:t>条　监事可以列席董事会会议，并对董事会决议事项提出质询或者建议。</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第一百四十二</w:t>
      </w:r>
      <w:r w:rsidR="00CE7B6F" w:rsidRPr="008F0DEB">
        <w:rPr>
          <w:rFonts w:ascii="宋体" w:hAnsi="宋体" w:hint="eastAsia"/>
          <w:sz w:val="24"/>
        </w:rPr>
        <w:t>条　监事不得利用其关联关系损害公司利益，若给公司造成损失的，应当承担赔偿责任。</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第一百四十三</w:t>
      </w:r>
      <w:r w:rsidR="00CE7B6F" w:rsidRPr="008F0DEB">
        <w:rPr>
          <w:rFonts w:ascii="宋体" w:hAnsi="宋体" w:hint="eastAsia"/>
          <w:sz w:val="24"/>
        </w:rPr>
        <w:t>条　监事执行公司职务时违反法律、行政法规、部门规章或本章程的规定，给公司造成损失的，应当承担赔偿责任。</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第二节　　监事会</w:t>
      </w:r>
    </w:p>
    <w:p w:rsidR="00CE7B6F" w:rsidRPr="008F0DEB" w:rsidRDefault="00CE7B6F" w:rsidP="00BD4754">
      <w:pPr>
        <w:adjustRightInd w:val="0"/>
        <w:snapToGrid w:val="0"/>
        <w:spacing w:line="400" w:lineRule="exact"/>
        <w:rPr>
          <w:rFonts w:ascii="宋体" w:hAnsi="宋体"/>
          <w:sz w:val="24"/>
        </w:rPr>
      </w:pPr>
    </w:p>
    <w:p w:rsidR="00731F8E" w:rsidRPr="008F0DEB" w:rsidRDefault="002E2589" w:rsidP="00BD4754">
      <w:pPr>
        <w:adjustRightInd w:val="0"/>
        <w:snapToGrid w:val="0"/>
        <w:spacing w:line="400" w:lineRule="exact"/>
        <w:ind w:firstLineChars="200" w:firstLine="480"/>
        <w:rPr>
          <w:rFonts w:ascii="宋体" w:hAnsi="宋体"/>
          <w:sz w:val="24"/>
        </w:rPr>
      </w:pPr>
      <w:r w:rsidRPr="008F0DEB">
        <w:rPr>
          <w:rFonts w:ascii="宋体" w:hAnsi="宋体" w:hint="eastAsia"/>
          <w:sz w:val="24"/>
        </w:rPr>
        <w:t>第一百四十四</w:t>
      </w:r>
      <w:r w:rsidR="00CE7B6F" w:rsidRPr="008F0DEB">
        <w:rPr>
          <w:rFonts w:ascii="宋体" w:hAnsi="宋体" w:hint="eastAsia"/>
          <w:sz w:val="24"/>
        </w:rPr>
        <w:t xml:space="preserve">条　</w:t>
      </w:r>
      <w:r w:rsidR="00731F8E" w:rsidRPr="008F0DEB">
        <w:rPr>
          <w:rFonts w:ascii="宋体" w:hAnsi="宋体" w:hint="eastAsia"/>
          <w:sz w:val="24"/>
        </w:rPr>
        <w:t>公司设监事会。监事会由3名监事组成，监事会设主席1人。监事会主席由全体监事过半数选举产生。监事会主席召集和主持监事会会议；监事会主席不能履行职务或者不履行职务的，由半数以上监事共同推举一名监事召集和主持监事会会议。</w:t>
      </w:r>
    </w:p>
    <w:p w:rsidR="00731F8E" w:rsidRPr="008F0DEB" w:rsidRDefault="00731F8E" w:rsidP="00BD4754">
      <w:pPr>
        <w:adjustRightInd w:val="0"/>
        <w:snapToGrid w:val="0"/>
        <w:spacing w:line="400" w:lineRule="exact"/>
        <w:ind w:firstLine="480"/>
        <w:rPr>
          <w:rFonts w:ascii="宋体" w:hAnsi="宋体"/>
          <w:sz w:val="24"/>
        </w:rPr>
      </w:pPr>
      <w:r w:rsidRPr="008F0DEB">
        <w:rPr>
          <w:rFonts w:ascii="宋体" w:hAnsi="宋体" w:hint="eastAsia"/>
          <w:sz w:val="24"/>
        </w:rPr>
        <w:t>监事会包括股东代表和适当比例的公司职工代表，其中职工代表的比例不低于1/3。监事会中的股东代表由股东大会选举产生，职工代表由公司职工通过职工大会民主选举产生。</w:t>
      </w:r>
    </w:p>
    <w:p w:rsidR="00731F8E" w:rsidRPr="008F0DEB" w:rsidRDefault="00731F8E" w:rsidP="00BD4754">
      <w:pPr>
        <w:adjustRightInd w:val="0"/>
        <w:snapToGrid w:val="0"/>
        <w:spacing w:line="400" w:lineRule="exact"/>
        <w:rPr>
          <w:rFonts w:ascii="宋体" w:hAnsi="宋体" w:hint="eastAsia"/>
          <w:sz w:val="24"/>
        </w:rPr>
      </w:pPr>
    </w:p>
    <w:p w:rsidR="002C2AC2"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第一百四十五</w:t>
      </w:r>
      <w:r w:rsidR="002C2AC2" w:rsidRPr="008F0DEB">
        <w:rPr>
          <w:rFonts w:ascii="宋体" w:hAnsi="宋体" w:hint="eastAsia"/>
          <w:sz w:val="24"/>
        </w:rPr>
        <w:t>条　监事会行使下列职权：</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应当对董事会编制的公司定期报告进行审核并提出书面审核意见；</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检查公司财务；</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对董事、高级管理人员执行公司职务的行为进行监督，对违反法律、行政法规、本章程或者股东大会决议的董事、高级管理人员提出罢免的建议；</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四</w:t>
      </w:r>
      <w:r w:rsidR="00161B6D" w:rsidRPr="008F0DEB">
        <w:rPr>
          <w:rFonts w:ascii="宋体" w:hAnsi="宋体" w:hint="eastAsia"/>
          <w:sz w:val="24"/>
        </w:rPr>
        <w:t>）</w:t>
      </w:r>
      <w:r w:rsidRPr="008F0DEB">
        <w:rPr>
          <w:rFonts w:ascii="宋体" w:hAnsi="宋体" w:hint="eastAsia"/>
          <w:sz w:val="24"/>
        </w:rPr>
        <w:t>当董事、高级管理人员的行为损害公司的利益时，要求董事、高级管理人员予以纠正；</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五</w:t>
      </w:r>
      <w:r w:rsidR="00161B6D" w:rsidRPr="008F0DEB">
        <w:rPr>
          <w:rFonts w:ascii="宋体" w:hAnsi="宋体" w:hint="eastAsia"/>
          <w:sz w:val="24"/>
        </w:rPr>
        <w:t>）</w:t>
      </w:r>
      <w:r w:rsidRPr="008F0DEB">
        <w:rPr>
          <w:rFonts w:ascii="宋体" w:hAnsi="宋体" w:hint="eastAsia"/>
          <w:sz w:val="24"/>
        </w:rPr>
        <w:t>提议召开临时股东大会，在董事会不履行《公司法》规定的召集和主持股东大会职责时召集和主持股东大会；</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六</w:t>
      </w:r>
      <w:r w:rsidR="00161B6D" w:rsidRPr="008F0DEB">
        <w:rPr>
          <w:rFonts w:ascii="宋体" w:hAnsi="宋体" w:hint="eastAsia"/>
          <w:sz w:val="24"/>
        </w:rPr>
        <w:t>）</w:t>
      </w:r>
      <w:r w:rsidRPr="008F0DEB">
        <w:rPr>
          <w:rFonts w:ascii="宋体" w:hAnsi="宋体" w:hint="eastAsia"/>
          <w:sz w:val="24"/>
        </w:rPr>
        <w:t>向股东大会提出提案；</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七</w:t>
      </w:r>
      <w:r w:rsidR="00161B6D" w:rsidRPr="008F0DEB">
        <w:rPr>
          <w:rFonts w:ascii="宋体" w:hAnsi="宋体" w:hint="eastAsia"/>
          <w:sz w:val="24"/>
        </w:rPr>
        <w:t>）</w:t>
      </w:r>
      <w:r w:rsidRPr="008F0DEB">
        <w:rPr>
          <w:rFonts w:ascii="宋体" w:hAnsi="宋体" w:hint="eastAsia"/>
          <w:sz w:val="24"/>
        </w:rPr>
        <w:t>依照《公司法》第一百五十一条的规定，对董事、高级管理人员提起诉讼；</w:t>
      </w:r>
    </w:p>
    <w:p w:rsidR="002C2AC2" w:rsidRPr="008F0DEB" w:rsidRDefault="002C2AC2"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八</w:t>
      </w:r>
      <w:r w:rsidR="00161B6D" w:rsidRPr="008F0DEB">
        <w:rPr>
          <w:rFonts w:ascii="宋体" w:hAnsi="宋体" w:hint="eastAsia"/>
          <w:sz w:val="24"/>
        </w:rPr>
        <w:t>）</w:t>
      </w:r>
      <w:r w:rsidRPr="008F0DEB">
        <w:rPr>
          <w:rFonts w:ascii="宋体" w:hAnsi="宋体" w:hint="eastAsia"/>
          <w:sz w:val="24"/>
        </w:rPr>
        <w:t>发现公司经营情况异常，可以进行调查；必要时，可以聘请会计师事务所、律师事务所等专业机构协助其工作，费用由公司承担。</w:t>
      </w:r>
    </w:p>
    <w:p w:rsidR="002C2AC2" w:rsidRPr="008F0DEB" w:rsidRDefault="00161B6D" w:rsidP="00BD4754">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w:t>
      </w:r>
      <w:r w:rsidR="002C2AC2" w:rsidRPr="008F0DEB">
        <w:rPr>
          <w:rFonts w:ascii="宋体" w:hAnsi="宋体" w:hint="eastAsia"/>
          <w:sz w:val="24"/>
        </w:rPr>
        <w:t>九</w:t>
      </w:r>
      <w:r w:rsidRPr="008F0DEB">
        <w:rPr>
          <w:rFonts w:ascii="宋体" w:hAnsi="宋体" w:hint="eastAsia"/>
          <w:sz w:val="24"/>
        </w:rPr>
        <w:t>）</w:t>
      </w:r>
      <w:r w:rsidR="002C2AC2" w:rsidRPr="008F0DEB">
        <w:rPr>
          <w:rFonts w:ascii="宋体" w:hAnsi="宋体" w:hint="eastAsia"/>
          <w:sz w:val="24"/>
        </w:rPr>
        <w:t>公司章程或股东大会授予的其他职权。</w:t>
      </w:r>
    </w:p>
    <w:p w:rsidR="002C2AC2" w:rsidRPr="008F0DEB" w:rsidRDefault="002C2AC2" w:rsidP="00BD4754">
      <w:pPr>
        <w:adjustRightInd w:val="0"/>
        <w:snapToGrid w:val="0"/>
        <w:spacing w:line="400" w:lineRule="exact"/>
        <w:ind w:firstLineChars="200" w:firstLine="480"/>
        <w:rPr>
          <w:rFonts w:ascii="宋体" w:hAnsi="宋体" w:hint="eastAsia"/>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第一百四十六</w:t>
      </w:r>
      <w:r w:rsidR="00CE7B6F" w:rsidRPr="008F0DEB">
        <w:rPr>
          <w:rFonts w:ascii="宋体" w:hAnsi="宋体" w:hint="eastAsia"/>
          <w:sz w:val="24"/>
        </w:rPr>
        <w:t>条　监事会每6个月至少召开一次会议。监事可以提议召开临时监事会会议。</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监事会决议应当经半数以上监事通过。</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第一百四十七</w:t>
      </w:r>
      <w:r w:rsidR="00CE7B6F" w:rsidRPr="008F0DEB">
        <w:rPr>
          <w:rFonts w:ascii="宋体" w:hAnsi="宋体" w:hint="eastAsia"/>
          <w:sz w:val="24"/>
        </w:rPr>
        <w:t>条　监事会制定监事会议事规则，明确监事会的议事方式和表</w:t>
      </w:r>
      <w:r w:rsidR="00CE7B6F" w:rsidRPr="008F0DEB">
        <w:rPr>
          <w:rFonts w:ascii="宋体" w:hAnsi="宋体" w:hint="eastAsia"/>
          <w:sz w:val="24"/>
        </w:rPr>
        <w:lastRenderedPageBreak/>
        <w:t>决程序，以确保监事会的工作效率和科学决策。</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第一百四十八</w:t>
      </w:r>
      <w:r w:rsidR="00CE7B6F" w:rsidRPr="008F0DEB">
        <w:rPr>
          <w:rFonts w:ascii="宋体" w:hAnsi="宋体" w:hint="eastAsia"/>
          <w:sz w:val="24"/>
        </w:rPr>
        <w:t>条　监事会应当将所议事项的决定做成会议记录，出席会议的监事应当在会议记录上签名。</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监事有权要求在记录上对其在会议上的发言作出某种说明性记载。监事会会议记录作为公司档案至少保存10年。</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第一百四十九</w:t>
      </w:r>
      <w:r w:rsidR="00CE7B6F" w:rsidRPr="008F0DEB">
        <w:rPr>
          <w:rFonts w:ascii="宋体" w:hAnsi="宋体" w:hint="eastAsia"/>
          <w:sz w:val="24"/>
        </w:rPr>
        <w:t>条　监事会会议通知包括以下内容：</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举行会议的日期、地点和会议期限；</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事由及议题；</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发出通知的日期。</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第八章　财务会计制度、利润分配和审计</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财务会计制度</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第一百五十</w:t>
      </w:r>
      <w:r w:rsidR="00CE7B6F" w:rsidRPr="008F0DEB">
        <w:rPr>
          <w:rFonts w:ascii="宋体" w:hAnsi="宋体" w:hint="eastAsia"/>
          <w:sz w:val="24"/>
        </w:rPr>
        <w:t>条　公司依照法律、行政法规和国家有关部门的规定，制定公司的财务会计制度。</w:t>
      </w:r>
    </w:p>
    <w:p w:rsidR="00CE7B6F" w:rsidRPr="008F0DEB" w:rsidRDefault="00CE7B6F" w:rsidP="00BD4754">
      <w:pPr>
        <w:adjustRightInd w:val="0"/>
        <w:snapToGrid w:val="0"/>
        <w:spacing w:line="400" w:lineRule="exact"/>
        <w:rPr>
          <w:rFonts w:ascii="宋体" w:hAnsi="宋体"/>
          <w:sz w:val="24"/>
        </w:rPr>
      </w:pPr>
    </w:p>
    <w:p w:rsidR="002E2589"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第一百五十一条　公司在每一会计年度结束之日起</w:t>
      </w:r>
      <w:r w:rsidRPr="008F0DEB">
        <w:rPr>
          <w:rFonts w:ascii="宋体" w:hAnsi="宋体" w:hint="eastAsia"/>
          <w:sz w:val="24"/>
        </w:rPr>
        <w:t>4</w:t>
      </w:r>
      <w:r w:rsidRPr="008F0DEB">
        <w:rPr>
          <w:rFonts w:ascii="宋体" w:hAnsi="宋体"/>
          <w:sz w:val="24"/>
        </w:rPr>
        <w:t>个月内向中国证监会和证券交易所报送并披露年度报告，在每一会计年度上半年结束之日起</w:t>
      </w:r>
      <w:r w:rsidRPr="008F0DEB">
        <w:rPr>
          <w:rFonts w:ascii="宋体" w:hAnsi="宋体" w:hint="eastAsia"/>
          <w:sz w:val="24"/>
        </w:rPr>
        <w:t>2</w:t>
      </w:r>
      <w:r w:rsidRPr="008F0DEB">
        <w:rPr>
          <w:rFonts w:ascii="宋体" w:hAnsi="宋体"/>
          <w:sz w:val="24"/>
        </w:rPr>
        <w:t>个月内向中国证监会派出机构和证券交易所报送并披露中期报告。</w:t>
      </w:r>
    </w:p>
    <w:p w:rsidR="002E2589" w:rsidRPr="008F0DEB" w:rsidRDefault="002E2589"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上述年度报告、中期报告按照有关法律、行政法规、中国证监会及证券交易所的规定进行编制。</w:t>
      </w:r>
    </w:p>
    <w:p w:rsidR="002E2589" w:rsidRPr="008F0DEB" w:rsidRDefault="002E2589" w:rsidP="00BD4754">
      <w:pPr>
        <w:adjustRightInd w:val="0"/>
        <w:snapToGrid w:val="0"/>
        <w:spacing w:line="400" w:lineRule="exact"/>
        <w:ind w:firstLineChars="200" w:firstLine="480"/>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第一百五十</w:t>
      </w:r>
      <w:r w:rsidR="002E2589" w:rsidRPr="008F0DEB">
        <w:rPr>
          <w:rFonts w:ascii="宋体" w:hAnsi="宋体" w:hint="eastAsia"/>
          <w:sz w:val="24"/>
        </w:rPr>
        <w:t>二</w:t>
      </w:r>
      <w:r w:rsidRPr="008F0DEB">
        <w:rPr>
          <w:rFonts w:ascii="宋体" w:hAnsi="宋体" w:hint="eastAsia"/>
          <w:sz w:val="24"/>
        </w:rPr>
        <w:t>条　公司除法定的会计账簿外，将不另立会计账簿。公司的资产，不以任何个人名义开立账户存储。</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第一百五十三</w:t>
      </w:r>
      <w:r w:rsidR="00CE7B6F" w:rsidRPr="008F0DEB">
        <w:rPr>
          <w:rFonts w:ascii="宋体" w:hAnsi="宋体" w:hint="eastAsia"/>
          <w:sz w:val="24"/>
        </w:rPr>
        <w:t>条　公司分配当年税后利润时，应当提取利润的10%列入公司法定公积金。公司法定公积金累计额为公司注册资本的50%以上的，可以不再提取。</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公司的法定公积金不足以弥补以前年度亏损的，在依照前款规定提取法定公积金之前，应当先用当年利润弥补亏损。</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公司从税后利润中提取法定公积金后，经股东大会决议，还可以从税后利润</w:t>
      </w:r>
      <w:r w:rsidRPr="008F0DEB">
        <w:rPr>
          <w:rFonts w:ascii="宋体" w:hAnsi="宋体" w:hint="eastAsia"/>
          <w:sz w:val="24"/>
        </w:rPr>
        <w:lastRenderedPageBreak/>
        <w:t>中提取任意公积金。</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公司弥补亏损和提取公积金后所余税后利润，按照股东持有的股份比例分配，但本章程规定不按持股比例分配的除外。</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股东大会违反前款规定，在公司弥补亏损和提取法定公积金之前向股东分配利润的，股东必须将违反规定分配的利润退还公司。</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公司持有的本公司股份不参与分配利润。</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第一百五十</w:t>
      </w:r>
      <w:r w:rsidR="002E2589" w:rsidRPr="008F0DEB">
        <w:rPr>
          <w:rFonts w:ascii="宋体" w:hAnsi="宋体" w:hint="eastAsia"/>
          <w:sz w:val="24"/>
        </w:rPr>
        <w:t>四</w:t>
      </w:r>
      <w:r w:rsidRPr="008F0DEB">
        <w:rPr>
          <w:rFonts w:ascii="宋体" w:hAnsi="宋体" w:hint="eastAsia"/>
          <w:sz w:val="24"/>
        </w:rPr>
        <w:t>条　公司的公积金用于弥补公司的亏损、扩大公司生产经营或者转为增加公司资本。但是，资本公积金将不用于弥补公司的亏损。</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法定公积金转为资本时，所留存的该项公积金将不少于转增前公司注册资本的25%。</w:t>
      </w:r>
    </w:p>
    <w:p w:rsidR="00CE7B6F" w:rsidRPr="008F0DEB" w:rsidRDefault="00CE7B6F" w:rsidP="00BD4754">
      <w:pPr>
        <w:adjustRightInd w:val="0"/>
        <w:snapToGrid w:val="0"/>
        <w:spacing w:line="400" w:lineRule="exact"/>
        <w:rPr>
          <w:rFonts w:ascii="宋体" w:hAnsi="宋体"/>
          <w:sz w:val="24"/>
        </w:rPr>
      </w:pPr>
    </w:p>
    <w:p w:rsidR="00CE7B6F" w:rsidRPr="008F0DEB" w:rsidRDefault="0001279F" w:rsidP="00BD4754">
      <w:pPr>
        <w:adjustRightInd w:val="0"/>
        <w:snapToGrid w:val="0"/>
        <w:spacing w:line="400" w:lineRule="exact"/>
        <w:ind w:firstLineChars="200" w:firstLine="480"/>
        <w:rPr>
          <w:rFonts w:ascii="宋体" w:hAnsi="宋体" w:hint="eastAsia"/>
          <w:sz w:val="24"/>
        </w:rPr>
      </w:pPr>
      <w:r w:rsidRPr="008F0DEB">
        <w:rPr>
          <w:rFonts w:ascii="宋体" w:hAnsi="宋体"/>
          <w:sz w:val="24"/>
        </w:rPr>
        <w:t>第一百五十五条</w:t>
      </w:r>
      <w:r w:rsidRPr="008F0DEB">
        <w:rPr>
          <w:rFonts w:ascii="宋体" w:hAnsi="宋体" w:hint="eastAsia"/>
          <w:sz w:val="24"/>
        </w:rPr>
        <w:t xml:space="preserve">  </w:t>
      </w:r>
      <w:r w:rsidRPr="008F0DEB">
        <w:rPr>
          <w:rFonts w:ascii="宋体" w:hAnsi="宋体"/>
          <w:sz w:val="24"/>
        </w:rPr>
        <w:t>公司股东大会对利润分配方案作出决议后，或公司董事会根据年度股东大会审议通过的下一年中期分红条件和上限制定具体方案后，须在</w:t>
      </w:r>
      <w:r w:rsidRPr="008F0DEB">
        <w:rPr>
          <w:rFonts w:ascii="宋体" w:hAnsi="宋体" w:hint="eastAsia"/>
          <w:sz w:val="24"/>
        </w:rPr>
        <w:t>2</w:t>
      </w:r>
      <w:r w:rsidRPr="008F0DEB">
        <w:rPr>
          <w:rFonts w:ascii="宋体" w:hAnsi="宋体"/>
          <w:sz w:val="24"/>
        </w:rPr>
        <w:t>个月内完成股利（或股份）的派发事项。</w:t>
      </w:r>
    </w:p>
    <w:p w:rsidR="0001279F" w:rsidRPr="008F0DEB" w:rsidRDefault="0001279F" w:rsidP="00412A05">
      <w:pPr>
        <w:adjustRightInd w:val="0"/>
        <w:snapToGrid w:val="0"/>
        <w:spacing w:line="400" w:lineRule="exact"/>
        <w:ind w:firstLineChars="200" w:firstLine="480"/>
        <w:rPr>
          <w:rFonts w:ascii="宋体" w:hAnsi="宋体"/>
          <w:sz w:val="24"/>
        </w:rPr>
      </w:pP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第一百五十六条</w:t>
      </w:r>
      <w:r w:rsidRPr="008F0DEB">
        <w:rPr>
          <w:rFonts w:ascii="宋体" w:hAnsi="宋体"/>
          <w:sz w:val="24"/>
        </w:rPr>
        <w:t xml:space="preserve">  </w:t>
      </w:r>
      <w:r w:rsidRPr="008F0DEB">
        <w:rPr>
          <w:rFonts w:ascii="宋体" w:hAnsi="宋体" w:hint="eastAsia"/>
          <w:sz w:val="24"/>
        </w:rPr>
        <w:t>公司的利润分配政策</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（一）公司董事会制定利润分配政策的基本原则</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1、公司充分考虑对投资者的回报，每年以现金方式分配的利润不少于当年实现的可供分配利润的15%向股东分配股利；</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2、公司的利润分配政策保持连续性和稳定性，同时兼顾公司的长远利益、全体股东的整体利益及公司的可持续发展；</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3、公司优先采用现金分红的利润分配方式。</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（二）公司利润分配具体政策如下：</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1、利润分配的形式：公司采取现金、股票或者现金与股票相结合的方式分配股利。在有条件的情况下，公司可以进行中期利润分配。</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2、现金分红的具体条件和比例：</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公司在当年盈利且累计未分配利润为正的情况下，现金流满足公司正常生产经营和未来发展的前提下，采取现金方式分配股利，每年以现金方式分配的利润不少于当年实现的可供分配利润的</w:t>
      </w:r>
      <w:r w:rsidRPr="008F0DEB">
        <w:rPr>
          <w:rFonts w:ascii="宋体" w:hAnsi="宋体"/>
          <w:sz w:val="24"/>
        </w:rPr>
        <w:t>15%。</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公司董事会应当综合考虑所处行业特点、发展阶段、自身经营模式、盈利水平、债务偿还能力、是否有重大资金支出安排和投资者回报等因素，区分下列情形，提出具体现金分红政策：</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1）公司发展阶段属成熟期且无重大资金支出安排的，进行利润分配时，</w:t>
      </w:r>
      <w:r w:rsidRPr="008F0DEB">
        <w:rPr>
          <w:rFonts w:ascii="宋体" w:hAnsi="宋体"/>
          <w:sz w:val="24"/>
        </w:rPr>
        <w:lastRenderedPageBreak/>
        <w:t>现金分红在本次利润分配中所占比例最低应达到80%；</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2）公司发展阶段属成熟期且有重大资金支出安排的，进行利润分配时，现金分红在本次利润分配中所占比例最低应达到40%；</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3）公司发展阶段属成长期且有重大资金支出安排的，进行利润分配时，现金分红在本次利润分配中所占比例最低应达到20%。</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本章程中的“重大资金支出安排”是指公司在一年内购买资产以及对外投资等交易涉及的交易额占公司最近一期经审计净资产</w:t>
      </w:r>
      <w:r w:rsidRPr="008F0DEB">
        <w:rPr>
          <w:rFonts w:ascii="宋体" w:hAnsi="宋体"/>
          <w:sz w:val="24"/>
        </w:rPr>
        <w:t>30%以上的事项。</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出现以下情形之一的，公司可不进行现金分红：</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1）合并报表或母公司报表当年度未实现盈利；</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2）合并报表或母公司报表当年度经营性现金流量净额或者现金流量净额为负数；</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 xml:space="preserve">3）合并报表或母公司报表期末资产负债率超过70%； </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4）合并报表或母公司报表期末可供分配的利润余额为负数；</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5）公司财务报告被审计机构出具非标准无保留意见；</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w:t>
      </w:r>
      <w:r w:rsidRPr="008F0DEB">
        <w:rPr>
          <w:rFonts w:ascii="宋体" w:hAnsi="宋体"/>
          <w:sz w:val="24"/>
        </w:rPr>
        <w:t>6）公司在可预见的未来一定时期内存在重大资金支出安排，进行现金分红可能导致公司现金流无法满足公司经营或投资需要。</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存在股东违规占用公司资金情况的，公司应当扣减该股东所分配的现金红利，以偿还其占用的资金。</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3、发放股票股利的具体条件：</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公司在经营情况良好，并且董事会认为公司股票价格与公司股本规模不匹配、发放股票股利有利于公司全体股东整体利益时，可以在满足上述现金分红的条件下，提出股票股利分配预案。</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（三）公司利润分配的决策程序和机制：</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1、公司利润分配方案由董事会根据公司经营状况和有关规定拟定，并在征询监事会意见后提交股东大会审议批准。</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2、公司应切实保障社会公众股股东参与股东大会的权利，董事会、独立董事和符合一定条件的股东可以向公司股东征集其在股东大会上的投票权。</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3、</w:t>
      </w:r>
      <w:r w:rsidRPr="008F0DEB">
        <w:rPr>
          <w:rFonts w:ascii="宋体" w:hAnsi="宋体" w:hint="eastAsia"/>
          <w:sz w:val="24"/>
        </w:rPr>
        <w:t>公司在制定现金分红具体方案时，董事会应当认真研究和论证公司现金分红的时机、条件和最低比例、调整的条件及其决策程序要求等事宜。股东大会对现金分红具体方案进行审议时，应当通过多种渠道主动与股东特别是中小股东进行沟通和交流（包括但不限于提供网络投票表决、邀请中小股东参会等方式），充分听取中小股东的意见和诉求，并及时答复中小股东关心的问题。独立董事认为现金分红具体方案可能损害公司或者中小股东权益的，有权发表独立意见。董事会对独立董事的意见未采纳或者未完全采纳的，应当在董事会决议中记载独立</w:t>
      </w:r>
      <w:r w:rsidRPr="008F0DEB">
        <w:rPr>
          <w:rFonts w:ascii="宋体" w:hAnsi="宋体" w:hint="eastAsia"/>
          <w:sz w:val="24"/>
        </w:rPr>
        <w:lastRenderedPageBreak/>
        <w:t>董事的意见及未采纳的具体理由并披露。</w:t>
      </w:r>
    </w:p>
    <w:p w:rsidR="00BD4754" w:rsidRPr="008F0DEB" w:rsidRDefault="0001279F" w:rsidP="00412A05">
      <w:pPr>
        <w:adjustRightInd w:val="0"/>
        <w:snapToGrid w:val="0"/>
        <w:spacing w:line="400" w:lineRule="exact"/>
        <w:ind w:firstLineChars="200" w:firstLine="480"/>
        <w:rPr>
          <w:rFonts w:ascii="宋体" w:hAnsi="宋体" w:hint="eastAsia"/>
          <w:sz w:val="24"/>
        </w:rPr>
      </w:pPr>
      <w:r w:rsidRPr="008F0DEB">
        <w:rPr>
          <w:rFonts w:ascii="宋体" w:hAnsi="宋体"/>
          <w:sz w:val="24"/>
        </w:rPr>
        <w:t>4、公司在年度报告中详细披露现金分红政策的制定及执行情况</w:t>
      </w:r>
      <w:r w:rsidRPr="008F0DEB">
        <w:rPr>
          <w:rFonts w:ascii="宋体" w:hAnsi="宋体" w:hint="eastAsia"/>
          <w:sz w:val="24"/>
        </w:rPr>
        <w:t>，对现金分红政策进行调整或者变更的，还应当对调整或者变更的条件及程序是否合规和透明等进行详细说明。公司董事会应在年度报告中披露利润分配方案及留存的未分配利润的使用计划安排或原则</w:t>
      </w:r>
      <w:r w:rsidRPr="008F0DEB">
        <w:rPr>
          <w:rFonts w:ascii="宋体" w:hAnsi="宋体"/>
          <w:sz w:val="24"/>
        </w:rPr>
        <w:t>,公司当年利润分配完成后留存的未分配利润应用于发展公司经营业务。公司当年盈利但董事会未做出现金分红预案的,应在年度报告中披露未做出现金分红预案的原因及未用于分红的资金留存公司的用途</w:t>
      </w:r>
      <w:r w:rsidRPr="008F0DEB">
        <w:rPr>
          <w:rFonts w:ascii="宋体" w:hAnsi="宋体" w:hint="eastAsia"/>
          <w:sz w:val="24"/>
        </w:rPr>
        <w:t>，以及下一步为增强投资者回报水平拟采取的举措等。</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sz w:val="24"/>
        </w:rPr>
        <w:t>5</w:t>
      </w:r>
      <w:r w:rsidRPr="008F0DEB">
        <w:rPr>
          <w:rFonts w:ascii="宋体" w:hAnsi="宋体" w:hint="eastAsia"/>
          <w:sz w:val="24"/>
        </w:rPr>
        <w:t>、公司召开年度股东大会审议年度利润分配方案时，可审议批准下一年中期现金分红的条件、比例上限、金额上限等。年度股东大会审议的下一年中期分红上限不应超过相应期间归属于公司股东的净利润。董事会根据股东大会决议在符合利润分配的条件下制定具体的中期分红方案。</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（四）利润分配政策调整的条件、决策程序和机制：</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公司因外部经营环境或自身经营状况发生重大变化而需调整利润分配政策的</w:t>
      </w:r>
      <w:r w:rsidRPr="008F0DEB">
        <w:rPr>
          <w:rFonts w:ascii="宋体" w:hAnsi="宋体"/>
          <w:sz w:val="24"/>
        </w:rPr>
        <w:t>,必须由董事会作出专题讨论，详细论证说明理由，</w:t>
      </w:r>
      <w:r w:rsidRPr="008F0DEB">
        <w:rPr>
          <w:rFonts w:ascii="宋体" w:hAnsi="宋体" w:hint="eastAsia"/>
          <w:sz w:val="24"/>
        </w:rPr>
        <w:t>提交股东大会特别决议通过。</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股东大会审议利润分配政策变更事项时，必须提供网络投票方式。</w:t>
      </w:r>
    </w:p>
    <w:p w:rsidR="0001279F" w:rsidRPr="008F0DEB" w:rsidRDefault="0001279F" w:rsidP="00412A05">
      <w:pPr>
        <w:adjustRightInd w:val="0"/>
        <w:snapToGrid w:val="0"/>
        <w:spacing w:line="400" w:lineRule="exact"/>
        <w:ind w:firstLineChars="200" w:firstLine="480"/>
        <w:rPr>
          <w:rFonts w:ascii="宋体" w:hAnsi="宋体"/>
          <w:sz w:val="24"/>
        </w:rPr>
      </w:pPr>
      <w:r w:rsidRPr="008F0DEB">
        <w:rPr>
          <w:rFonts w:ascii="宋体" w:hAnsi="宋体" w:hint="eastAsia"/>
          <w:sz w:val="24"/>
        </w:rPr>
        <w:t>（五）公司未分配利润的使用原则</w:t>
      </w:r>
    </w:p>
    <w:p w:rsidR="00DD5872" w:rsidRPr="008F0DEB" w:rsidRDefault="0001279F" w:rsidP="00412A05">
      <w:pPr>
        <w:adjustRightInd w:val="0"/>
        <w:snapToGrid w:val="0"/>
        <w:spacing w:line="400" w:lineRule="exact"/>
        <w:ind w:firstLineChars="200" w:firstLine="480"/>
        <w:rPr>
          <w:rFonts w:ascii="宋体" w:hAnsi="宋体" w:hint="eastAsia"/>
          <w:sz w:val="24"/>
        </w:rPr>
      </w:pPr>
      <w:r w:rsidRPr="008F0DEB">
        <w:rPr>
          <w:rFonts w:ascii="宋体" w:hAnsi="宋体" w:hint="eastAsia"/>
          <w:sz w:val="24"/>
        </w:rPr>
        <w:t>公司留存未分配利润主要用于对外投资、收购资产、购买设备等重大投资及现金支出，以及日常运营所需的流动资金，逐步扩大生产经营规模，优化企业资产结构和财务结构、促进公司高效的可持续发展，落实公司发展规划目标，最终实现股东利益最大化。</w:t>
      </w:r>
    </w:p>
    <w:p w:rsidR="00DD5872" w:rsidRPr="008F0DEB" w:rsidRDefault="00DD5872" w:rsidP="00BD4754">
      <w:pPr>
        <w:adjustRightInd w:val="0"/>
        <w:snapToGrid w:val="0"/>
        <w:spacing w:line="400" w:lineRule="exact"/>
        <w:ind w:firstLineChars="200" w:firstLine="480"/>
        <w:rPr>
          <w:rFonts w:ascii="宋体" w:hAnsi="宋体" w:hint="eastAsia"/>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第二节　内部审计</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第一百五十七</w:t>
      </w:r>
      <w:r w:rsidR="00CE7B6F" w:rsidRPr="008F0DEB">
        <w:rPr>
          <w:rFonts w:ascii="宋体" w:hAnsi="宋体" w:hint="eastAsia"/>
          <w:sz w:val="24"/>
        </w:rPr>
        <w:t>条　公司实行内部审计制度，配备专职审计人员，对公司财务收支和经济活动进行内部审计监督。</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第一百五十八</w:t>
      </w:r>
      <w:r w:rsidR="00CE7B6F" w:rsidRPr="008F0DEB">
        <w:rPr>
          <w:rFonts w:ascii="宋体" w:hAnsi="宋体" w:hint="eastAsia"/>
          <w:sz w:val="24"/>
        </w:rPr>
        <w:t>条　公司内部审计制度和审计人员的职责，应当经董事会批准后实施。审计负责人向董事会负责并报告工作。</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第三节　会计师事务所的聘任</w:t>
      </w:r>
    </w:p>
    <w:p w:rsidR="00CE7B6F" w:rsidRPr="008F0DEB" w:rsidRDefault="00CE7B6F" w:rsidP="00BD4754">
      <w:pPr>
        <w:adjustRightInd w:val="0"/>
        <w:snapToGrid w:val="0"/>
        <w:spacing w:line="400" w:lineRule="exact"/>
        <w:rPr>
          <w:rFonts w:ascii="宋体" w:hAnsi="宋体"/>
          <w:sz w:val="24"/>
        </w:rPr>
      </w:pPr>
    </w:p>
    <w:p w:rsidR="002E2589" w:rsidRPr="008F0DEB" w:rsidRDefault="002E2589" w:rsidP="00BD4754">
      <w:pPr>
        <w:adjustRightInd w:val="0"/>
        <w:snapToGrid w:val="0"/>
        <w:spacing w:line="400" w:lineRule="exact"/>
        <w:ind w:firstLineChars="200" w:firstLine="480"/>
        <w:rPr>
          <w:rFonts w:ascii="宋体" w:hAnsi="宋体"/>
          <w:sz w:val="24"/>
        </w:rPr>
      </w:pPr>
      <w:r w:rsidRPr="008F0DEB">
        <w:rPr>
          <w:rFonts w:ascii="宋体" w:hAnsi="宋体"/>
          <w:sz w:val="24"/>
        </w:rPr>
        <w:t>第一百五十九条　公司聘用符合《证券法》规定的会计师事务所进行会计报</w:t>
      </w:r>
      <w:r w:rsidRPr="008F0DEB">
        <w:rPr>
          <w:rFonts w:ascii="宋体" w:hAnsi="宋体"/>
          <w:sz w:val="24"/>
        </w:rPr>
        <w:lastRenderedPageBreak/>
        <w:t>表审计、净资产验证及其他相关的咨询服务等业务，聘期</w:t>
      </w:r>
      <w:r w:rsidRPr="008F0DEB">
        <w:rPr>
          <w:rFonts w:ascii="宋体" w:hAnsi="宋体" w:hint="eastAsia"/>
          <w:sz w:val="24"/>
        </w:rPr>
        <w:t>1</w:t>
      </w:r>
      <w:r w:rsidRPr="008F0DEB">
        <w:rPr>
          <w:rFonts w:ascii="宋体" w:hAnsi="宋体"/>
          <w:sz w:val="24"/>
        </w:rPr>
        <w:t>年，可以续聘。</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w:t>
      </w:r>
      <w:r w:rsidR="002E2589" w:rsidRPr="008F0DEB">
        <w:rPr>
          <w:rFonts w:ascii="宋体" w:hAnsi="宋体" w:hint="eastAsia"/>
          <w:sz w:val="24"/>
        </w:rPr>
        <w:t>六十</w:t>
      </w:r>
      <w:r w:rsidRPr="008F0DEB">
        <w:rPr>
          <w:rFonts w:ascii="宋体" w:hAnsi="宋体" w:hint="eastAsia"/>
          <w:sz w:val="24"/>
        </w:rPr>
        <w:t>条　公司聘用会计师事务所必须由股东大会决定，董事会不得在股东大会决定前委任会计师事务所。</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第一百六十</w:t>
      </w:r>
      <w:r w:rsidR="002E2589" w:rsidRPr="008F0DEB">
        <w:rPr>
          <w:rFonts w:ascii="宋体" w:hAnsi="宋体" w:hint="eastAsia"/>
          <w:sz w:val="24"/>
        </w:rPr>
        <w:t>一</w:t>
      </w:r>
      <w:r w:rsidRPr="008F0DEB">
        <w:rPr>
          <w:rFonts w:ascii="宋体" w:hAnsi="宋体" w:hint="eastAsia"/>
          <w:sz w:val="24"/>
        </w:rPr>
        <w:t>条　公司保证向聘用的会计师事务所提供真实、完整的会计凭证、会计账簿、财务会计报告及其他会计资料，不得拒绝、隐匿、谎报。</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第一百六十二</w:t>
      </w:r>
      <w:r w:rsidR="00CE7B6F" w:rsidRPr="008F0DEB">
        <w:rPr>
          <w:rFonts w:ascii="宋体" w:hAnsi="宋体" w:hint="eastAsia"/>
          <w:sz w:val="24"/>
        </w:rPr>
        <w:t>条　会计师事务所的审计费用由股东大会决定。</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第一百六十三</w:t>
      </w:r>
      <w:r w:rsidR="00CE7B6F" w:rsidRPr="008F0DEB">
        <w:rPr>
          <w:rFonts w:ascii="宋体" w:hAnsi="宋体" w:hint="eastAsia"/>
          <w:sz w:val="24"/>
        </w:rPr>
        <w:t>条　公司解聘或者不再续聘会计师事务所时，提前三十天事先通知会计师事务所，公司股东大会就解聘会计师事务所进行表决时，允许会计师事务所陈述意见。</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会计师事务所提出辞聘的，应当向股东大会说明公司有无不当情形。</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第九章　通知和公告</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通知</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第一百六十四</w:t>
      </w:r>
      <w:r w:rsidR="00CE7B6F" w:rsidRPr="008F0DEB">
        <w:rPr>
          <w:rFonts w:ascii="宋体" w:hAnsi="宋体" w:hint="eastAsia"/>
          <w:sz w:val="24"/>
        </w:rPr>
        <w:t>条　公司的通知以下列形式发出：</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一</w:t>
      </w:r>
      <w:r w:rsidR="00161B6D" w:rsidRPr="008F0DEB">
        <w:rPr>
          <w:rFonts w:ascii="宋体" w:hAnsi="宋体" w:hint="eastAsia"/>
          <w:sz w:val="24"/>
        </w:rPr>
        <w:t>）</w:t>
      </w:r>
      <w:r w:rsidRPr="008F0DEB">
        <w:rPr>
          <w:rFonts w:ascii="宋体" w:hAnsi="宋体" w:hint="eastAsia"/>
          <w:sz w:val="24"/>
        </w:rPr>
        <w:t>以专人送出；</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二</w:t>
      </w:r>
      <w:r w:rsidR="00161B6D" w:rsidRPr="008F0DEB">
        <w:rPr>
          <w:rFonts w:ascii="宋体" w:hAnsi="宋体" w:hint="eastAsia"/>
          <w:sz w:val="24"/>
        </w:rPr>
        <w:t>）</w:t>
      </w:r>
      <w:r w:rsidRPr="008F0DEB">
        <w:rPr>
          <w:rFonts w:ascii="宋体" w:hAnsi="宋体" w:hint="eastAsia"/>
          <w:sz w:val="24"/>
        </w:rPr>
        <w:t>以邮件方式送出；</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161B6D" w:rsidRPr="008F0DEB">
        <w:rPr>
          <w:rFonts w:ascii="宋体" w:hAnsi="宋体" w:hint="eastAsia"/>
          <w:sz w:val="24"/>
        </w:rPr>
        <w:t>（</w:t>
      </w:r>
      <w:r w:rsidRPr="008F0DEB">
        <w:rPr>
          <w:rFonts w:ascii="宋体" w:hAnsi="宋体" w:hint="eastAsia"/>
          <w:sz w:val="24"/>
        </w:rPr>
        <w:t>三</w:t>
      </w:r>
      <w:r w:rsidR="00161B6D" w:rsidRPr="008F0DEB">
        <w:rPr>
          <w:rFonts w:ascii="宋体" w:hAnsi="宋体" w:hint="eastAsia"/>
          <w:sz w:val="24"/>
        </w:rPr>
        <w:t>）</w:t>
      </w:r>
      <w:r w:rsidRPr="008F0DEB">
        <w:rPr>
          <w:rFonts w:ascii="宋体" w:hAnsi="宋体" w:hint="eastAsia"/>
          <w:sz w:val="24"/>
        </w:rPr>
        <w:t>以公告方式进行；</w:t>
      </w:r>
    </w:p>
    <w:p w:rsidR="00CE7B6F" w:rsidRPr="008F0DEB" w:rsidRDefault="00161B6D"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CE7B6F" w:rsidRPr="008F0DEB">
        <w:rPr>
          <w:rFonts w:ascii="宋体" w:hAnsi="宋体" w:hint="eastAsia"/>
          <w:sz w:val="24"/>
        </w:rPr>
        <w:t>四</w:t>
      </w:r>
      <w:r w:rsidRPr="008F0DEB">
        <w:rPr>
          <w:rFonts w:ascii="宋体" w:hAnsi="宋体" w:hint="eastAsia"/>
          <w:sz w:val="24"/>
        </w:rPr>
        <w:t>）</w:t>
      </w:r>
      <w:r w:rsidR="00461ECB" w:rsidRPr="008F0DEB">
        <w:rPr>
          <w:rFonts w:ascii="宋体" w:hAnsi="宋体" w:hint="eastAsia"/>
          <w:sz w:val="24"/>
        </w:rPr>
        <w:t>以传真方式送出；</w:t>
      </w:r>
    </w:p>
    <w:p w:rsidR="00461ECB" w:rsidRPr="008F0DEB" w:rsidRDefault="00161B6D" w:rsidP="00BD4754">
      <w:pPr>
        <w:adjustRightInd w:val="0"/>
        <w:snapToGrid w:val="0"/>
        <w:spacing w:line="400" w:lineRule="exact"/>
        <w:ind w:firstLine="480"/>
        <w:rPr>
          <w:rFonts w:ascii="宋体" w:hAnsi="宋体" w:hint="eastAsia"/>
          <w:sz w:val="24"/>
        </w:rPr>
      </w:pPr>
      <w:r w:rsidRPr="008F0DEB">
        <w:rPr>
          <w:rFonts w:ascii="宋体" w:hAnsi="宋体" w:hint="eastAsia"/>
          <w:sz w:val="24"/>
        </w:rPr>
        <w:t>（</w:t>
      </w:r>
      <w:r w:rsidR="00461ECB" w:rsidRPr="008F0DEB">
        <w:rPr>
          <w:rFonts w:ascii="宋体" w:hAnsi="宋体" w:hint="eastAsia"/>
          <w:sz w:val="24"/>
        </w:rPr>
        <w:t>五</w:t>
      </w:r>
      <w:r w:rsidRPr="008F0DEB">
        <w:rPr>
          <w:rFonts w:ascii="宋体" w:hAnsi="宋体" w:hint="eastAsia"/>
          <w:sz w:val="24"/>
        </w:rPr>
        <w:t>）</w:t>
      </w:r>
      <w:r w:rsidR="00461ECB" w:rsidRPr="008F0DEB">
        <w:rPr>
          <w:rFonts w:ascii="宋体" w:hAnsi="宋体" w:hint="eastAsia"/>
          <w:sz w:val="24"/>
        </w:rPr>
        <w:t>本章程规定的其他形式。</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第一百六十五</w:t>
      </w:r>
      <w:r w:rsidR="00CE7B6F" w:rsidRPr="008F0DEB">
        <w:rPr>
          <w:rFonts w:ascii="宋体" w:hAnsi="宋体" w:hint="eastAsia"/>
          <w:sz w:val="24"/>
        </w:rPr>
        <w:t>条　公司发出的通知，以公告方式进行的，一经公告，视为所有相关人员收到通知。</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第一百六十六</w:t>
      </w:r>
      <w:r w:rsidR="00CE7B6F" w:rsidRPr="008F0DEB">
        <w:rPr>
          <w:rFonts w:ascii="宋体" w:hAnsi="宋体" w:hint="eastAsia"/>
          <w:sz w:val="24"/>
        </w:rPr>
        <w:t>条　公司召开股东大会的会议通知，以公告方式进行。</w:t>
      </w:r>
    </w:p>
    <w:p w:rsidR="00CE7B6F" w:rsidRPr="008F0DEB" w:rsidRDefault="00CE7B6F" w:rsidP="00BD4754">
      <w:pPr>
        <w:adjustRightInd w:val="0"/>
        <w:snapToGrid w:val="0"/>
        <w:spacing w:line="400" w:lineRule="exact"/>
        <w:ind w:firstLine="480"/>
        <w:rPr>
          <w:rFonts w:ascii="宋体" w:hAnsi="宋体" w:hint="eastAsia"/>
          <w:sz w:val="24"/>
        </w:rPr>
      </w:pPr>
    </w:p>
    <w:p w:rsidR="00CE7B6F" w:rsidRPr="008F0DEB" w:rsidRDefault="002E2589"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第一百六十七</w:t>
      </w:r>
      <w:r w:rsidR="00CE7B6F" w:rsidRPr="008F0DEB">
        <w:rPr>
          <w:rFonts w:ascii="宋体" w:hAnsi="宋体" w:hint="eastAsia"/>
          <w:sz w:val="24"/>
        </w:rPr>
        <w:t>条　公司召开董事会的会议通知，以邮件、专人送出</w:t>
      </w:r>
      <w:r w:rsidR="00026B18" w:rsidRPr="008F0DEB">
        <w:rPr>
          <w:rFonts w:ascii="宋体" w:hAnsi="宋体" w:hint="eastAsia"/>
          <w:sz w:val="24"/>
        </w:rPr>
        <w:t>、</w:t>
      </w:r>
      <w:r w:rsidR="00CE7B6F" w:rsidRPr="008F0DEB">
        <w:rPr>
          <w:rFonts w:ascii="宋体" w:hAnsi="宋体" w:hint="eastAsia"/>
          <w:sz w:val="24"/>
        </w:rPr>
        <w:t>传真</w:t>
      </w:r>
      <w:r w:rsidR="00026B18" w:rsidRPr="008F0DEB">
        <w:rPr>
          <w:rFonts w:ascii="宋体" w:hAnsi="宋体" w:hint="eastAsia"/>
          <w:sz w:val="24"/>
        </w:rPr>
        <w:t>方式送出等方式进行。</w:t>
      </w:r>
    </w:p>
    <w:p w:rsidR="002E2589" w:rsidRPr="008F0DEB" w:rsidRDefault="002E2589" w:rsidP="00BD4754">
      <w:pPr>
        <w:adjustRightInd w:val="0"/>
        <w:snapToGrid w:val="0"/>
        <w:spacing w:line="400" w:lineRule="exact"/>
        <w:ind w:firstLine="480"/>
        <w:rPr>
          <w:rFonts w:ascii="宋体" w:hAnsi="宋体" w:hint="eastAsia"/>
          <w:sz w:val="24"/>
        </w:rPr>
      </w:pPr>
    </w:p>
    <w:p w:rsidR="00CE7B6F" w:rsidRPr="008F0DEB" w:rsidRDefault="002E2589" w:rsidP="00BD4754">
      <w:pPr>
        <w:pStyle w:val="a3"/>
        <w:adjustRightInd w:val="0"/>
        <w:snapToGrid w:val="0"/>
        <w:spacing w:line="400" w:lineRule="exact"/>
        <w:ind w:firstLine="480"/>
        <w:rPr>
          <w:rFonts w:ascii="宋体" w:hAnsi="宋体" w:hint="eastAsia"/>
        </w:rPr>
      </w:pPr>
      <w:r w:rsidRPr="008F0DEB">
        <w:rPr>
          <w:rFonts w:ascii="宋体" w:hAnsi="宋体" w:hint="eastAsia"/>
        </w:rPr>
        <w:lastRenderedPageBreak/>
        <w:t>第一百六十八</w:t>
      </w:r>
      <w:r w:rsidR="00CE7B6F" w:rsidRPr="008F0DEB">
        <w:rPr>
          <w:rFonts w:ascii="宋体" w:hAnsi="宋体" w:hint="eastAsia"/>
        </w:rPr>
        <w:t>条　公司召开监事会的会议通知，以邮件、专人送出</w:t>
      </w:r>
      <w:r w:rsidR="00026B18" w:rsidRPr="008F0DEB">
        <w:rPr>
          <w:rFonts w:ascii="宋体" w:hAnsi="宋体" w:hint="eastAsia"/>
        </w:rPr>
        <w:t>、</w:t>
      </w:r>
      <w:r w:rsidR="00CE7B6F" w:rsidRPr="008F0DEB">
        <w:rPr>
          <w:rFonts w:ascii="宋体" w:hAnsi="宋体" w:hint="eastAsia"/>
        </w:rPr>
        <w:t>传真</w:t>
      </w:r>
      <w:r w:rsidR="00026B18" w:rsidRPr="008F0DEB">
        <w:rPr>
          <w:rFonts w:ascii="宋体" w:hAnsi="宋体" w:hint="eastAsia"/>
        </w:rPr>
        <w:t>方式送出等方式进行</w:t>
      </w:r>
      <w:r w:rsidRPr="008F0DEB">
        <w:rPr>
          <w:rFonts w:ascii="宋体" w:hAnsi="宋体" w:hint="eastAsia"/>
        </w:rPr>
        <w:t>。</w:t>
      </w:r>
    </w:p>
    <w:p w:rsidR="002E2589" w:rsidRPr="008F0DEB" w:rsidRDefault="002E2589" w:rsidP="00BD4754">
      <w:pPr>
        <w:pStyle w:val="a3"/>
        <w:adjustRightInd w:val="0"/>
        <w:snapToGrid w:val="0"/>
        <w:spacing w:line="400" w:lineRule="exact"/>
        <w:ind w:firstLine="480"/>
        <w:rPr>
          <w:rFonts w:ascii="宋体" w:hAnsi="宋体" w:hint="eastAsia"/>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第一百六十九</w:t>
      </w:r>
      <w:r w:rsidR="00CE7B6F" w:rsidRPr="008F0DEB">
        <w:rPr>
          <w:rFonts w:ascii="宋体" w:hAnsi="宋体" w:hint="eastAsia"/>
          <w:sz w:val="24"/>
        </w:rPr>
        <w:t>条　公司通知以专人送出的，由被送达人在送达回执上签名(或盖章)，被送达人签收日期为送达日期；公司通知以邮件送出的，自交付邮局之日起第三个工作日为送达日期；公司通知以公告方式送出的，第一次公告刊登日为送达日期。以传真方式送出的，由被送达人在送达回执上签名(或盖章)并回传给公司，被送达人签收日期为送达日期。</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第一百七十</w:t>
      </w:r>
      <w:r w:rsidR="00CE7B6F" w:rsidRPr="008F0DEB">
        <w:rPr>
          <w:rFonts w:ascii="宋体" w:hAnsi="宋体" w:hint="eastAsia"/>
          <w:sz w:val="24"/>
        </w:rPr>
        <w:t>条　因意外遗漏未向某有权得到通知的人送出会议通知或者该等人没有收到会议通知，会议及会议作出的决议并不因此无效。</w:t>
      </w:r>
    </w:p>
    <w:p w:rsidR="00CE7B6F" w:rsidRPr="008F0DEB" w:rsidRDefault="00CE7B6F" w:rsidP="00BD4754">
      <w:pPr>
        <w:adjustRightInd w:val="0"/>
        <w:snapToGrid w:val="0"/>
        <w:spacing w:line="400" w:lineRule="exact"/>
        <w:ind w:firstLine="480"/>
        <w:rPr>
          <w:rFonts w:ascii="宋体" w:hAnsi="宋体" w:hint="eastAsia"/>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第二节　公告</w:t>
      </w:r>
    </w:p>
    <w:p w:rsidR="00CE7B6F" w:rsidRPr="008F0DEB" w:rsidRDefault="00CE7B6F" w:rsidP="00BD4754">
      <w:pPr>
        <w:adjustRightInd w:val="0"/>
        <w:snapToGrid w:val="0"/>
        <w:spacing w:line="400" w:lineRule="exact"/>
        <w:rPr>
          <w:rFonts w:ascii="宋体" w:hAnsi="宋体"/>
          <w:sz w:val="24"/>
        </w:rPr>
      </w:pPr>
    </w:p>
    <w:p w:rsidR="002E2589" w:rsidRPr="008F0DEB" w:rsidRDefault="00FC2391" w:rsidP="00BD4754">
      <w:pPr>
        <w:adjustRightInd w:val="0"/>
        <w:snapToGrid w:val="0"/>
        <w:spacing w:line="400" w:lineRule="exact"/>
        <w:rPr>
          <w:rFonts w:ascii="宋体" w:hAnsi="宋体"/>
          <w:sz w:val="24"/>
        </w:rPr>
      </w:pPr>
      <w:r w:rsidRPr="008F0DEB">
        <w:rPr>
          <w:rFonts w:ascii="宋体" w:hAnsi="宋体" w:hint="eastAsia"/>
          <w:sz w:val="24"/>
        </w:rPr>
        <w:t xml:space="preserve">　　第一百七十</w:t>
      </w:r>
      <w:r w:rsidR="002E2589" w:rsidRPr="008F0DEB">
        <w:rPr>
          <w:rFonts w:ascii="宋体" w:hAnsi="宋体" w:hint="eastAsia"/>
          <w:sz w:val="24"/>
        </w:rPr>
        <w:t>一</w:t>
      </w:r>
      <w:r w:rsidRPr="008F0DEB">
        <w:rPr>
          <w:rFonts w:ascii="宋体" w:hAnsi="宋体" w:hint="eastAsia"/>
          <w:sz w:val="24"/>
        </w:rPr>
        <w:t xml:space="preserve">条  </w:t>
      </w:r>
      <w:r w:rsidR="002E2589" w:rsidRPr="008F0DEB">
        <w:rPr>
          <w:rFonts w:ascii="宋体" w:hAnsi="宋体"/>
          <w:sz w:val="24"/>
        </w:rPr>
        <w:t>公司以中国证监会指定信息披露报刊和指定网站作为披露信息的媒体。</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第十章　合并、分立、增资、减资、解散和清算</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第一节　合并、分立、增资和减资</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第一百七十二</w:t>
      </w:r>
      <w:r w:rsidR="00CE7B6F" w:rsidRPr="008F0DEB">
        <w:rPr>
          <w:rFonts w:ascii="宋体" w:hAnsi="宋体" w:hint="eastAsia"/>
          <w:sz w:val="24"/>
        </w:rPr>
        <w:t>条　公司合并可以采取吸收合并或者新设合并。</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一个公司吸收其他公司为吸收合并，被吸收的公司解散。两个以上公司合并设立一个新的公司为新设合并，合并各方解散。</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第一百七十三</w:t>
      </w:r>
      <w:r w:rsidR="00CE7B6F" w:rsidRPr="008F0DEB">
        <w:rPr>
          <w:rFonts w:ascii="宋体" w:hAnsi="宋体" w:hint="eastAsia"/>
          <w:sz w:val="24"/>
        </w:rPr>
        <w:t>条　公司合并，应当由合并各方签订合并协议，并编制资产负债表及财产清单。公司应当自作出合并决议之日起10日内通知债权人，并于30日内在《证券时报》上公告。债权人自接到通知书之日起30日内，未接到通知书的自公告之日起45日内，可以要求公司清偿债务或者提供相应的担保。</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第一百七十四</w:t>
      </w:r>
      <w:r w:rsidR="00CE7B6F" w:rsidRPr="008F0DEB">
        <w:rPr>
          <w:rFonts w:ascii="宋体" w:hAnsi="宋体" w:hint="eastAsia"/>
          <w:sz w:val="24"/>
        </w:rPr>
        <w:t>条　公司合并时，合并各方的债权、债务，由合并后存续的公司或者新设的公司承继。</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w:t>
      </w:r>
      <w:r w:rsidR="002E2589" w:rsidRPr="008F0DEB">
        <w:rPr>
          <w:rFonts w:ascii="宋体" w:hAnsi="宋体" w:hint="eastAsia"/>
          <w:sz w:val="24"/>
        </w:rPr>
        <w:t>十五</w:t>
      </w:r>
      <w:r w:rsidRPr="008F0DEB">
        <w:rPr>
          <w:rFonts w:ascii="宋体" w:hAnsi="宋体" w:hint="eastAsia"/>
          <w:sz w:val="24"/>
        </w:rPr>
        <w:t>条　公司分立，其财产作相应的分割。</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公司分立，应当编制资产负债表及财产清单。公司应当自作出分立决议之日起10日内通知债权人，并于30日内在《证券时报》上公告。</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第一百七十六</w:t>
      </w:r>
      <w:r w:rsidR="00CE7B6F" w:rsidRPr="008F0DEB">
        <w:rPr>
          <w:rFonts w:ascii="宋体" w:hAnsi="宋体" w:hint="eastAsia"/>
          <w:sz w:val="24"/>
        </w:rPr>
        <w:t>条　公司分立前的债务由分立后的公司承担连带责任。但是，公司在分立前与债权人就债务清偿达成的书面协议另有约定的除外。</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w:t>
      </w:r>
      <w:r w:rsidR="002E2589" w:rsidRPr="008F0DEB">
        <w:rPr>
          <w:rFonts w:ascii="宋体" w:hAnsi="宋体" w:hint="eastAsia"/>
          <w:sz w:val="24"/>
        </w:rPr>
        <w:t>七</w:t>
      </w:r>
      <w:r w:rsidRPr="008F0DEB">
        <w:rPr>
          <w:rFonts w:ascii="宋体" w:hAnsi="宋体" w:hint="eastAsia"/>
          <w:sz w:val="24"/>
        </w:rPr>
        <w:t>条　公司需要减少注册资本时，必须编制资产负债表及财产清单。</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应当自作出减少注册资本决议之日起10日内通知债权人，并于30日内在《证券时报》上公告。债权人自接到通知书之日起30日内，未接到通知书的自公告之日起45日内，有权要求公司清偿债务或者提供相应的担保。</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公司减资后的注册资本将不低于法定的最低限额。</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w:t>
      </w:r>
      <w:r w:rsidR="002E2589" w:rsidRPr="008F0DEB">
        <w:rPr>
          <w:rFonts w:ascii="宋体" w:hAnsi="宋体" w:hint="eastAsia"/>
          <w:sz w:val="24"/>
        </w:rPr>
        <w:t>八</w:t>
      </w:r>
      <w:r w:rsidRPr="008F0DEB">
        <w:rPr>
          <w:rFonts w:ascii="宋体" w:hAnsi="宋体" w:hint="eastAsia"/>
          <w:sz w:val="24"/>
        </w:rPr>
        <w:t>条　公司合并或者分立，登记事项发生变更的，应当依法向公司登记机关办理变更登记；公司解散的，应当依法办理公司注销登记；设立新公司的，应当依法办理公司设立登记。</w:t>
      </w:r>
    </w:p>
    <w:p w:rsidR="00CE7B6F" w:rsidRPr="008F0DEB" w:rsidRDefault="00CE7B6F" w:rsidP="00BD4754">
      <w:pPr>
        <w:adjustRightInd w:val="0"/>
        <w:snapToGrid w:val="0"/>
        <w:spacing w:line="400" w:lineRule="exact"/>
        <w:ind w:firstLine="480"/>
        <w:rPr>
          <w:rFonts w:ascii="宋体" w:hAnsi="宋体" w:hint="eastAsia"/>
          <w:sz w:val="24"/>
        </w:rPr>
      </w:pPr>
      <w:r w:rsidRPr="008F0DEB">
        <w:rPr>
          <w:rFonts w:ascii="宋体" w:hAnsi="宋体" w:hint="eastAsia"/>
          <w:sz w:val="24"/>
        </w:rPr>
        <w:t>公司增加或者减少注册资本，应当依法向公司登记机关办理变更登记。</w:t>
      </w:r>
    </w:p>
    <w:p w:rsidR="00CE7B6F" w:rsidRPr="008F0DEB" w:rsidRDefault="00CE7B6F" w:rsidP="00BD4754">
      <w:pPr>
        <w:adjustRightInd w:val="0"/>
        <w:snapToGrid w:val="0"/>
        <w:spacing w:line="400" w:lineRule="exact"/>
        <w:ind w:firstLine="480"/>
        <w:rPr>
          <w:rFonts w:ascii="宋体" w:hAnsi="宋体" w:hint="eastAsia"/>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第二节　解散和清算</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第一百七十</w:t>
      </w:r>
      <w:r w:rsidR="002E2589" w:rsidRPr="008F0DEB">
        <w:rPr>
          <w:rFonts w:ascii="宋体" w:hAnsi="宋体" w:hint="eastAsia"/>
          <w:sz w:val="24"/>
        </w:rPr>
        <w:t>九</w:t>
      </w:r>
      <w:r w:rsidRPr="008F0DEB">
        <w:rPr>
          <w:rFonts w:ascii="宋体" w:hAnsi="宋体" w:hint="eastAsia"/>
          <w:sz w:val="24"/>
        </w:rPr>
        <w:t>条　公司因下列原因解散：</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一</w:t>
      </w:r>
      <w:r w:rsidR="00415E38" w:rsidRPr="008F0DEB">
        <w:rPr>
          <w:rFonts w:ascii="宋体" w:hAnsi="宋体" w:hint="eastAsia"/>
          <w:sz w:val="24"/>
        </w:rPr>
        <w:t>）</w:t>
      </w:r>
      <w:r w:rsidRPr="008F0DEB">
        <w:rPr>
          <w:rFonts w:ascii="宋体" w:hAnsi="宋体" w:hint="eastAsia"/>
          <w:sz w:val="24"/>
        </w:rPr>
        <w:t>本章程规定的其他解散事由出现；</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二</w:t>
      </w:r>
      <w:r w:rsidR="00415E38" w:rsidRPr="008F0DEB">
        <w:rPr>
          <w:rFonts w:ascii="宋体" w:hAnsi="宋体" w:hint="eastAsia"/>
          <w:sz w:val="24"/>
        </w:rPr>
        <w:t>）</w:t>
      </w:r>
      <w:r w:rsidRPr="008F0DEB">
        <w:rPr>
          <w:rFonts w:ascii="宋体" w:hAnsi="宋体" w:hint="eastAsia"/>
          <w:sz w:val="24"/>
        </w:rPr>
        <w:t>股东大会决议解散；</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三</w:t>
      </w:r>
      <w:r w:rsidR="00415E38" w:rsidRPr="008F0DEB">
        <w:rPr>
          <w:rFonts w:ascii="宋体" w:hAnsi="宋体" w:hint="eastAsia"/>
          <w:sz w:val="24"/>
        </w:rPr>
        <w:t>）</w:t>
      </w:r>
      <w:r w:rsidRPr="008F0DEB">
        <w:rPr>
          <w:rFonts w:ascii="宋体" w:hAnsi="宋体" w:hint="eastAsia"/>
          <w:sz w:val="24"/>
        </w:rPr>
        <w:t>因公司合并或者分立需要解散；</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四</w:t>
      </w:r>
      <w:r w:rsidR="00415E38" w:rsidRPr="008F0DEB">
        <w:rPr>
          <w:rFonts w:ascii="宋体" w:hAnsi="宋体" w:hint="eastAsia"/>
          <w:sz w:val="24"/>
        </w:rPr>
        <w:t>）</w:t>
      </w:r>
      <w:r w:rsidRPr="008F0DEB">
        <w:rPr>
          <w:rFonts w:ascii="宋体" w:hAnsi="宋体" w:hint="eastAsia"/>
          <w:sz w:val="24"/>
        </w:rPr>
        <w:t>依法被吊销营业执照、责令关闭或者被撤销；</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五</w:t>
      </w:r>
      <w:r w:rsidR="00415E38" w:rsidRPr="008F0DEB">
        <w:rPr>
          <w:rFonts w:ascii="宋体" w:hAnsi="宋体" w:hint="eastAsia"/>
          <w:sz w:val="24"/>
        </w:rPr>
        <w:t>）</w:t>
      </w:r>
      <w:r w:rsidRPr="008F0DEB">
        <w:rPr>
          <w:rFonts w:ascii="宋体" w:hAnsi="宋体" w:hint="eastAsia"/>
          <w:sz w:val="24"/>
        </w:rPr>
        <w:t>公司经营管理发生严重困难，继续存续会使股东利益受到重大损失，通过其他途径不能解决的，持有公司全部股东表决权10%以上的股东，可以请求人民法院解散公司。</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w:t>
      </w:r>
      <w:r w:rsidR="002E2589" w:rsidRPr="008F0DEB">
        <w:rPr>
          <w:rFonts w:ascii="宋体" w:hAnsi="宋体" w:hint="eastAsia"/>
          <w:sz w:val="24"/>
        </w:rPr>
        <w:t>八十条　公司有本章程第一百七十九</w:t>
      </w:r>
      <w:r w:rsidRPr="008F0DEB">
        <w:rPr>
          <w:rFonts w:ascii="宋体" w:hAnsi="宋体" w:hint="eastAsia"/>
          <w:sz w:val="24"/>
        </w:rPr>
        <w:t>条第(一)项情形的，可以通过修改本章程而存续。</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依照前款规定修改本章程，须经出席股东大会会议的股东所持表决权的2/3以上通过。</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第一百八十</w:t>
      </w:r>
      <w:r w:rsidR="002E2589" w:rsidRPr="008F0DEB">
        <w:rPr>
          <w:rFonts w:ascii="宋体" w:hAnsi="宋体" w:hint="eastAsia"/>
          <w:sz w:val="24"/>
        </w:rPr>
        <w:t>一条　公司因本章程第一百七十九</w:t>
      </w:r>
      <w:r w:rsidRPr="008F0DEB">
        <w:rPr>
          <w:rFonts w:ascii="宋体" w:hAnsi="宋体" w:hint="eastAsia"/>
          <w:sz w:val="24"/>
        </w:rPr>
        <w:t>条第(一)项、第(二)项、第(四)项、第(五)项规定而解散的，应当在解散事由出现之日起15日内成立清算组，开始清算。清算组由董事或者股东大会确定的人员组成。逾期不成立清算组进行清算的，债权人可以申请人民法院指定有关人员组成清算组进行清算。</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w:t>
      </w:r>
      <w:r w:rsidR="002E2589" w:rsidRPr="008F0DEB">
        <w:rPr>
          <w:rFonts w:ascii="宋体" w:hAnsi="宋体" w:hint="eastAsia"/>
          <w:sz w:val="24"/>
        </w:rPr>
        <w:t>二</w:t>
      </w:r>
      <w:r w:rsidRPr="008F0DEB">
        <w:rPr>
          <w:rFonts w:ascii="宋体" w:hAnsi="宋体" w:hint="eastAsia"/>
          <w:sz w:val="24"/>
        </w:rPr>
        <w:t>条　清算组在清算期间行使下列职权：</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一</w:t>
      </w:r>
      <w:r w:rsidR="00415E38" w:rsidRPr="008F0DEB">
        <w:rPr>
          <w:rFonts w:ascii="宋体" w:hAnsi="宋体" w:hint="eastAsia"/>
          <w:sz w:val="24"/>
        </w:rPr>
        <w:t>）</w:t>
      </w:r>
      <w:r w:rsidRPr="008F0DEB">
        <w:rPr>
          <w:rFonts w:ascii="宋体" w:hAnsi="宋体" w:hint="eastAsia"/>
          <w:sz w:val="24"/>
        </w:rPr>
        <w:t>清理公司财产，分别编制资产负债表和财产清单；</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二</w:t>
      </w:r>
      <w:r w:rsidR="00415E38" w:rsidRPr="008F0DEB">
        <w:rPr>
          <w:rFonts w:ascii="宋体" w:hAnsi="宋体" w:hint="eastAsia"/>
          <w:sz w:val="24"/>
        </w:rPr>
        <w:t>）</w:t>
      </w:r>
      <w:r w:rsidRPr="008F0DEB">
        <w:rPr>
          <w:rFonts w:ascii="宋体" w:hAnsi="宋体" w:hint="eastAsia"/>
          <w:sz w:val="24"/>
        </w:rPr>
        <w:t>通知、公告债权人；</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三</w:t>
      </w:r>
      <w:r w:rsidR="00415E38" w:rsidRPr="008F0DEB">
        <w:rPr>
          <w:rFonts w:ascii="宋体" w:hAnsi="宋体" w:hint="eastAsia"/>
          <w:sz w:val="24"/>
        </w:rPr>
        <w:t>）</w:t>
      </w:r>
      <w:r w:rsidRPr="008F0DEB">
        <w:rPr>
          <w:rFonts w:ascii="宋体" w:hAnsi="宋体" w:hint="eastAsia"/>
          <w:sz w:val="24"/>
        </w:rPr>
        <w:t>处理与清算有关的公司未了结的业务；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四</w:t>
      </w:r>
      <w:r w:rsidR="00415E38" w:rsidRPr="008F0DEB">
        <w:rPr>
          <w:rFonts w:ascii="宋体" w:hAnsi="宋体" w:hint="eastAsia"/>
          <w:sz w:val="24"/>
        </w:rPr>
        <w:t>）</w:t>
      </w:r>
      <w:r w:rsidRPr="008F0DEB">
        <w:rPr>
          <w:rFonts w:ascii="宋体" w:hAnsi="宋体" w:hint="eastAsia"/>
          <w:sz w:val="24"/>
        </w:rPr>
        <w:t>清缴所欠税款以及清算过程中产生的税款；</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五</w:t>
      </w:r>
      <w:r w:rsidR="00415E38" w:rsidRPr="008F0DEB">
        <w:rPr>
          <w:rFonts w:ascii="宋体" w:hAnsi="宋体" w:hint="eastAsia"/>
          <w:sz w:val="24"/>
        </w:rPr>
        <w:t>）</w:t>
      </w:r>
      <w:r w:rsidRPr="008F0DEB">
        <w:rPr>
          <w:rFonts w:ascii="宋体" w:hAnsi="宋体" w:hint="eastAsia"/>
          <w:sz w:val="24"/>
        </w:rPr>
        <w:t>清理债权、债务；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六</w:t>
      </w:r>
      <w:r w:rsidR="00415E38" w:rsidRPr="008F0DEB">
        <w:rPr>
          <w:rFonts w:ascii="宋体" w:hAnsi="宋体" w:hint="eastAsia"/>
          <w:sz w:val="24"/>
        </w:rPr>
        <w:t>）</w:t>
      </w:r>
      <w:r w:rsidRPr="008F0DEB">
        <w:rPr>
          <w:rFonts w:ascii="宋体" w:hAnsi="宋体" w:hint="eastAsia"/>
          <w:sz w:val="24"/>
        </w:rPr>
        <w:t>处理公司清偿债务后的剩余财产；</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七</w:t>
      </w:r>
      <w:r w:rsidR="00415E38" w:rsidRPr="008F0DEB">
        <w:rPr>
          <w:rFonts w:ascii="宋体" w:hAnsi="宋体" w:hint="eastAsia"/>
          <w:sz w:val="24"/>
        </w:rPr>
        <w:t>）</w:t>
      </w:r>
      <w:r w:rsidRPr="008F0DEB">
        <w:rPr>
          <w:rFonts w:ascii="宋体" w:hAnsi="宋体" w:hint="eastAsia"/>
          <w:sz w:val="24"/>
        </w:rPr>
        <w:t>代表公司参与民事诉讼活动。</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w:t>
      </w:r>
      <w:r w:rsidR="002E2589" w:rsidRPr="008F0DEB">
        <w:rPr>
          <w:rFonts w:ascii="宋体" w:hAnsi="宋体" w:hint="eastAsia"/>
          <w:sz w:val="24"/>
        </w:rPr>
        <w:t>三</w:t>
      </w:r>
      <w:r w:rsidRPr="008F0DEB">
        <w:rPr>
          <w:rFonts w:ascii="宋体" w:hAnsi="宋体" w:hint="eastAsia"/>
          <w:sz w:val="24"/>
        </w:rPr>
        <w:t>条　清算组应当自成立之日起10日内通知债权人，并于60日内在《证券时报》上公告。债权人应当自接到通知书之日起30日内，未接到通知书的自公告之日起45日内，向清算组申报其债权。</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债权人申报债权，应当说明债权的有关事项，并提供证明材料。清算组应当对债权进行登记。</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在申报债权期间，清算组不得对债权人进行清偿。</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第一百八十四</w:t>
      </w:r>
      <w:r w:rsidR="00CE7B6F" w:rsidRPr="008F0DEB">
        <w:rPr>
          <w:rFonts w:ascii="宋体" w:hAnsi="宋体" w:hint="eastAsia"/>
          <w:sz w:val="24"/>
        </w:rPr>
        <w:t>条　清算组在清理公司财产、编制资产负债表和财产清单后，应当制定清算方案，并报股东大会或者人民法院确认。</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公司财产在分别支付清算费用、职工的工资、社会保险费用和法定补偿金，缴纳所欠税款，清偿公司债务后的剩余财产，公司按照股东持有的股份比例分配。</w:t>
      </w:r>
    </w:p>
    <w:p w:rsidR="00CE7B6F" w:rsidRPr="008F0DEB" w:rsidRDefault="00CE7B6F" w:rsidP="00BD4754">
      <w:pPr>
        <w:pStyle w:val="a3"/>
        <w:adjustRightInd w:val="0"/>
        <w:snapToGrid w:val="0"/>
        <w:spacing w:line="400" w:lineRule="exact"/>
        <w:rPr>
          <w:rFonts w:ascii="宋体" w:hAnsi="宋体" w:hint="eastAsia"/>
        </w:rPr>
      </w:pPr>
      <w:r w:rsidRPr="008F0DEB">
        <w:rPr>
          <w:rFonts w:ascii="宋体" w:hAnsi="宋体" w:hint="eastAsia"/>
        </w:rPr>
        <w:t xml:space="preserve">　　清算期间，公司存续，但不能开展与清算无关的经营活动。公司财产在未按前款规定清偿前，将不会分配给股东。</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第一百八十五</w:t>
      </w:r>
      <w:r w:rsidR="00CE7B6F" w:rsidRPr="008F0DEB">
        <w:rPr>
          <w:rFonts w:ascii="宋体" w:hAnsi="宋体" w:hint="eastAsia"/>
          <w:sz w:val="24"/>
        </w:rPr>
        <w:t>条　清算组在清理公司财产、编制资产负债表和财产清单后，发现公司财产不足清偿债务的，应当依法向人民法院申请宣告破产。</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公司经人民法院裁定宣告破产后，清算组应当将清算事务移交给人民法院。</w:t>
      </w:r>
    </w:p>
    <w:p w:rsidR="00CE7B6F" w:rsidRPr="008F0DEB" w:rsidRDefault="00CE7B6F" w:rsidP="00BD4754">
      <w:pPr>
        <w:adjustRightInd w:val="0"/>
        <w:snapToGrid w:val="0"/>
        <w:spacing w:line="400" w:lineRule="exact"/>
        <w:rPr>
          <w:rFonts w:ascii="宋体" w:hAnsi="宋体"/>
          <w:sz w:val="24"/>
        </w:rPr>
      </w:pPr>
    </w:p>
    <w:p w:rsidR="00CE7B6F" w:rsidRPr="008F0DEB" w:rsidRDefault="002E2589"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第一百八十六</w:t>
      </w:r>
      <w:r w:rsidR="00CE7B6F" w:rsidRPr="008F0DEB">
        <w:rPr>
          <w:rFonts w:ascii="宋体" w:hAnsi="宋体" w:hint="eastAsia"/>
          <w:sz w:val="24"/>
        </w:rPr>
        <w:t>条　公司清算结束后，清算组应当制作清算报告，报股东大会或者人民法院确认，并报送公司登记机关，申请注销公司登记，公告公司终止。</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第一百八十七</w:t>
      </w:r>
      <w:r w:rsidR="00CE7B6F" w:rsidRPr="008F0DEB">
        <w:rPr>
          <w:rFonts w:ascii="宋体" w:hAnsi="宋体" w:hint="eastAsia"/>
          <w:sz w:val="24"/>
        </w:rPr>
        <w:t>条　清算组成员应当忠于职守，依法履行清算义务。</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清算组成员不得利用职权收受贿赂或者其他非法收入，不得侵占公司财产。</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清算组成员因故意或者重大过失给公司或者债权人造成损失的，应当承担赔偿责任。</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第一百八十八</w:t>
      </w:r>
      <w:r w:rsidR="00CE7B6F" w:rsidRPr="008F0DEB">
        <w:rPr>
          <w:rFonts w:ascii="宋体" w:hAnsi="宋体" w:hint="eastAsia"/>
          <w:sz w:val="24"/>
        </w:rPr>
        <w:t>条　公司被依法宣告破产的，依照有关企业破产的法律实施破产清算。</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第十一章　修改章程</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第一百八十九</w:t>
      </w:r>
      <w:r w:rsidR="00CE7B6F" w:rsidRPr="008F0DEB">
        <w:rPr>
          <w:rFonts w:ascii="宋体" w:hAnsi="宋体" w:hint="eastAsia"/>
          <w:sz w:val="24"/>
        </w:rPr>
        <w:t>条　有下列情形之一的，公司应当修改章程：</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一</w:t>
      </w:r>
      <w:r w:rsidR="00415E38" w:rsidRPr="008F0DEB">
        <w:rPr>
          <w:rFonts w:ascii="宋体" w:hAnsi="宋体" w:hint="eastAsia"/>
          <w:sz w:val="24"/>
        </w:rPr>
        <w:t>）</w:t>
      </w:r>
      <w:r w:rsidRPr="008F0DEB">
        <w:rPr>
          <w:rFonts w:ascii="宋体" w:hAnsi="宋体" w:hint="eastAsia"/>
          <w:sz w:val="24"/>
        </w:rPr>
        <w:t>《公司法》或有关法律、行政法规修改后，章程规定的事项与修改后的法律、行政法规的规定相抵触；</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二</w:t>
      </w:r>
      <w:r w:rsidR="00415E38" w:rsidRPr="008F0DEB">
        <w:rPr>
          <w:rFonts w:ascii="宋体" w:hAnsi="宋体" w:hint="eastAsia"/>
          <w:sz w:val="24"/>
        </w:rPr>
        <w:t>）</w:t>
      </w:r>
      <w:r w:rsidRPr="008F0DEB">
        <w:rPr>
          <w:rFonts w:ascii="宋体" w:hAnsi="宋体" w:hint="eastAsia"/>
          <w:sz w:val="24"/>
        </w:rPr>
        <w:t>公司的情况发生变化，与章程记载的事项不一致；</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三</w:t>
      </w:r>
      <w:r w:rsidR="00415E38" w:rsidRPr="008F0DEB">
        <w:rPr>
          <w:rFonts w:ascii="宋体" w:hAnsi="宋体" w:hint="eastAsia"/>
          <w:sz w:val="24"/>
        </w:rPr>
        <w:t>）</w:t>
      </w:r>
      <w:r w:rsidRPr="008F0DEB">
        <w:rPr>
          <w:rFonts w:ascii="宋体" w:hAnsi="宋体" w:hint="eastAsia"/>
          <w:sz w:val="24"/>
        </w:rPr>
        <w:t>股东大会决定修改章程。</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w:t>
      </w:r>
      <w:r w:rsidR="007740FF" w:rsidRPr="008F0DEB">
        <w:rPr>
          <w:rFonts w:ascii="宋体" w:hAnsi="宋体" w:hint="eastAsia"/>
          <w:sz w:val="24"/>
        </w:rPr>
        <w:t>九十</w:t>
      </w:r>
      <w:r w:rsidRPr="008F0DEB">
        <w:rPr>
          <w:rFonts w:ascii="宋体" w:hAnsi="宋体" w:hint="eastAsia"/>
          <w:sz w:val="24"/>
        </w:rPr>
        <w:t>条　股东大会决议通过的章程修改事项应经主管机关审批的，须报主管机关批准；涉及公司登记事项的，依法办理变更登记。</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第一百九十</w:t>
      </w:r>
      <w:r w:rsidR="007740FF" w:rsidRPr="008F0DEB">
        <w:rPr>
          <w:rFonts w:ascii="宋体" w:hAnsi="宋体" w:hint="eastAsia"/>
          <w:sz w:val="24"/>
        </w:rPr>
        <w:t>一</w:t>
      </w:r>
      <w:r w:rsidRPr="008F0DEB">
        <w:rPr>
          <w:rFonts w:ascii="宋体" w:hAnsi="宋体" w:hint="eastAsia"/>
          <w:sz w:val="24"/>
        </w:rPr>
        <w:t>条　董事会依照股东大会修改章程的决议和有关主管机关的审批意见修改本章程。</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第一百九十二</w:t>
      </w:r>
      <w:r w:rsidR="00CE7B6F" w:rsidRPr="008F0DEB">
        <w:rPr>
          <w:rFonts w:ascii="宋体" w:hAnsi="宋体" w:hint="eastAsia"/>
          <w:sz w:val="24"/>
        </w:rPr>
        <w:t>条　章程修改事项属于法律、法规要求披露的信息，按规定予以公告。</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jc w:val="center"/>
        <w:rPr>
          <w:rFonts w:ascii="宋体" w:hAnsi="宋体" w:hint="eastAsia"/>
          <w:b/>
          <w:bCs/>
          <w:sz w:val="24"/>
        </w:rPr>
      </w:pPr>
      <w:r w:rsidRPr="008F0DEB">
        <w:rPr>
          <w:rFonts w:ascii="宋体" w:hAnsi="宋体" w:hint="eastAsia"/>
          <w:b/>
          <w:bCs/>
          <w:sz w:val="24"/>
        </w:rPr>
        <w:t>第十二章　附则</w:t>
      </w:r>
    </w:p>
    <w:p w:rsidR="00CE7B6F" w:rsidRPr="008F0DEB" w:rsidRDefault="00CE7B6F" w:rsidP="00BD4754">
      <w:pPr>
        <w:adjustRightInd w:val="0"/>
        <w:snapToGrid w:val="0"/>
        <w:spacing w:line="400" w:lineRule="exact"/>
        <w:jc w:val="center"/>
        <w:rPr>
          <w:rFonts w:ascii="宋体" w:hAnsi="宋体"/>
          <w:b/>
          <w:bCs/>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第一百九十</w:t>
      </w:r>
      <w:r w:rsidR="007740FF" w:rsidRPr="008F0DEB">
        <w:rPr>
          <w:rFonts w:ascii="宋体" w:hAnsi="宋体" w:hint="eastAsia"/>
          <w:sz w:val="24"/>
        </w:rPr>
        <w:t>三</w:t>
      </w:r>
      <w:r w:rsidRPr="008F0DEB">
        <w:rPr>
          <w:rFonts w:ascii="宋体" w:hAnsi="宋体" w:hint="eastAsia"/>
          <w:sz w:val="24"/>
        </w:rPr>
        <w:t>条　释义</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一</w:t>
      </w:r>
      <w:r w:rsidR="00415E38" w:rsidRPr="008F0DEB">
        <w:rPr>
          <w:rFonts w:ascii="宋体" w:hAnsi="宋体" w:hint="eastAsia"/>
          <w:sz w:val="24"/>
        </w:rPr>
        <w:t>）</w:t>
      </w:r>
      <w:r w:rsidRPr="008F0DEB">
        <w:rPr>
          <w:rFonts w:ascii="宋体" w:hAnsi="宋体" w:hint="eastAsia"/>
          <w:sz w:val="24"/>
        </w:rPr>
        <w:t>控股股东，是指其持有的股份占公司股本总额50%以上的股东；持有股份的比例虽然不足50%，但依其持有的股份所享有的表决权已足以对股东大会的决议产生重大影响的股东。</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w:t>
      </w:r>
      <w:r w:rsidR="00415E38" w:rsidRPr="008F0DEB">
        <w:rPr>
          <w:rFonts w:ascii="宋体" w:hAnsi="宋体" w:hint="eastAsia"/>
          <w:sz w:val="24"/>
        </w:rPr>
        <w:t>（</w:t>
      </w:r>
      <w:r w:rsidRPr="008F0DEB">
        <w:rPr>
          <w:rFonts w:ascii="宋体" w:hAnsi="宋体" w:hint="eastAsia"/>
          <w:sz w:val="24"/>
        </w:rPr>
        <w:t>二</w:t>
      </w:r>
      <w:r w:rsidR="00415E38" w:rsidRPr="008F0DEB">
        <w:rPr>
          <w:rFonts w:ascii="宋体" w:hAnsi="宋体" w:hint="eastAsia"/>
          <w:sz w:val="24"/>
        </w:rPr>
        <w:t>）</w:t>
      </w:r>
      <w:r w:rsidRPr="008F0DEB">
        <w:rPr>
          <w:rFonts w:ascii="宋体" w:hAnsi="宋体" w:hint="eastAsia"/>
          <w:sz w:val="24"/>
        </w:rPr>
        <w:t xml:space="preserve">实际控制人，是指虽不是公司的股东，但通过投资关系、协议或者其他安排，能够实际支配公司行为的人。　</w:t>
      </w: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lastRenderedPageBreak/>
        <w:t xml:space="preserve">　　</w:t>
      </w:r>
      <w:r w:rsidR="00415E38" w:rsidRPr="008F0DEB">
        <w:rPr>
          <w:rFonts w:ascii="宋体" w:hAnsi="宋体" w:hint="eastAsia"/>
          <w:sz w:val="24"/>
        </w:rPr>
        <w:t>（</w:t>
      </w:r>
      <w:r w:rsidRPr="008F0DEB">
        <w:rPr>
          <w:rFonts w:ascii="宋体" w:hAnsi="宋体" w:hint="eastAsia"/>
          <w:sz w:val="24"/>
        </w:rPr>
        <w:t>三</w:t>
      </w:r>
      <w:r w:rsidR="00415E38" w:rsidRPr="008F0DEB">
        <w:rPr>
          <w:rFonts w:ascii="宋体" w:hAnsi="宋体" w:hint="eastAsia"/>
          <w:sz w:val="24"/>
        </w:rPr>
        <w:t>）</w:t>
      </w:r>
      <w:r w:rsidRPr="008F0DEB">
        <w:rPr>
          <w:rFonts w:ascii="宋体" w:hAnsi="宋体" w:hint="eastAsia"/>
          <w:sz w:val="24"/>
        </w:rPr>
        <w:t>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CE7B6F" w:rsidRPr="008F0DEB" w:rsidRDefault="00CE7B6F" w:rsidP="00BD4754">
      <w:pPr>
        <w:adjustRightInd w:val="0"/>
        <w:snapToGrid w:val="0"/>
        <w:spacing w:line="400" w:lineRule="exact"/>
        <w:rPr>
          <w:rFonts w:ascii="宋体" w:hAnsi="宋体"/>
          <w:sz w:val="24"/>
        </w:rPr>
      </w:pPr>
    </w:p>
    <w:p w:rsidR="00CE7B6F" w:rsidRPr="008F0DEB" w:rsidRDefault="00CE7B6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第一百九十</w:t>
      </w:r>
      <w:r w:rsidR="007740FF" w:rsidRPr="008F0DEB">
        <w:rPr>
          <w:rFonts w:ascii="宋体" w:hAnsi="宋体" w:hint="eastAsia"/>
          <w:sz w:val="24"/>
        </w:rPr>
        <w:t>四</w:t>
      </w:r>
      <w:r w:rsidRPr="008F0DEB">
        <w:rPr>
          <w:rFonts w:ascii="宋体" w:hAnsi="宋体" w:hint="eastAsia"/>
          <w:sz w:val="24"/>
        </w:rPr>
        <w:t>条　董事会可依照章程的规定，制订章程细则。章程细则不得与章程的规定相抵触。</w:t>
      </w:r>
    </w:p>
    <w:p w:rsidR="00CE7B6F" w:rsidRPr="008F0DEB" w:rsidRDefault="00CE7B6F" w:rsidP="00BD4754">
      <w:pPr>
        <w:adjustRightInd w:val="0"/>
        <w:snapToGrid w:val="0"/>
        <w:spacing w:line="400" w:lineRule="exact"/>
        <w:rPr>
          <w:rFonts w:ascii="宋体" w:hAnsi="宋体"/>
          <w:sz w:val="24"/>
        </w:rPr>
      </w:pPr>
    </w:p>
    <w:p w:rsidR="00030A08" w:rsidRPr="008F0DEB" w:rsidRDefault="007740FF" w:rsidP="00BD4754">
      <w:pPr>
        <w:adjustRightInd w:val="0"/>
        <w:snapToGrid w:val="0"/>
        <w:spacing w:line="400" w:lineRule="exact"/>
        <w:rPr>
          <w:rFonts w:ascii="宋体" w:hAnsi="宋体"/>
          <w:sz w:val="24"/>
        </w:rPr>
      </w:pPr>
      <w:r w:rsidRPr="008F0DEB">
        <w:rPr>
          <w:rFonts w:ascii="宋体" w:hAnsi="宋体" w:hint="eastAsia"/>
          <w:sz w:val="24"/>
        </w:rPr>
        <w:t xml:space="preserve">　　第一百九十五</w:t>
      </w:r>
      <w:r w:rsidR="00CE7B6F" w:rsidRPr="008F0DEB">
        <w:rPr>
          <w:rFonts w:ascii="宋体" w:hAnsi="宋体" w:hint="eastAsia"/>
          <w:sz w:val="24"/>
        </w:rPr>
        <w:t xml:space="preserve">条　</w:t>
      </w:r>
      <w:r w:rsidR="00030A08" w:rsidRPr="008F0DEB">
        <w:rPr>
          <w:rFonts w:ascii="宋体" w:hAnsi="宋体" w:hint="eastAsia"/>
          <w:sz w:val="24"/>
        </w:rPr>
        <w:t>本章程以中文书写，其他任何语种或不同版本的章程与本章程有歧义时，以在无锡市行政审批局最近一次核准登记后的中文版章程为准。</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第一百九十六</w:t>
      </w:r>
      <w:r w:rsidR="00CE7B6F" w:rsidRPr="008F0DEB">
        <w:rPr>
          <w:rFonts w:ascii="宋体" w:hAnsi="宋体" w:hint="eastAsia"/>
          <w:sz w:val="24"/>
        </w:rPr>
        <w:t>条　本章程所称“以上”、“以内”、“以下”，都含本数；“不满”、“以外”、“低于”、“多于”不含本数。</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rPr>
          <w:rFonts w:ascii="宋体" w:hAnsi="宋体" w:hint="eastAsia"/>
          <w:sz w:val="24"/>
        </w:rPr>
      </w:pPr>
      <w:r w:rsidRPr="008F0DEB">
        <w:rPr>
          <w:rFonts w:ascii="宋体" w:hAnsi="宋体" w:hint="eastAsia"/>
          <w:sz w:val="24"/>
        </w:rPr>
        <w:t xml:space="preserve">　　第一百九十七</w:t>
      </w:r>
      <w:r w:rsidR="00CE7B6F" w:rsidRPr="008F0DEB">
        <w:rPr>
          <w:rFonts w:ascii="宋体" w:hAnsi="宋体" w:hint="eastAsia"/>
          <w:sz w:val="24"/>
        </w:rPr>
        <w:t>条　本章程由公司董事会负责解释。</w:t>
      </w:r>
    </w:p>
    <w:p w:rsidR="00CE7B6F" w:rsidRPr="008F0DEB" w:rsidRDefault="00CE7B6F" w:rsidP="00BD4754">
      <w:pPr>
        <w:adjustRightInd w:val="0"/>
        <w:snapToGrid w:val="0"/>
        <w:spacing w:line="400" w:lineRule="exact"/>
        <w:rPr>
          <w:rFonts w:ascii="宋体" w:hAnsi="宋体"/>
          <w:sz w:val="24"/>
        </w:rPr>
      </w:pPr>
    </w:p>
    <w:p w:rsidR="00CE7B6F" w:rsidRPr="008F0DEB" w:rsidRDefault="007740FF"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第一百九十八</w:t>
      </w:r>
      <w:r w:rsidR="00CE7B6F" w:rsidRPr="008F0DEB">
        <w:rPr>
          <w:rFonts w:ascii="宋体" w:hAnsi="宋体" w:hint="eastAsia"/>
          <w:sz w:val="24"/>
        </w:rPr>
        <w:t>条　本章程附件包括股东大会议事规则、董事会议事规则和监事会议事规则。</w:t>
      </w:r>
    </w:p>
    <w:p w:rsidR="00CE7B6F" w:rsidRPr="008F0DEB" w:rsidRDefault="00CE7B6F" w:rsidP="00BD4754">
      <w:pPr>
        <w:adjustRightInd w:val="0"/>
        <w:snapToGrid w:val="0"/>
        <w:spacing w:line="400" w:lineRule="exact"/>
        <w:ind w:firstLine="480"/>
        <w:rPr>
          <w:rFonts w:ascii="宋体" w:hAnsi="宋体" w:hint="eastAsia"/>
          <w:sz w:val="24"/>
        </w:rPr>
      </w:pPr>
    </w:p>
    <w:p w:rsidR="00071D19" w:rsidRPr="008F0DEB" w:rsidRDefault="007740FF"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第一百九十九</w:t>
      </w:r>
      <w:r w:rsidR="00071D19" w:rsidRPr="008F0DEB">
        <w:rPr>
          <w:rFonts w:ascii="宋体" w:hAnsi="宋体" w:hint="eastAsia"/>
          <w:sz w:val="24"/>
        </w:rPr>
        <w:t>条  企业登记事项以企业登记机关核定的为准，企业章程条款如与国家法律、法规相抵触的，以国家法律法规为准。</w:t>
      </w:r>
    </w:p>
    <w:p w:rsidR="00071D19" w:rsidRPr="008F0DEB" w:rsidRDefault="00071D19" w:rsidP="00BD4754">
      <w:pPr>
        <w:adjustRightInd w:val="0"/>
        <w:snapToGrid w:val="0"/>
        <w:spacing w:line="400" w:lineRule="exact"/>
        <w:ind w:firstLine="480"/>
        <w:rPr>
          <w:rFonts w:ascii="宋体" w:hAnsi="宋体" w:hint="eastAsia"/>
          <w:sz w:val="24"/>
        </w:rPr>
      </w:pPr>
    </w:p>
    <w:p w:rsidR="00071D19" w:rsidRPr="008F0DEB" w:rsidRDefault="00071D19" w:rsidP="00BD4754">
      <w:pPr>
        <w:adjustRightInd w:val="0"/>
        <w:snapToGrid w:val="0"/>
        <w:spacing w:line="400" w:lineRule="exact"/>
        <w:ind w:firstLine="480"/>
        <w:rPr>
          <w:rFonts w:ascii="宋体" w:hAnsi="宋体" w:hint="eastAsia"/>
          <w:sz w:val="24"/>
        </w:rPr>
      </w:pPr>
      <w:r w:rsidRPr="008F0DEB">
        <w:rPr>
          <w:rFonts w:ascii="宋体" w:hAnsi="宋体" w:hint="eastAsia"/>
          <w:sz w:val="24"/>
        </w:rPr>
        <w:t>第</w:t>
      </w:r>
      <w:r w:rsidR="007740FF" w:rsidRPr="008F0DEB">
        <w:rPr>
          <w:rFonts w:ascii="宋体" w:hAnsi="宋体" w:hint="eastAsia"/>
          <w:sz w:val="24"/>
        </w:rPr>
        <w:t>二百</w:t>
      </w:r>
      <w:r w:rsidRPr="008F0DEB">
        <w:rPr>
          <w:rFonts w:ascii="宋体" w:hAnsi="宋体" w:hint="eastAsia"/>
          <w:sz w:val="24"/>
        </w:rPr>
        <w:t>条</w:t>
      </w:r>
      <w:r w:rsidRPr="008F0DEB">
        <w:rPr>
          <w:rFonts w:ascii="宋体" w:hAnsi="宋体"/>
          <w:sz w:val="24"/>
        </w:rPr>
        <w:t xml:space="preserve">   </w:t>
      </w:r>
      <w:r w:rsidRPr="008F0DEB">
        <w:rPr>
          <w:rFonts w:ascii="宋体" w:hAnsi="宋体" w:hint="eastAsia"/>
          <w:sz w:val="24"/>
        </w:rPr>
        <w:t>本章程自股东大会通过之日起生效。</w:t>
      </w:r>
    </w:p>
    <w:p w:rsidR="00FC2391" w:rsidRPr="008F0DEB" w:rsidRDefault="00FC2391" w:rsidP="00BD4754">
      <w:pPr>
        <w:adjustRightInd w:val="0"/>
        <w:snapToGrid w:val="0"/>
        <w:spacing w:line="400" w:lineRule="exact"/>
        <w:ind w:firstLine="480"/>
        <w:rPr>
          <w:rFonts w:ascii="宋体" w:hAnsi="宋体" w:hint="eastAsia"/>
          <w:sz w:val="24"/>
        </w:rPr>
      </w:pPr>
    </w:p>
    <w:p w:rsidR="00071D19" w:rsidRPr="008F0DEB" w:rsidRDefault="00071D19" w:rsidP="00BD4754">
      <w:pPr>
        <w:adjustRightInd w:val="0"/>
        <w:snapToGrid w:val="0"/>
        <w:spacing w:line="400" w:lineRule="exact"/>
        <w:ind w:firstLine="480"/>
        <w:rPr>
          <w:rFonts w:ascii="宋体" w:hAnsi="宋体" w:hint="eastAsia"/>
          <w:sz w:val="24"/>
        </w:rPr>
      </w:pPr>
    </w:p>
    <w:p w:rsidR="00415E38" w:rsidRPr="008F0DEB" w:rsidRDefault="00415E38" w:rsidP="00BD4754">
      <w:pPr>
        <w:adjustRightInd w:val="0"/>
        <w:snapToGrid w:val="0"/>
        <w:spacing w:line="400" w:lineRule="exact"/>
        <w:ind w:firstLine="480"/>
        <w:rPr>
          <w:rFonts w:ascii="宋体" w:hAnsi="宋体" w:hint="eastAsia"/>
          <w:sz w:val="24"/>
        </w:rPr>
      </w:pPr>
    </w:p>
    <w:p w:rsidR="00424F0A" w:rsidRPr="008F0DEB" w:rsidRDefault="00424F0A" w:rsidP="00BD4754">
      <w:pPr>
        <w:adjustRightInd w:val="0"/>
        <w:snapToGrid w:val="0"/>
        <w:spacing w:line="400" w:lineRule="exact"/>
        <w:ind w:firstLine="480"/>
        <w:rPr>
          <w:rFonts w:ascii="宋体" w:hAnsi="宋体" w:hint="eastAsia"/>
          <w:sz w:val="24"/>
        </w:rPr>
      </w:pPr>
    </w:p>
    <w:p w:rsidR="00071D19" w:rsidRPr="008F0DEB" w:rsidRDefault="00071D19" w:rsidP="00BD4754">
      <w:pPr>
        <w:adjustRightInd w:val="0"/>
        <w:snapToGrid w:val="0"/>
        <w:spacing w:line="400" w:lineRule="exact"/>
        <w:rPr>
          <w:rFonts w:ascii="宋体" w:hAnsi="宋体" w:hint="eastAsia"/>
          <w:sz w:val="24"/>
        </w:rPr>
      </w:pPr>
      <w:r w:rsidRPr="008F0DEB">
        <w:rPr>
          <w:rFonts w:ascii="宋体" w:hAnsi="宋体" w:hint="eastAsia"/>
          <w:sz w:val="24"/>
        </w:rPr>
        <w:tab/>
      </w:r>
      <w:r w:rsidRPr="008F0DEB">
        <w:rPr>
          <w:rFonts w:ascii="宋体" w:hAnsi="宋体" w:hint="eastAsia"/>
          <w:sz w:val="24"/>
        </w:rPr>
        <w:tab/>
      </w:r>
      <w:r w:rsidRPr="008F0DEB">
        <w:rPr>
          <w:rFonts w:ascii="宋体" w:hAnsi="宋体" w:hint="eastAsia"/>
          <w:sz w:val="24"/>
        </w:rPr>
        <w:tab/>
      </w:r>
      <w:r w:rsidRPr="008F0DEB">
        <w:rPr>
          <w:rFonts w:ascii="宋体" w:hAnsi="宋体" w:hint="eastAsia"/>
          <w:sz w:val="24"/>
        </w:rPr>
        <w:tab/>
      </w:r>
      <w:r w:rsidRPr="008F0DEB">
        <w:rPr>
          <w:rFonts w:ascii="宋体" w:hAnsi="宋体" w:hint="eastAsia"/>
          <w:color w:val="FF0000"/>
          <w:sz w:val="24"/>
        </w:rPr>
        <w:tab/>
      </w:r>
      <w:r w:rsidRPr="008F0DEB">
        <w:rPr>
          <w:rFonts w:ascii="宋体" w:hAnsi="宋体" w:hint="eastAsia"/>
          <w:color w:val="FF0000"/>
          <w:sz w:val="24"/>
        </w:rPr>
        <w:tab/>
      </w:r>
      <w:r w:rsidRPr="008F0DEB">
        <w:rPr>
          <w:rFonts w:ascii="宋体" w:hAnsi="宋体" w:hint="eastAsia"/>
          <w:color w:val="FF0000"/>
          <w:sz w:val="24"/>
        </w:rPr>
        <w:tab/>
      </w:r>
      <w:r w:rsidRPr="008F0DEB">
        <w:rPr>
          <w:rFonts w:ascii="宋体" w:hAnsi="宋体" w:hint="eastAsia"/>
          <w:color w:val="FF0000"/>
          <w:sz w:val="24"/>
        </w:rPr>
        <w:tab/>
      </w:r>
      <w:r w:rsidRPr="008F0DEB">
        <w:rPr>
          <w:rFonts w:ascii="宋体" w:hAnsi="宋体" w:hint="eastAsia"/>
          <w:color w:val="FF0000"/>
          <w:sz w:val="24"/>
        </w:rPr>
        <w:tab/>
        <w:t xml:space="preserve">   </w:t>
      </w:r>
      <w:r w:rsidR="00C557C0" w:rsidRPr="008F0DEB">
        <w:rPr>
          <w:rFonts w:ascii="宋体" w:hAnsi="宋体" w:hint="eastAsia"/>
          <w:color w:val="FF0000"/>
          <w:sz w:val="24"/>
        </w:rPr>
        <w:t xml:space="preserve">        </w:t>
      </w:r>
      <w:r w:rsidRPr="008F0DEB">
        <w:rPr>
          <w:rFonts w:ascii="宋体" w:hAnsi="宋体" w:hint="eastAsia"/>
          <w:color w:val="FF0000"/>
          <w:sz w:val="24"/>
        </w:rPr>
        <w:t xml:space="preserve"> </w:t>
      </w:r>
      <w:r w:rsidR="00D27444" w:rsidRPr="008F0DEB">
        <w:rPr>
          <w:rFonts w:ascii="宋体" w:hAnsi="宋体" w:hint="eastAsia"/>
          <w:color w:val="FF0000"/>
          <w:sz w:val="24"/>
        </w:rPr>
        <w:t xml:space="preserve">   </w:t>
      </w:r>
      <w:r w:rsidR="00D27444" w:rsidRPr="008F0DEB">
        <w:rPr>
          <w:rFonts w:ascii="宋体" w:hAnsi="宋体" w:hint="eastAsia"/>
          <w:sz w:val="24"/>
        </w:rPr>
        <w:t xml:space="preserve">  </w:t>
      </w:r>
      <w:r w:rsidRPr="008F0DEB">
        <w:rPr>
          <w:rFonts w:ascii="宋体" w:hAnsi="宋体" w:hint="eastAsia"/>
          <w:sz w:val="24"/>
        </w:rPr>
        <w:t xml:space="preserve"> 二</w:t>
      </w:r>
      <w:r w:rsidR="00142FE9" w:rsidRPr="008F0DEB">
        <w:rPr>
          <w:rFonts w:ascii="宋体" w:hAnsi="宋体" w:hint="eastAsia"/>
          <w:sz w:val="24"/>
        </w:rPr>
        <w:t>0</w:t>
      </w:r>
      <w:r w:rsidR="005C21BA" w:rsidRPr="008F0DEB">
        <w:rPr>
          <w:rFonts w:ascii="宋体" w:hAnsi="宋体" w:hint="eastAsia"/>
          <w:sz w:val="24"/>
        </w:rPr>
        <w:t>二</w:t>
      </w:r>
      <w:r w:rsidR="00BD4754" w:rsidRPr="008F0DEB">
        <w:rPr>
          <w:rFonts w:ascii="宋体" w:hAnsi="宋体" w:hint="eastAsia"/>
          <w:sz w:val="24"/>
        </w:rPr>
        <w:t>四</w:t>
      </w:r>
      <w:r w:rsidR="00D27444" w:rsidRPr="008F0DEB">
        <w:rPr>
          <w:rFonts w:ascii="宋体" w:hAnsi="宋体" w:hint="eastAsia"/>
          <w:sz w:val="24"/>
        </w:rPr>
        <w:t>年</w:t>
      </w:r>
      <w:r w:rsidR="00BD4754" w:rsidRPr="008F0DEB">
        <w:rPr>
          <w:rFonts w:ascii="宋体" w:hAnsi="宋体" w:hint="eastAsia"/>
          <w:sz w:val="24"/>
        </w:rPr>
        <w:t>五</w:t>
      </w:r>
      <w:r w:rsidR="00D27444" w:rsidRPr="008F0DEB">
        <w:rPr>
          <w:rFonts w:ascii="宋体" w:hAnsi="宋体" w:hint="eastAsia"/>
          <w:sz w:val="24"/>
        </w:rPr>
        <w:t>月</w:t>
      </w:r>
    </w:p>
    <w:sectPr w:rsidR="00071D19" w:rsidRPr="008F0DEB">
      <w:headerReference w:type="default" r:id="rId9"/>
      <w:footerReference w:type="even" r:id="rId10"/>
      <w:footerReference w:type="default" r:id="rId11"/>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45" w:rsidRDefault="00F14E45">
      <w:r>
        <w:separator/>
      </w:r>
    </w:p>
  </w:endnote>
  <w:endnote w:type="continuationSeparator" w:id="0">
    <w:p w:rsidR="00F14E45" w:rsidRDefault="00F1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89" w:rsidRDefault="002E258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2589" w:rsidRDefault="002E258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89" w:rsidRDefault="002E258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81503">
      <w:rPr>
        <w:rStyle w:val="a5"/>
        <w:noProof/>
      </w:rPr>
      <w:t>40</w:t>
    </w:r>
    <w:r>
      <w:rPr>
        <w:rStyle w:val="a5"/>
      </w:rPr>
      <w:fldChar w:fldCharType="end"/>
    </w:r>
  </w:p>
  <w:p w:rsidR="002E2589" w:rsidRDefault="002E25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45" w:rsidRDefault="00F14E45">
      <w:r>
        <w:separator/>
      </w:r>
    </w:p>
  </w:footnote>
  <w:footnote w:type="continuationSeparator" w:id="0">
    <w:p w:rsidR="00F14E45" w:rsidRDefault="00F14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89" w:rsidRDefault="002E2589" w:rsidP="00DC569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3033"/>
    <w:multiLevelType w:val="hybridMultilevel"/>
    <w:tmpl w:val="690ED26E"/>
    <w:lvl w:ilvl="0" w:tplc="757EFB1E">
      <w:start w:val="4"/>
      <w:numFmt w:val="japaneseCounting"/>
      <w:lvlText w:val="第%1节"/>
      <w:lvlJc w:val="left"/>
      <w:pPr>
        <w:tabs>
          <w:tab w:val="num" w:pos="2878"/>
        </w:tabs>
        <w:ind w:left="2878" w:hanging="960"/>
      </w:pPr>
      <w:rPr>
        <w:rFonts w:hint="eastAsia"/>
      </w:rPr>
    </w:lvl>
    <w:lvl w:ilvl="1" w:tplc="04090019" w:tentative="1">
      <w:start w:val="1"/>
      <w:numFmt w:val="lowerLetter"/>
      <w:lvlText w:val="%2)"/>
      <w:lvlJc w:val="left"/>
      <w:pPr>
        <w:tabs>
          <w:tab w:val="num" w:pos="2758"/>
        </w:tabs>
        <w:ind w:left="2758" w:hanging="420"/>
      </w:pPr>
    </w:lvl>
    <w:lvl w:ilvl="2" w:tplc="0409001B" w:tentative="1">
      <w:start w:val="1"/>
      <w:numFmt w:val="lowerRoman"/>
      <w:lvlText w:val="%3."/>
      <w:lvlJc w:val="right"/>
      <w:pPr>
        <w:tabs>
          <w:tab w:val="num" w:pos="3178"/>
        </w:tabs>
        <w:ind w:left="3178" w:hanging="420"/>
      </w:pPr>
    </w:lvl>
    <w:lvl w:ilvl="3" w:tplc="0409000F" w:tentative="1">
      <w:start w:val="1"/>
      <w:numFmt w:val="decimal"/>
      <w:lvlText w:val="%4."/>
      <w:lvlJc w:val="left"/>
      <w:pPr>
        <w:tabs>
          <w:tab w:val="num" w:pos="3598"/>
        </w:tabs>
        <w:ind w:left="3598" w:hanging="420"/>
      </w:pPr>
    </w:lvl>
    <w:lvl w:ilvl="4" w:tplc="04090019" w:tentative="1">
      <w:start w:val="1"/>
      <w:numFmt w:val="lowerLetter"/>
      <w:lvlText w:val="%5)"/>
      <w:lvlJc w:val="left"/>
      <w:pPr>
        <w:tabs>
          <w:tab w:val="num" w:pos="4018"/>
        </w:tabs>
        <w:ind w:left="4018" w:hanging="420"/>
      </w:pPr>
    </w:lvl>
    <w:lvl w:ilvl="5" w:tplc="0409001B" w:tentative="1">
      <w:start w:val="1"/>
      <w:numFmt w:val="lowerRoman"/>
      <w:lvlText w:val="%6."/>
      <w:lvlJc w:val="right"/>
      <w:pPr>
        <w:tabs>
          <w:tab w:val="num" w:pos="4438"/>
        </w:tabs>
        <w:ind w:left="4438" w:hanging="420"/>
      </w:pPr>
    </w:lvl>
    <w:lvl w:ilvl="6" w:tplc="0409000F" w:tentative="1">
      <w:start w:val="1"/>
      <w:numFmt w:val="decimal"/>
      <w:lvlText w:val="%7."/>
      <w:lvlJc w:val="left"/>
      <w:pPr>
        <w:tabs>
          <w:tab w:val="num" w:pos="4858"/>
        </w:tabs>
        <w:ind w:left="4858" w:hanging="420"/>
      </w:pPr>
    </w:lvl>
    <w:lvl w:ilvl="7" w:tplc="04090019" w:tentative="1">
      <w:start w:val="1"/>
      <w:numFmt w:val="lowerLetter"/>
      <w:lvlText w:val="%8)"/>
      <w:lvlJc w:val="left"/>
      <w:pPr>
        <w:tabs>
          <w:tab w:val="num" w:pos="5278"/>
        </w:tabs>
        <w:ind w:left="5278" w:hanging="420"/>
      </w:pPr>
    </w:lvl>
    <w:lvl w:ilvl="8" w:tplc="0409001B" w:tentative="1">
      <w:start w:val="1"/>
      <w:numFmt w:val="lowerRoman"/>
      <w:lvlText w:val="%9."/>
      <w:lvlJc w:val="right"/>
      <w:pPr>
        <w:tabs>
          <w:tab w:val="num" w:pos="5698"/>
        </w:tabs>
        <w:ind w:left="5698" w:hanging="420"/>
      </w:pPr>
    </w:lvl>
  </w:abstractNum>
  <w:abstractNum w:abstractNumId="1">
    <w:nsid w:val="3EF02BD8"/>
    <w:multiLevelType w:val="hybridMultilevel"/>
    <w:tmpl w:val="168EB9DE"/>
    <w:lvl w:ilvl="0" w:tplc="47B8AA62">
      <w:start w:val="6"/>
      <w:numFmt w:val="japaneseCounting"/>
      <w:lvlText w:val="第%1条"/>
      <w:lvlJc w:val="left"/>
      <w:pPr>
        <w:tabs>
          <w:tab w:val="num" w:pos="1680"/>
        </w:tabs>
        <w:ind w:left="1680" w:hanging="120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5EAB7F2B"/>
    <w:multiLevelType w:val="hybridMultilevel"/>
    <w:tmpl w:val="F6DE2D06"/>
    <w:lvl w:ilvl="0" w:tplc="C44634C6">
      <w:start w:val="2"/>
      <w:numFmt w:val="japaneseCounting"/>
      <w:lvlText w:val="第%1节"/>
      <w:lvlJc w:val="left"/>
      <w:pPr>
        <w:tabs>
          <w:tab w:val="num" w:pos="2878"/>
        </w:tabs>
        <w:ind w:left="2878" w:hanging="960"/>
      </w:pPr>
      <w:rPr>
        <w:rFonts w:hint="eastAsia"/>
      </w:rPr>
    </w:lvl>
    <w:lvl w:ilvl="1" w:tplc="04090019" w:tentative="1">
      <w:start w:val="1"/>
      <w:numFmt w:val="lowerLetter"/>
      <w:lvlText w:val="%2)"/>
      <w:lvlJc w:val="left"/>
      <w:pPr>
        <w:tabs>
          <w:tab w:val="num" w:pos="2758"/>
        </w:tabs>
        <w:ind w:left="2758" w:hanging="420"/>
      </w:pPr>
    </w:lvl>
    <w:lvl w:ilvl="2" w:tplc="0409001B" w:tentative="1">
      <w:start w:val="1"/>
      <w:numFmt w:val="lowerRoman"/>
      <w:lvlText w:val="%3."/>
      <w:lvlJc w:val="right"/>
      <w:pPr>
        <w:tabs>
          <w:tab w:val="num" w:pos="3178"/>
        </w:tabs>
        <w:ind w:left="3178" w:hanging="420"/>
      </w:pPr>
    </w:lvl>
    <w:lvl w:ilvl="3" w:tplc="0409000F" w:tentative="1">
      <w:start w:val="1"/>
      <w:numFmt w:val="decimal"/>
      <w:lvlText w:val="%4."/>
      <w:lvlJc w:val="left"/>
      <w:pPr>
        <w:tabs>
          <w:tab w:val="num" w:pos="3598"/>
        </w:tabs>
        <w:ind w:left="3598" w:hanging="420"/>
      </w:pPr>
    </w:lvl>
    <w:lvl w:ilvl="4" w:tplc="04090019" w:tentative="1">
      <w:start w:val="1"/>
      <w:numFmt w:val="lowerLetter"/>
      <w:lvlText w:val="%5)"/>
      <w:lvlJc w:val="left"/>
      <w:pPr>
        <w:tabs>
          <w:tab w:val="num" w:pos="4018"/>
        </w:tabs>
        <w:ind w:left="4018" w:hanging="420"/>
      </w:pPr>
    </w:lvl>
    <w:lvl w:ilvl="5" w:tplc="0409001B" w:tentative="1">
      <w:start w:val="1"/>
      <w:numFmt w:val="lowerRoman"/>
      <w:lvlText w:val="%6."/>
      <w:lvlJc w:val="right"/>
      <w:pPr>
        <w:tabs>
          <w:tab w:val="num" w:pos="4438"/>
        </w:tabs>
        <w:ind w:left="4438" w:hanging="420"/>
      </w:pPr>
    </w:lvl>
    <w:lvl w:ilvl="6" w:tplc="0409000F" w:tentative="1">
      <w:start w:val="1"/>
      <w:numFmt w:val="decimal"/>
      <w:lvlText w:val="%7."/>
      <w:lvlJc w:val="left"/>
      <w:pPr>
        <w:tabs>
          <w:tab w:val="num" w:pos="4858"/>
        </w:tabs>
        <w:ind w:left="4858" w:hanging="420"/>
      </w:pPr>
    </w:lvl>
    <w:lvl w:ilvl="7" w:tplc="04090019" w:tentative="1">
      <w:start w:val="1"/>
      <w:numFmt w:val="lowerLetter"/>
      <w:lvlText w:val="%8)"/>
      <w:lvlJc w:val="left"/>
      <w:pPr>
        <w:tabs>
          <w:tab w:val="num" w:pos="5278"/>
        </w:tabs>
        <w:ind w:left="5278" w:hanging="420"/>
      </w:pPr>
    </w:lvl>
    <w:lvl w:ilvl="8" w:tplc="0409001B" w:tentative="1">
      <w:start w:val="1"/>
      <w:numFmt w:val="lowerRoman"/>
      <w:lvlText w:val="%9."/>
      <w:lvlJc w:val="right"/>
      <w:pPr>
        <w:tabs>
          <w:tab w:val="num" w:pos="5698"/>
        </w:tabs>
        <w:ind w:left="5698"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19"/>
    <w:rsid w:val="0001279F"/>
    <w:rsid w:val="000137D0"/>
    <w:rsid w:val="0002431D"/>
    <w:rsid w:val="00026B18"/>
    <w:rsid w:val="00030A08"/>
    <w:rsid w:val="00067705"/>
    <w:rsid w:val="00070417"/>
    <w:rsid w:val="00071D19"/>
    <w:rsid w:val="00093103"/>
    <w:rsid w:val="000A41B2"/>
    <w:rsid w:val="000A6A30"/>
    <w:rsid w:val="000B793B"/>
    <w:rsid w:val="000C5E7C"/>
    <w:rsid w:val="000D57AD"/>
    <w:rsid w:val="000F47C1"/>
    <w:rsid w:val="00117743"/>
    <w:rsid w:val="00131FE7"/>
    <w:rsid w:val="00142FE9"/>
    <w:rsid w:val="00150B1A"/>
    <w:rsid w:val="001555F4"/>
    <w:rsid w:val="00155DE4"/>
    <w:rsid w:val="00156DB5"/>
    <w:rsid w:val="00161B6D"/>
    <w:rsid w:val="001641F6"/>
    <w:rsid w:val="00180074"/>
    <w:rsid w:val="001A4D97"/>
    <w:rsid w:val="001B5923"/>
    <w:rsid w:val="001C5A42"/>
    <w:rsid w:val="001D0819"/>
    <w:rsid w:val="001E657A"/>
    <w:rsid w:val="001F19AB"/>
    <w:rsid w:val="00207AB2"/>
    <w:rsid w:val="00226BC4"/>
    <w:rsid w:val="00227957"/>
    <w:rsid w:val="00227B89"/>
    <w:rsid w:val="0023255A"/>
    <w:rsid w:val="002551DA"/>
    <w:rsid w:val="002775DC"/>
    <w:rsid w:val="0028069C"/>
    <w:rsid w:val="00285A25"/>
    <w:rsid w:val="00287C54"/>
    <w:rsid w:val="002B25F7"/>
    <w:rsid w:val="002C2AC2"/>
    <w:rsid w:val="002C3776"/>
    <w:rsid w:val="002E2589"/>
    <w:rsid w:val="002E63A8"/>
    <w:rsid w:val="002F2B97"/>
    <w:rsid w:val="00310F20"/>
    <w:rsid w:val="00312B61"/>
    <w:rsid w:val="00320D8C"/>
    <w:rsid w:val="00330607"/>
    <w:rsid w:val="003720A4"/>
    <w:rsid w:val="003929B5"/>
    <w:rsid w:val="003D13B4"/>
    <w:rsid w:val="003D3325"/>
    <w:rsid w:val="003E1441"/>
    <w:rsid w:val="003E24AB"/>
    <w:rsid w:val="003E7750"/>
    <w:rsid w:val="003F7569"/>
    <w:rsid w:val="00411D72"/>
    <w:rsid w:val="00412A05"/>
    <w:rsid w:val="00415E38"/>
    <w:rsid w:val="00420AFF"/>
    <w:rsid w:val="00424F0A"/>
    <w:rsid w:val="00461ECB"/>
    <w:rsid w:val="00463DEA"/>
    <w:rsid w:val="00473B99"/>
    <w:rsid w:val="00473FF0"/>
    <w:rsid w:val="00474CBF"/>
    <w:rsid w:val="00487911"/>
    <w:rsid w:val="00492953"/>
    <w:rsid w:val="00492AA7"/>
    <w:rsid w:val="00496BC7"/>
    <w:rsid w:val="004A2A12"/>
    <w:rsid w:val="004B50D5"/>
    <w:rsid w:val="004C0021"/>
    <w:rsid w:val="004C68BD"/>
    <w:rsid w:val="004E6113"/>
    <w:rsid w:val="004F365E"/>
    <w:rsid w:val="004F670F"/>
    <w:rsid w:val="00511A6A"/>
    <w:rsid w:val="00515151"/>
    <w:rsid w:val="005153AD"/>
    <w:rsid w:val="00522C1D"/>
    <w:rsid w:val="00571E83"/>
    <w:rsid w:val="00590F01"/>
    <w:rsid w:val="005A017B"/>
    <w:rsid w:val="005A1C96"/>
    <w:rsid w:val="005C21BA"/>
    <w:rsid w:val="005C3907"/>
    <w:rsid w:val="005C59A1"/>
    <w:rsid w:val="005E435B"/>
    <w:rsid w:val="00602CB7"/>
    <w:rsid w:val="006149E1"/>
    <w:rsid w:val="00616FA9"/>
    <w:rsid w:val="00644979"/>
    <w:rsid w:val="00654036"/>
    <w:rsid w:val="0067761D"/>
    <w:rsid w:val="00686A53"/>
    <w:rsid w:val="00693509"/>
    <w:rsid w:val="00696175"/>
    <w:rsid w:val="006A0C7B"/>
    <w:rsid w:val="006C3D17"/>
    <w:rsid w:val="006C43B4"/>
    <w:rsid w:val="006C762E"/>
    <w:rsid w:val="006D07B1"/>
    <w:rsid w:val="006E30C0"/>
    <w:rsid w:val="00703385"/>
    <w:rsid w:val="0072205D"/>
    <w:rsid w:val="00731F8E"/>
    <w:rsid w:val="00762AF2"/>
    <w:rsid w:val="007740FF"/>
    <w:rsid w:val="00785FEE"/>
    <w:rsid w:val="007869CD"/>
    <w:rsid w:val="007A5680"/>
    <w:rsid w:val="007B11EF"/>
    <w:rsid w:val="007D47E3"/>
    <w:rsid w:val="007D520B"/>
    <w:rsid w:val="00822681"/>
    <w:rsid w:val="00843FDB"/>
    <w:rsid w:val="00866F6C"/>
    <w:rsid w:val="00867535"/>
    <w:rsid w:val="00874C76"/>
    <w:rsid w:val="00880D41"/>
    <w:rsid w:val="008D5D0E"/>
    <w:rsid w:val="008D6A33"/>
    <w:rsid w:val="008D7622"/>
    <w:rsid w:val="008E6C10"/>
    <w:rsid w:val="008F0DEB"/>
    <w:rsid w:val="008F431D"/>
    <w:rsid w:val="00907CB0"/>
    <w:rsid w:val="00907F32"/>
    <w:rsid w:val="009128D3"/>
    <w:rsid w:val="00934B1B"/>
    <w:rsid w:val="009445EF"/>
    <w:rsid w:val="00962DDE"/>
    <w:rsid w:val="009A6611"/>
    <w:rsid w:val="009A7622"/>
    <w:rsid w:val="009B57D9"/>
    <w:rsid w:val="009D2004"/>
    <w:rsid w:val="00A05B94"/>
    <w:rsid w:val="00A07486"/>
    <w:rsid w:val="00A22D7C"/>
    <w:rsid w:val="00A260B6"/>
    <w:rsid w:val="00A427D3"/>
    <w:rsid w:val="00A4649D"/>
    <w:rsid w:val="00A5293C"/>
    <w:rsid w:val="00A62044"/>
    <w:rsid w:val="00AA255D"/>
    <w:rsid w:val="00AA6D41"/>
    <w:rsid w:val="00AC33D0"/>
    <w:rsid w:val="00AF159D"/>
    <w:rsid w:val="00AF7843"/>
    <w:rsid w:val="00B05ECA"/>
    <w:rsid w:val="00B14771"/>
    <w:rsid w:val="00B23A99"/>
    <w:rsid w:val="00B261CA"/>
    <w:rsid w:val="00B52920"/>
    <w:rsid w:val="00B62EA5"/>
    <w:rsid w:val="00B81503"/>
    <w:rsid w:val="00B95B67"/>
    <w:rsid w:val="00B95C62"/>
    <w:rsid w:val="00B978AA"/>
    <w:rsid w:val="00BA12A3"/>
    <w:rsid w:val="00BA31B2"/>
    <w:rsid w:val="00BB2446"/>
    <w:rsid w:val="00BB3DB7"/>
    <w:rsid w:val="00BB4B63"/>
    <w:rsid w:val="00BD4754"/>
    <w:rsid w:val="00BE2FFA"/>
    <w:rsid w:val="00BE7C6C"/>
    <w:rsid w:val="00BF2B19"/>
    <w:rsid w:val="00C1034D"/>
    <w:rsid w:val="00C11D94"/>
    <w:rsid w:val="00C142AF"/>
    <w:rsid w:val="00C20921"/>
    <w:rsid w:val="00C557C0"/>
    <w:rsid w:val="00C70D2E"/>
    <w:rsid w:val="00C85481"/>
    <w:rsid w:val="00C91A49"/>
    <w:rsid w:val="00C93DAF"/>
    <w:rsid w:val="00CA7C18"/>
    <w:rsid w:val="00CC052D"/>
    <w:rsid w:val="00CE7B6F"/>
    <w:rsid w:val="00CF1895"/>
    <w:rsid w:val="00D002E3"/>
    <w:rsid w:val="00D27444"/>
    <w:rsid w:val="00D326EF"/>
    <w:rsid w:val="00D36C6E"/>
    <w:rsid w:val="00D62CC7"/>
    <w:rsid w:val="00D751B6"/>
    <w:rsid w:val="00D93E7B"/>
    <w:rsid w:val="00DA495E"/>
    <w:rsid w:val="00DC0389"/>
    <w:rsid w:val="00DC3230"/>
    <w:rsid w:val="00DC569C"/>
    <w:rsid w:val="00DD5872"/>
    <w:rsid w:val="00DF2B16"/>
    <w:rsid w:val="00E01582"/>
    <w:rsid w:val="00E20EFF"/>
    <w:rsid w:val="00E307A0"/>
    <w:rsid w:val="00E32949"/>
    <w:rsid w:val="00E3374A"/>
    <w:rsid w:val="00E41EB2"/>
    <w:rsid w:val="00E850D0"/>
    <w:rsid w:val="00EA6C7E"/>
    <w:rsid w:val="00EE6C23"/>
    <w:rsid w:val="00EF65FB"/>
    <w:rsid w:val="00F14E45"/>
    <w:rsid w:val="00F21005"/>
    <w:rsid w:val="00F236EB"/>
    <w:rsid w:val="00F34467"/>
    <w:rsid w:val="00F36A95"/>
    <w:rsid w:val="00F7021C"/>
    <w:rsid w:val="00F87937"/>
    <w:rsid w:val="00FA4897"/>
    <w:rsid w:val="00FA7F66"/>
    <w:rsid w:val="00FB5EEF"/>
    <w:rsid w:val="00FC2391"/>
    <w:rsid w:val="00FD6635"/>
    <w:rsid w:val="00FF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2">
    <w:name w:val="Body Text 2"/>
    <w:basedOn w:val="a"/>
    <w:rPr>
      <w:color w:val="FF0000"/>
      <w:sz w:val="24"/>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sz w:val="24"/>
    </w:rPr>
  </w:style>
  <w:style w:type="paragraph" w:styleId="a7">
    <w:name w:val="Body Text Indent"/>
    <w:basedOn w:val="a"/>
    <w:pPr>
      <w:spacing w:line="300" w:lineRule="auto"/>
      <w:ind w:firstLine="480"/>
    </w:pPr>
    <w:rPr>
      <w:color w:val="FF0000"/>
      <w:sz w:val="24"/>
    </w:rPr>
  </w:style>
  <w:style w:type="character" w:customStyle="1" w:styleId="da">
    <w:name w:val="da"/>
    <w:basedOn w:val="a0"/>
  </w:style>
  <w:style w:type="paragraph" w:styleId="20">
    <w:name w:val="Body Text Indent 2"/>
    <w:basedOn w:val="a"/>
    <w:pPr>
      <w:spacing w:line="440" w:lineRule="exact"/>
      <w:ind w:firstLineChars="200" w:firstLine="480"/>
    </w:pPr>
    <w:rPr>
      <w:sz w:val="24"/>
    </w:rPr>
  </w:style>
  <w:style w:type="paragraph" w:styleId="3">
    <w:name w:val="Body Text Indent 3"/>
    <w:basedOn w:val="a"/>
    <w:pPr>
      <w:spacing w:line="440" w:lineRule="exact"/>
      <w:ind w:firstLine="570"/>
    </w:pPr>
    <w:rPr>
      <w:rFonts w:ascii="宋体"/>
      <w:sz w:val="24"/>
    </w:rPr>
  </w:style>
  <w:style w:type="paragraph" w:styleId="a8">
    <w:name w:val="Balloon Text"/>
    <w:basedOn w:val="a"/>
    <w:semiHidden/>
    <w:rsid w:val="003929B5"/>
    <w:rPr>
      <w:sz w:val="18"/>
      <w:szCs w:val="18"/>
    </w:rPr>
  </w:style>
  <w:style w:type="paragraph" w:customStyle="1" w:styleId="CharCharCharCharCharChar1CharCharChar">
    <w:name w:val=" Char Char Char Char Char Char1 Char Char Char"/>
    <w:basedOn w:val="a"/>
    <w:rsid w:val="006D07B1"/>
    <w:pPr>
      <w:autoSpaceDE w:val="0"/>
      <w:autoSpaceDN w:val="0"/>
      <w:adjustRightInd w:val="0"/>
      <w:jc w:val="left"/>
      <w:textAlignment w:val="baseline"/>
    </w:pPr>
    <w:rPr>
      <w:rFonts w:ascii="宋体"/>
      <w:kern w:val="0"/>
      <w:sz w:val="34"/>
      <w:szCs w:val="20"/>
    </w:rPr>
  </w:style>
  <w:style w:type="paragraph" w:styleId="a9">
    <w:name w:val="header"/>
    <w:basedOn w:val="a"/>
    <w:rsid w:val="002551D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rsid w:val="001641F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tiao">
    <w:name w:val="rule-tiao"/>
    <w:basedOn w:val="a"/>
    <w:rsid w:val="001641F6"/>
    <w:pPr>
      <w:widowControl/>
      <w:spacing w:before="100" w:beforeAutospacing="1" w:after="100" w:afterAutospacing="1"/>
      <w:jc w:val="left"/>
    </w:pPr>
    <w:rPr>
      <w:rFonts w:ascii="宋体" w:hAnsi="宋体" w:cs="宋体"/>
      <w:kern w:val="0"/>
      <w:sz w:val="24"/>
    </w:rPr>
  </w:style>
  <w:style w:type="paragraph" w:customStyle="1" w:styleId="rule-kuan">
    <w:name w:val="rule-kuan"/>
    <w:basedOn w:val="a"/>
    <w:rsid w:val="001641F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2">
    <w:name w:val="Body Text 2"/>
    <w:basedOn w:val="a"/>
    <w:rPr>
      <w:color w:val="FF0000"/>
      <w:sz w:val="24"/>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sz w:val="24"/>
    </w:rPr>
  </w:style>
  <w:style w:type="paragraph" w:styleId="a7">
    <w:name w:val="Body Text Indent"/>
    <w:basedOn w:val="a"/>
    <w:pPr>
      <w:spacing w:line="300" w:lineRule="auto"/>
      <w:ind w:firstLine="480"/>
    </w:pPr>
    <w:rPr>
      <w:color w:val="FF0000"/>
      <w:sz w:val="24"/>
    </w:rPr>
  </w:style>
  <w:style w:type="character" w:customStyle="1" w:styleId="da">
    <w:name w:val="da"/>
    <w:basedOn w:val="a0"/>
  </w:style>
  <w:style w:type="paragraph" w:styleId="20">
    <w:name w:val="Body Text Indent 2"/>
    <w:basedOn w:val="a"/>
    <w:pPr>
      <w:spacing w:line="440" w:lineRule="exact"/>
      <w:ind w:firstLineChars="200" w:firstLine="480"/>
    </w:pPr>
    <w:rPr>
      <w:sz w:val="24"/>
    </w:rPr>
  </w:style>
  <w:style w:type="paragraph" w:styleId="3">
    <w:name w:val="Body Text Indent 3"/>
    <w:basedOn w:val="a"/>
    <w:pPr>
      <w:spacing w:line="440" w:lineRule="exact"/>
      <w:ind w:firstLine="570"/>
    </w:pPr>
    <w:rPr>
      <w:rFonts w:ascii="宋体"/>
      <w:sz w:val="24"/>
    </w:rPr>
  </w:style>
  <w:style w:type="paragraph" w:styleId="a8">
    <w:name w:val="Balloon Text"/>
    <w:basedOn w:val="a"/>
    <w:semiHidden/>
    <w:rsid w:val="003929B5"/>
    <w:rPr>
      <w:sz w:val="18"/>
      <w:szCs w:val="18"/>
    </w:rPr>
  </w:style>
  <w:style w:type="paragraph" w:customStyle="1" w:styleId="CharCharCharCharCharChar1CharCharChar">
    <w:name w:val=" Char Char Char Char Char Char1 Char Char Char"/>
    <w:basedOn w:val="a"/>
    <w:rsid w:val="006D07B1"/>
    <w:pPr>
      <w:autoSpaceDE w:val="0"/>
      <w:autoSpaceDN w:val="0"/>
      <w:adjustRightInd w:val="0"/>
      <w:jc w:val="left"/>
      <w:textAlignment w:val="baseline"/>
    </w:pPr>
    <w:rPr>
      <w:rFonts w:ascii="宋体"/>
      <w:kern w:val="0"/>
      <w:sz w:val="34"/>
      <w:szCs w:val="20"/>
    </w:rPr>
  </w:style>
  <w:style w:type="paragraph" w:styleId="a9">
    <w:name w:val="header"/>
    <w:basedOn w:val="a"/>
    <w:rsid w:val="002551D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rsid w:val="001641F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tiao">
    <w:name w:val="rule-tiao"/>
    <w:basedOn w:val="a"/>
    <w:rsid w:val="001641F6"/>
    <w:pPr>
      <w:widowControl/>
      <w:spacing w:before="100" w:beforeAutospacing="1" w:after="100" w:afterAutospacing="1"/>
      <w:jc w:val="left"/>
    </w:pPr>
    <w:rPr>
      <w:rFonts w:ascii="宋体" w:hAnsi="宋体" w:cs="宋体"/>
      <w:kern w:val="0"/>
      <w:sz w:val="24"/>
    </w:rPr>
  </w:style>
  <w:style w:type="paragraph" w:customStyle="1" w:styleId="rule-kuan">
    <w:name w:val="rule-kuan"/>
    <w:basedOn w:val="a"/>
    <w:rsid w:val="001641F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44738">
      <w:bodyDiv w:val="1"/>
      <w:marLeft w:val="0"/>
      <w:marRight w:val="0"/>
      <w:marTop w:val="0"/>
      <w:marBottom w:val="0"/>
      <w:divBdr>
        <w:top w:val="none" w:sz="0" w:space="0" w:color="auto"/>
        <w:left w:val="none" w:sz="0" w:space="0" w:color="auto"/>
        <w:bottom w:val="none" w:sz="0" w:space="0" w:color="auto"/>
        <w:right w:val="none" w:sz="0" w:space="0" w:color="auto"/>
      </w:divBdr>
    </w:div>
    <w:div w:id="13069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4380</Words>
  <Characters>24968</Characters>
  <Application>Microsoft Office Word</Application>
  <DocSecurity>0</DocSecurity>
  <Lines>208</Lines>
  <Paragraphs>58</Paragraphs>
  <ScaleCrop>false</ScaleCrop>
  <Company>gfgs</Company>
  <LinksUpToDate>false</LinksUpToDate>
  <CharactersWithSpaces>29290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zbc</dc:title>
  <dc:creator>zbc</dc:creator>
  <cp:lastModifiedBy>Lenovo</cp:lastModifiedBy>
  <cp:revision>2</cp:revision>
  <cp:lastPrinted>2015-09-23T03:27:00Z</cp:lastPrinted>
  <dcterms:created xsi:type="dcterms:W3CDTF">2024-05-24T08:12:00Z</dcterms:created>
  <dcterms:modified xsi:type="dcterms:W3CDTF">2024-05-24T08:12:00Z</dcterms:modified>
</cp:coreProperties>
</file>