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05" w:rsidRDefault="000B6651" w:rsidP="0013431F">
      <w:pPr>
        <w:adjustRightInd w:val="0"/>
        <w:snapToGrid w:val="0"/>
        <w:spacing w:line="360" w:lineRule="auto"/>
        <w:ind w:leftChars="-50" w:left="6" w:hangingChars="37" w:hanging="111"/>
        <w:jc w:val="center"/>
        <w:rPr>
          <w:rFonts w:ascii="黑体" w:eastAsia="黑体" w:hAnsi="宋体" w:hint="eastAsia"/>
          <w:b/>
          <w:bCs/>
          <w:sz w:val="30"/>
          <w:szCs w:val="30"/>
        </w:rPr>
      </w:pPr>
      <w:bookmarkStart w:id="0" w:name="_GoBack"/>
      <w:bookmarkEnd w:id="0"/>
      <w:r w:rsidRPr="0013431F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  <w:r w:rsidR="00730350">
        <w:rPr>
          <w:rFonts w:ascii="黑体" w:eastAsia="黑体" w:hAnsi="宋体" w:hint="eastAsia"/>
          <w:b/>
          <w:bCs/>
          <w:sz w:val="30"/>
          <w:szCs w:val="30"/>
        </w:rPr>
        <w:t>独立董事</w:t>
      </w:r>
    </w:p>
    <w:p w:rsidR="00217B73" w:rsidRDefault="00730350" w:rsidP="00730350">
      <w:pPr>
        <w:adjustRightInd w:val="0"/>
        <w:snapToGrid w:val="0"/>
        <w:spacing w:line="360" w:lineRule="auto"/>
        <w:ind w:leftChars="-50" w:left="6" w:hangingChars="37" w:hanging="111"/>
        <w:jc w:val="center"/>
        <w:rPr>
          <w:rFonts w:ascii="黑体" w:eastAsia="黑体" w:hAnsi="宋体" w:hint="eastAsia"/>
          <w:b/>
          <w:bCs/>
          <w:sz w:val="30"/>
          <w:szCs w:val="30"/>
        </w:rPr>
      </w:pPr>
      <w:r w:rsidRPr="00730350">
        <w:rPr>
          <w:rFonts w:ascii="黑体" w:eastAsia="黑体" w:hAnsi="宋体"/>
          <w:b/>
          <w:bCs/>
          <w:sz w:val="30"/>
          <w:szCs w:val="30"/>
        </w:rPr>
        <w:t xml:space="preserve"> </w:t>
      </w:r>
      <w:r w:rsidRPr="00730350">
        <w:rPr>
          <w:rFonts w:ascii="黑体" w:eastAsia="黑体" w:hAnsi="宋体" w:hint="eastAsia"/>
          <w:b/>
          <w:bCs/>
          <w:sz w:val="30"/>
          <w:szCs w:val="30"/>
        </w:rPr>
        <w:t>关于董事会换届选举的独立意见</w:t>
      </w:r>
    </w:p>
    <w:p w:rsidR="00730350" w:rsidRDefault="00730350" w:rsidP="00730350">
      <w:pPr>
        <w:pStyle w:val="Default"/>
        <w:rPr>
          <w:rFonts w:hint="eastAsia"/>
        </w:rPr>
      </w:pPr>
    </w:p>
    <w:p w:rsidR="00B21783" w:rsidRDefault="00B21783" w:rsidP="00730350">
      <w:pPr>
        <w:pStyle w:val="Default"/>
      </w:pPr>
    </w:p>
    <w:p w:rsidR="00730350" w:rsidRPr="00B21783" w:rsidRDefault="00730350" w:rsidP="007303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730350">
        <w:rPr>
          <w:rFonts w:ascii="宋体" w:hAnsi="宋体" w:cs="宋体" w:hint="eastAsia"/>
          <w:sz w:val="24"/>
        </w:rPr>
        <w:t>江苏华西村股份有限公司（以下简称</w:t>
      </w:r>
      <w:r w:rsidRPr="00730350">
        <w:rPr>
          <w:rFonts w:ascii="宋体" w:hAnsi="宋体" w:cs="宋体"/>
          <w:sz w:val="24"/>
        </w:rPr>
        <w:t>“</w:t>
      </w:r>
      <w:r w:rsidRPr="00730350">
        <w:rPr>
          <w:rFonts w:ascii="宋体" w:hAnsi="宋体" w:cs="宋体" w:hint="eastAsia"/>
          <w:sz w:val="24"/>
        </w:rPr>
        <w:t>公司</w:t>
      </w:r>
      <w:r w:rsidRPr="00730350">
        <w:rPr>
          <w:rFonts w:ascii="宋体" w:hAnsi="宋体" w:cs="宋体"/>
          <w:sz w:val="24"/>
        </w:rPr>
        <w:t>”</w:t>
      </w:r>
      <w:r w:rsidR="00B21783">
        <w:rPr>
          <w:rFonts w:ascii="宋体" w:hAnsi="宋体" w:cs="宋体" w:hint="eastAsia"/>
          <w:sz w:val="24"/>
        </w:rPr>
        <w:t>）第八</w:t>
      </w:r>
      <w:r w:rsidRPr="00730350">
        <w:rPr>
          <w:rFonts w:ascii="宋体" w:hAnsi="宋体" w:cs="宋体" w:hint="eastAsia"/>
          <w:sz w:val="24"/>
        </w:rPr>
        <w:t>届董事会第</w:t>
      </w:r>
      <w:r w:rsidR="00C856BE">
        <w:rPr>
          <w:rFonts w:ascii="宋体" w:hAnsi="宋体" w:cs="宋体" w:hint="eastAsia"/>
          <w:sz w:val="24"/>
        </w:rPr>
        <w:t>十九次</w:t>
      </w:r>
      <w:r w:rsidR="00B21783">
        <w:rPr>
          <w:rFonts w:ascii="宋体" w:hAnsi="宋体" w:cs="宋体" w:hint="eastAsia"/>
          <w:sz w:val="24"/>
        </w:rPr>
        <w:t>会议审议通过</w:t>
      </w:r>
      <w:r w:rsidR="00877E95">
        <w:rPr>
          <w:rFonts w:ascii="宋体" w:hAnsi="宋体" w:cs="宋体" w:hint="eastAsia"/>
          <w:sz w:val="24"/>
        </w:rPr>
        <w:t>了</w:t>
      </w:r>
      <w:r w:rsidR="00B21783">
        <w:rPr>
          <w:rFonts w:ascii="宋体" w:hAnsi="宋体" w:cs="宋体" w:hint="eastAsia"/>
          <w:sz w:val="24"/>
        </w:rPr>
        <w:t>《关于选举第九届董事会非独立董事的议案》、《关于选举第九</w:t>
      </w:r>
      <w:r w:rsidRPr="00730350">
        <w:rPr>
          <w:rFonts w:ascii="宋体" w:hAnsi="宋体" w:cs="宋体" w:hint="eastAsia"/>
          <w:sz w:val="24"/>
        </w:rPr>
        <w:t>届董事会独立董事的议案》，</w:t>
      </w:r>
      <w:r w:rsidRPr="00C856BE">
        <w:rPr>
          <w:rFonts w:ascii="宋体" w:hAnsi="宋体" w:cs="宋体"/>
          <w:sz w:val="24"/>
        </w:rPr>
        <w:t>董事会提名</w:t>
      </w:r>
      <w:r w:rsidRPr="00C856BE">
        <w:rPr>
          <w:rFonts w:ascii="宋体" w:hAnsi="宋体" w:cs="宋体" w:hint="eastAsia"/>
          <w:sz w:val="24"/>
        </w:rPr>
        <w:t>吴协恩先生、李满良先生、</w:t>
      </w:r>
      <w:r w:rsidR="004D6E04" w:rsidRPr="00C856BE">
        <w:rPr>
          <w:rFonts w:ascii="宋体" w:hAnsi="宋体" w:cs="宋体" w:hint="eastAsia"/>
          <w:sz w:val="24"/>
        </w:rPr>
        <w:t>薛健先生、金亚洪先生、</w:t>
      </w:r>
      <w:r w:rsidR="008C2676" w:rsidRPr="00C856BE">
        <w:rPr>
          <w:rFonts w:ascii="宋体" w:hAnsi="宋体" w:cs="宋体" w:hint="eastAsia"/>
          <w:sz w:val="24"/>
        </w:rPr>
        <w:t>吴茂先生</w:t>
      </w:r>
      <w:r w:rsidR="008C2676">
        <w:rPr>
          <w:rFonts w:ascii="宋体" w:hAnsi="宋体" w:cs="宋体" w:hint="eastAsia"/>
          <w:sz w:val="24"/>
        </w:rPr>
        <w:t>、</w:t>
      </w:r>
      <w:r w:rsidR="00C856BE" w:rsidRPr="00C856BE">
        <w:rPr>
          <w:rFonts w:ascii="宋体" w:hAnsi="宋体" w:cs="宋体" w:hint="eastAsia"/>
          <w:sz w:val="24"/>
        </w:rPr>
        <w:t>薛丽女士</w:t>
      </w:r>
      <w:r w:rsidRPr="00C856BE">
        <w:rPr>
          <w:rFonts w:ascii="宋体" w:hAnsi="宋体" w:cs="宋体"/>
          <w:sz w:val="24"/>
        </w:rPr>
        <w:t>为第</w:t>
      </w:r>
      <w:r w:rsidR="00B21783" w:rsidRPr="00C856BE">
        <w:rPr>
          <w:rFonts w:ascii="宋体" w:hAnsi="宋体" w:cs="宋体" w:hint="eastAsia"/>
          <w:sz w:val="24"/>
        </w:rPr>
        <w:t>九</w:t>
      </w:r>
      <w:r w:rsidRPr="00C856BE">
        <w:rPr>
          <w:rFonts w:ascii="宋体" w:hAnsi="宋体" w:cs="宋体"/>
          <w:sz w:val="24"/>
        </w:rPr>
        <w:t>届董事会</w:t>
      </w:r>
      <w:r w:rsidRPr="00C856BE">
        <w:rPr>
          <w:rFonts w:ascii="宋体" w:hAnsi="宋体" w:cs="宋体" w:hint="eastAsia"/>
          <w:sz w:val="24"/>
        </w:rPr>
        <w:t>非独立</w:t>
      </w:r>
      <w:r w:rsidRPr="00C856BE">
        <w:rPr>
          <w:rFonts w:ascii="宋体" w:hAnsi="宋体" w:cs="宋体"/>
          <w:sz w:val="24"/>
        </w:rPr>
        <w:t>董事候选人</w:t>
      </w:r>
      <w:r w:rsidRPr="00C856BE">
        <w:rPr>
          <w:rFonts w:ascii="宋体" w:hAnsi="宋体" w:cs="宋体" w:hint="eastAsia"/>
          <w:sz w:val="24"/>
        </w:rPr>
        <w:t>，</w:t>
      </w:r>
      <w:r w:rsidRPr="00B21783">
        <w:rPr>
          <w:rFonts w:ascii="宋体" w:hAnsi="宋体" w:cs="宋体" w:hint="eastAsia"/>
          <w:sz w:val="24"/>
        </w:rPr>
        <w:t>提名周凯先生、</w:t>
      </w:r>
      <w:r w:rsidR="00B21783" w:rsidRPr="00B21783">
        <w:rPr>
          <w:rFonts w:ascii="宋体" w:hAnsi="宋体" w:cs="宋体" w:hint="eastAsia"/>
          <w:sz w:val="24"/>
        </w:rPr>
        <w:t>孙涛先生、承军</w:t>
      </w:r>
      <w:r w:rsidRPr="00B21783">
        <w:rPr>
          <w:rFonts w:ascii="宋体" w:hAnsi="宋体" w:cs="宋体" w:hint="eastAsia"/>
          <w:sz w:val="24"/>
        </w:rPr>
        <w:t>先生</w:t>
      </w:r>
      <w:r w:rsidRPr="00B21783">
        <w:rPr>
          <w:rFonts w:ascii="宋体" w:hAnsi="宋体" w:cs="宋体"/>
          <w:sz w:val="24"/>
        </w:rPr>
        <w:t>为第</w:t>
      </w:r>
      <w:r w:rsidR="00B21783" w:rsidRPr="00B21783">
        <w:rPr>
          <w:rFonts w:ascii="宋体" w:hAnsi="宋体" w:cs="宋体"/>
          <w:sz w:val="24"/>
        </w:rPr>
        <w:t>九</w:t>
      </w:r>
      <w:r w:rsidRPr="00B21783">
        <w:rPr>
          <w:rFonts w:ascii="宋体" w:hAnsi="宋体" w:cs="宋体"/>
          <w:sz w:val="24"/>
        </w:rPr>
        <w:t>届董事会独立董事候选人</w:t>
      </w:r>
      <w:r w:rsidRPr="00B21783">
        <w:rPr>
          <w:rFonts w:ascii="宋体" w:hAnsi="宋体" w:cs="宋体" w:hint="eastAsia"/>
          <w:sz w:val="24"/>
        </w:rPr>
        <w:t>。</w:t>
      </w:r>
    </w:p>
    <w:p w:rsidR="0000472B" w:rsidRDefault="00B21783" w:rsidP="00B2178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B21783">
        <w:rPr>
          <w:rFonts w:ascii="宋体" w:hAnsi="宋体" w:cs="宋体"/>
          <w:sz w:val="24"/>
        </w:rPr>
        <w:t>根据《中华人民共和国公司法》（以下简称《公司法》）、《深圳证券交易所上市公司自律监管指引第1号——主板上市公司规范运作》</w:t>
      </w:r>
      <w:r w:rsidR="00514B8F">
        <w:rPr>
          <w:rFonts w:ascii="宋体" w:hAnsi="宋体" w:cs="宋体"/>
          <w:sz w:val="24"/>
        </w:rPr>
        <w:t>、</w:t>
      </w:r>
      <w:r w:rsidR="00514B8F" w:rsidRPr="00B21783">
        <w:rPr>
          <w:rFonts w:ascii="宋体" w:hAnsi="宋体" w:cs="宋体"/>
          <w:sz w:val="24"/>
        </w:rPr>
        <w:t>《上市公司独立董事</w:t>
      </w:r>
      <w:r w:rsidR="00514B8F">
        <w:rPr>
          <w:rFonts w:ascii="宋体" w:hAnsi="宋体" w:cs="宋体"/>
          <w:sz w:val="24"/>
        </w:rPr>
        <w:t>管理办法</w:t>
      </w:r>
      <w:r w:rsidR="00514B8F" w:rsidRPr="00B21783">
        <w:rPr>
          <w:rFonts w:ascii="宋体" w:hAnsi="宋体" w:cs="宋体"/>
          <w:sz w:val="24"/>
        </w:rPr>
        <w:t>》</w:t>
      </w:r>
      <w:r w:rsidRPr="00B21783">
        <w:rPr>
          <w:rFonts w:ascii="宋体" w:hAnsi="宋体" w:cs="宋体"/>
          <w:sz w:val="24"/>
        </w:rPr>
        <w:t>及《公司章程》等有关规定，</w:t>
      </w:r>
      <w:r w:rsidR="0000472B" w:rsidRPr="00217B73">
        <w:rPr>
          <w:rFonts w:ascii="宋体" w:hAnsi="宋体" w:cs="宋体" w:hint="eastAsia"/>
          <w:sz w:val="24"/>
        </w:rPr>
        <w:t>作为公司独立董事，基于实事求是、独立判断的立场，本着对公司及公司全体股东负责的原则，对</w:t>
      </w:r>
      <w:r>
        <w:rPr>
          <w:rFonts w:ascii="宋体" w:hAnsi="宋体" w:cs="宋体" w:hint="eastAsia"/>
          <w:sz w:val="24"/>
        </w:rPr>
        <w:t>公司第八</w:t>
      </w:r>
      <w:r w:rsidR="0000472B" w:rsidRPr="00B4726F">
        <w:rPr>
          <w:rFonts w:ascii="宋体" w:hAnsi="宋体" w:cs="宋体" w:hint="eastAsia"/>
          <w:sz w:val="24"/>
        </w:rPr>
        <w:t>届董事会第</w:t>
      </w:r>
      <w:r w:rsidR="00C856BE">
        <w:rPr>
          <w:rFonts w:ascii="宋体" w:hAnsi="宋体" w:cs="宋体" w:hint="eastAsia"/>
          <w:sz w:val="24"/>
        </w:rPr>
        <w:t>十九次</w:t>
      </w:r>
      <w:r w:rsidR="0000472B" w:rsidRPr="00B4726F">
        <w:rPr>
          <w:rFonts w:ascii="宋体" w:hAnsi="宋体" w:cs="宋体" w:hint="eastAsia"/>
          <w:sz w:val="24"/>
        </w:rPr>
        <w:t>会议审议的董事会</w:t>
      </w:r>
      <w:r w:rsidR="0000472B" w:rsidRPr="00217B73">
        <w:rPr>
          <w:rFonts w:ascii="宋体" w:hAnsi="宋体" w:cs="宋体" w:hint="eastAsia"/>
          <w:sz w:val="24"/>
        </w:rPr>
        <w:t>换届选举事项发表独立意见如下：</w:t>
      </w:r>
    </w:p>
    <w:p w:rsidR="0000472B" w:rsidRPr="00217B73" w:rsidRDefault="0000472B" w:rsidP="0000472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17B73">
        <w:rPr>
          <w:rFonts w:ascii="宋体" w:hAnsi="宋体" w:cs="宋体"/>
          <w:sz w:val="24"/>
        </w:rPr>
        <w:t>1</w:t>
      </w:r>
      <w:r w:rsidRPr="00217B73">
        <w:rPr>
          <w:rFonts w:ascii="宋体" w:hAnsi="宋体" w:cs="宋体" w:hint="eastAsia"/>
          <w:sz w:val="24"/>
        </w:rPr>
        <w:t>、本次会议的召集召开、议案的审议表决及候选人的提名程序均符合相关法律、行政法规和《公司章程》的规定。</w:t>
      </w:r>
      <w:r w:rsidRPr="00217B73">
        <w:rPr>
          <w:rFonts w:ascii="宋体" w:hAnsi="宋体" w:cs="宋体"/>
          <w:sz w:val="24"/>
        </w:rPr>
        <w:t xml:space="preserve"> </w:t>
      </w:r>
    </w:p>
    <w:p w:rsidR="0000472B" w:rsidRDefault="0000472B" w:rsidP="0030451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217B73">
        <w:rPr>
          <w:rFonts w:ascii="宋体" w:hAnsi="宋体" w:cs="宋体"/>
          <w:sz w:val="24"/>
        </w:rPr>
        <w:t>2</w:t>
      </w:r>
      <w:r w:rsidRPr="00217B73">
        <w:rPr>
          <w:rFonts w:ascii="宋体" w:hAnsi="宋体" w:cs="宋体" w:hint="eastAsia"/>
          <w:sz w:val="24"/>
        </w:rPr>
        <w:t>、本次提名的9位</w:t>
      </w:r>
      <w:r w:rsidR="00304515">
        <w:rPr>
          <w:rFonts w:ascii="宋体" w:hAnsi="宋体" w:cs="宋体" w:hint="eastAsia"/>
          <w:sz w:val="24"/>
        </w:rPr>
        <w:t>董事</w:t>
      </w:r>
      <w:r w:rsidRPr="00217B73">
        <w:rPr>
          <w:rFonts w:ascii="宋体" w:hAnsi="宋体" w:cs="宋体" w:hint="eastAsia"/>
          <w:sz w:val="24"/>
        </w:rPr>
        <w:t>候选人的任职资格符合《公司法》和《公司章程》中关于董事任职资格的规定，未发现有《公司法》规定不得担任公司董事的情形</w:t>
      </w:r>
      <w:r w:rsidR="00304515">
        <w:rPr>
          <w:rFonts w:ascii="宋体" w:hAnsi="宋体" w:cs="宋体" w:hint="eastAsia"/>
          <w:sz w:val="24"/>
        </w:rPr>
        <w:t>；</w:t>
      </w:r>
      <w:r w:rsidR="00304515" w:rsidRPr="00304515">
        <w:rPr>
          <w:rFonts w:ascii="宋体" w:hAnsi="宋体" w:cs="Arial"/>
          <w:color w:val="000000"/>
          <w:sz w:val="24"/>
          <w:shd w:val="clear" w:color="auto" w:fill="FFFFFF"/>
        </w:rPr>
        <w:t>不存在</w:t>
      </w:r>
      <w:r w:rsidR="00304515" w:rsidRPr="00304515">
        <w:rPr>
          <w:rFonts w:ascii="宋体" w:hAnsi="宋体" w:cs="Arial" w:hint="eastAsia"/>
          <w:color w:val="000000"/>
          <w:sz w:val="24"/>
          <w:shd w:val="clear" w:color="auto" w:fill="FFFFFF"/>
        </w:rPr>
        <w:t>被中国证监会采取不得担任上市公司董事的市场禁入措施</w:t>
      </w:r>
      <w:r w:rsidR="008523F6">
        <w:rPr>
          <w:rFonts w:ascii="宋体" w:hAnsi="宋体" w:cs="Arial" w:hint="eastAsia"/>
          <w:color w:val="000000"/>
          <w:sz w:val="24"/>
          <w:shd w:val="clear" w:color="auto" w:fill="FFFFFF"/>
        </w:rPr>
        <w:t>且</w:t>
      </w:r>
      <w:r w:rsidR="00304515" w:rsidRPr="00304515">
        <w:rPr>
          <w:rFonts w:ascii="宋体" w:hAnsi="宋体" w:cs="Arial" w:hint="eastAsia"/>
          <w:color w:val="000000"/>
          <w:sz w:val="24"/>
          <w:shd w:val="clear" w:color="auto" w:fill="FFFFFF"/>
        </w:rPr>
        <w:t>期限尚未</w:t>
      </w:r>
      <w:r w:rsidR="008523F6">
        <w:rPr>
          <w:rFonts w:ascii="宋体" w:hAnsi="宋体" w:cs="Arial" w:hint="eastAsia"/>
          <w:color w:val="000000"/>
          <w:sz w:val="24"/>
          <w:shd w:val="clear" w:color="auto" w:fill="FFFFFF"/>
        </w:rPr>
        <w:t>届满之情形；不存在被证券交易所公开认定为不适合担任上市公司董事且</w:t>
      </w:r>
      <w:r w:rsidR="00304515" w:rsidRPr="00304515">
        <w:rPr>
          <w:rFonts w:ascii="宋体" w:hAnsi="宋体" w:cs="Arial" w:hint="eastAsia"/>
          <w:color w:val="000000"/>
          <w:sz w:val="24"/>
          <w:shd w:val="clear" w:color="auto" w:fill="FFFFFF"/>
        </w:rPr>
        <w:t>期限尚未届满之情形</w:t>
      </w:r>
      <w:r w:rsidR="00304515">
        <w:rPr>
          <w:rFonts w:ascii="宋体" w:hAnsi="宋体" w:cs="Arial" w:hint="eastAsia"/>
          <w:color w:val="000000"/>
          <w:sz w:val="24"/>
          <w:shd w:val="clear" w:color="auto" w:fill="FFFFFF"/>
        </w:rPr>
        <w:t>；</w:t>
      </w:r>
      <w:r w:rsidRPr="00217B73">
        <w:rPr>
          <w:rFonts w:ascii="宋体" w:hAnsi="宋体" w:cs="宋体" w:hint="eastAsia"/>
          <w:sz w:val="24"/>
        </w:rPr>
        <w:t>不属于失信被执行人。</w:t>
      </w:r>
    </w:p>
    <w:p w:rsidR="0000472B" w:rsidRPr="00217B73" w:rsidRDefault="0000472B" w:rsidP="0000472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17B73">
        <w:rPr>
          <w:rFonts w:ascii="宋体" w:hAnsi="宋体" w:cs="宋体"/>
          <w:sz w:val="24"/>
        </w:rPr>
        <w:t>3</w:t>
      </w:r>
      <w:r w:rsidRPr="00217B73">
        <w:rPr>
          <w:rFonts w:ascii="宋体" w:hAnsi="宋体" w:cs="宋体" w:hint="eastAsia"/>
          <w:sz w:val="24"/>
        </w:rPr>
        <w:t>、</w:t>
      </w:r>
      <w:r w:rsidR="0000374B" w:rsidRPr="0000374B">
        <w:rPr>
          <w:rFonts w:ascii="宋体" w:hAnsi="宋体" w:cs="Arial"/>
          <w:color w:val="000000"/>
          <w:sz w:val="24"/>
          <w:shd w:val="clear" w:color="auto" w:fill="FFFFFF"/>
        </w:rPr>
        <w:t>本次提名的独立董事候选人符合</w:t>
      </w:r>
      <w:r w:rsidR="0000374B" w:rsidRPr="0000374B">
        <w:rPr>
          <w:rFonts w:ascii="宋体" w:hAnsi="宋体"/>
          <w:sz w:val="24"/>
        </w:rPr>
        <w:t>《上市公司独立董事管理办法》等相关规定</w:t>
      </w:r>
      <w:r w:rsidR="0000374B" w:rsidRPr="0000374B">
        <w:rPr>
          <w:rFonts w:ascii="宋体" w:hAnsi="宋体" w:cs="Arial"/>
          <w:color w:val="000000"/>
          <w:sz w:val="24"/>
          <w:shd w:val="clear" w:color="auto" w:fill="FFFFFF"/>
        </w:rPr>
        <w:t>对独立董事候选人任职资格和独立性的要求，</w:t>
      </w:r>
      <w:r w:rsidR="00C856BE">
        <w:rPr>
          <w:rFonts w:ascii="宋体" w:hAnsi="宋体" w:cs="宋体" w:hint="eastAsia"/>
          <w:sz w:val="24"/>
        </w:rPr>
        <w:t>其教育背景、</w:t>
      </w:r>
      <w:r w:rsidR="009E1B3C">
        <w:rPr>
          <w:rFonts w:ascii="宋体" w:hAnsi="宋体" w:cs="宋体" w:hint="eastAsia"/>
          <w:sz w:val="24"/>
        </w:rPr>
        <w:t>专业资格、工作履</w:t>
      </w:r>
      <w:r w:rsidRPr="00217B73">
        <w:rPr>
          <w:rFonts w:ascii="宋体" w:hAnsi="宋体" w:cs="宋体" w:hint="eastAsia"/>
          <w:sz w:val="24"/>
        </w:rPr>
        <w:t>历和身体状况均能够胜任独立董事的职责要求。</w:t>
      </w:r>
    </w:p>
    <w:p w:rsidR="0000472B" w:rsidRPr="00217B73" w:rsidRDefault="0000472B" w:rsidP="0000472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17B73">
        <w:rPr>
          <w:rFonts w:ascii="宋体" w:hAnsi="宋体" w:cs="宋体"/>
          <w:sz w:val="24"/>
        </w:rPr>
        <w:t>4</w:t>
      </w:r>
      <w:r w:rsidRPr="00217B73">
        <w:rPr>
          <w:rFonts w:ascii="宋体" w:hAnsi="宋体" w:cs="宋体" w:hint="eastAsia"/>
          <w:sz w:val="24"/>
        </w:rPr>
        <w:t>、本次董事会换届选举事项没有损害公司及全体股东，特别是中小股东利益的情况。</w:t>
      </w:r>
    </w:p>
    <w:p w:rsidR="0000472B" w:rsidRDefault="00730350" w:rsidP="0000472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我们</w:t>
      </w:r>
      <w:r w:rsidR="0000472B" w:rsidRPr="0062789D">
        <w:rPr>
          <w:rFonts w:ascii="宋体" w:hAnsi="宋体" w:cs="宋体"/>
          <w:sz w:val="24"/>
        </w:rPr>
        <w:t>同意将</w:t>
      </w:r>
      <w:r w:rsidR="0000472B">
        <w:rPr>
          <w:rFonts w:ascii="宋体" w:hAnsi="宋体" w:cs="宋体" w:hint="eastAsia"/>
          <w:sz w:val="24"/>
        </w:rPr>
        <w:t>上述</w:t>
      </w:r>
      <w:r w:rsidR="0000472B" w:rsidRPr="0062789D">
        <w:rPr>
          <w:rFonts w:ascii="宋体" w:hAnsi="宋体" w:cs="宋体"/>
          <w:sz w:val="24"/>
        </w:rPr>
        <w:t>董事会换届选举事项提交股东大会审议。</w:t>
      </w:r>
    </w:p>
    <w:p w:rsidR="00D90B4F" w:rsidRDefault="00D90B4F" w:rsidP="0000472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00472B" w:rsidRDefault="0000472B" w:rsidP="0000472B">
      <w:pPr>
        <w:adjustRightInd w:val="0"/>
        <w:snapToGrid w:val="0"/>
        <w:spacing w:line="360" w:lineRule="auto"/>
        <w:ind w:firstLineChars="200" w:firstLine="480"/>
        <w:rPr>
          <w:rFonts w:cs="宋体" w:hint="eastAsia"/>
          <w:sz w:val="24"/>
        </w:rPr>
      </w:pPr>
      <w:r>
        <w:rPr>
          <w:rFonts w:cs="宋体" w:hint="eastAsia"/>
          <w:sz w:val="24"/>
        </w:rPr>
        <w:t xml:space="preserve">                              </w:t>
      </w:r>
      <w:r>
        <w:rPr>
          <w:rFonts w:cs="宋体" w:hint="eastAsia"/>
          <w:sz w:val="24"/>
        </w:rPr>
        <w:t>独立董事：</w:t>
      </w:r>
      <w:r w:rsidR="00B21783">
        <w:rPr>
          <w:rFonts w:cs="宋体" w:hint="eastAsia"/>
          <w:sz w:val="24"/>
        </w:rPr>
        <w:t>周凯</w:t>
      </w:r>
      <w:r w:rsidR="00B21783">
        <w:rPr>
          <w:rFonts w:cs="宋体" w:hint="eastAsia"/>
          <w:sz w:val="24"/>
        </w:rPr>
        <w:t xml:space="preserve">  </w:t>
      </w:r>
      <w:r w:rsidR="00B21783">
        <w:rPr>
          <w:rFonts w:cs="宋体" w:hint="eastAsia"/>
          <w:sz w:val="24"/>
        </w:rPr>
        <w:t>孙涛</w:t>
      </w:r>
      <w:r w:rsidR="00B21783">
        <w:rPr>
          <w:rFonts w:cs="宋体" w:hint="eastAsia"/>
          <w:sz w:val="24"/>
        </w:rPr>
        <w:t xml:space="preserve">  </w:t>
      </w:r>
      <w:r w:rsidR="00B21783">
        <w:rPr>
          <w:rFonts w:cs="宋体" w:hint="eastAsia"/>
          <w:sz w:val="24"/>
        </w:rPr>
        <w:t>承军</w:t>
      </w:r>
    </w:p>
    <w:p w:rsidR="00461119" w:rsidRPr="00556A82" w:rsidRDefault="0000472B" w:rsidP="00556A82">
      <w:pPr>
        <w:adjustRightInd w:val="0"/>
        <w:snapToGrid w:val="0"/>
        <w:spacing w:line="360" w:lineRule="auto"/>
        <w:ind w:firstLineChars="300" w:firstLine="720"/>
        <w:jc w:val="left"/>
        <w:rPr>
          <w:rFonts w:ascii="宋体" w:hAnsi="宋体" w:cs="宋体"/>
          <w:sz w:val="24"/>
        </w:rPr>
      </w:pPr>
      <w:r w:rsidRPr="00642A1F">
        <w:rPr>
          <w:rFonts w:ascii="宋体" w:hAnsi="宋体" w:cs="宋体"/>
          <w:sz w:val="24"/>
        </w:rPr>
        <w:t>    </w:t>
      </w:r>
      <w:r w:rsidRPr="00642A1F">
        <w:rPr>
          <w:rFonts w:ascii="宋体" w:hAnsi="宋体" w:cs="宋体" w:hint="eastAsia"/>
          <w:sz w:val="24"/>
        </w:rPr>
        <w:t xml:space="preserve"> </w:t>
      </w:r>
      <w:r w:rsidRPr="00642A1F">
        <w:rPr>
          <w:rFonts w:ascii="宋体" w:hAnsi="宋体" w:cs="宋体"/>
          <w:sz w:val="24"/>
        </w:rPr>
        <w:t>      </w:t>
      </w:r>
      <w:r w:rsidRPr="00642A1F">
        <w:rPr>
          <w:rFonts w:ascii="宋体" w:hAnsi="宋体" w:cs="宋体" w:hint="eastAsia"/>
          <w:sz w:val="24"/>
        </w:rPr>
        <w:t xml:space="preserve">    </w:t>
      </w:r>
      <w:r w:rsidRPr="000721E4">
        <w:rPr>
          <w:rFonts w:ascii="宋体" w:hAnsi="宋体" w:cs="宋体" w:hint="eastAsia"/>
          <w:sz w:val="24"/>
        </w:rPr>
        <w:t xml:space="preserve"> </w:t>
      </w:r>
      <w:r w:rsidR="00D90B4F">
        <w:rPr>
          <w:rFonts w:ascii="宋体" w:hAnsi="宋体" w:cs="宋体" w:hint="eastAsia"/>
          <w:sz w:val="24"/>
        </w:rPr>
        <w:t xml:space="preserve"> </w:t>
      </w:r>
      <w:r w:rsidRPr="00556A82">
        <w:rPr>
          <w:rFonts w:ascii="宋体" w:hAnsi="宋体" w:cs="宋体" w:hint="eastAsia"/>
          <w:sz w:val="24"/>
        </w:rPr>
        <w:t xml:space="preserve">       202</w:t>
      </w:r>
      <w:r w:rsidR="00B21783" w:rsidRPr="00556A82">
        <w:rPr>
          <w:rFonts w:ascii="宋体" w:hAnsi="宋体" w:cs="宋体" w:hint="eastAsia"/>
          <w:sz w:val="24"/>
        </w:rPr>
        <w:t>3</w:t>
      </w:r>
      <w:r w:rsidRPr="00556A82">
        <w:rPr>
          <w:rFonts w:ascii="宋体" w:hAnsi="宋体" w:cs="宋体"/>
          <w:sz w:val="24"/>
        </w:rPr>
        <w:t>年</w:t>
      </w:r>
      <w:r w:rsidR="00556A82" w:rsidRPr="00556A82">
        <w:rPr>
          <w:rFonts w:ascii="宋体" w:hAnsi="宋体" w:cs="宋体" w:hint="eastAsia"/>
          <w:sz w:val="24"/>
        </w:rPr>
        <w:t>10</w:t>
      </w:r>
      <w:r w:rsidRPr="00556A82">
        <w:rPr>
          <w:rFonts w:ascii="宋体" w:hAnsi="宋体" w:cs="宋体"/>
          <w:sz w:val="24"/>
        </w:rPr>
        <w:t>月</w:t>
      </w:r>
      <w:r w:rsidR="00556A82" w:rsidRPr="00556A82">
        <w:rPr>
          <w:rFonts w:ascii="宋体" w:hAnsi="宋体" w:cs="宋体" w:hint="eastAsia"/>
          <w:sz w:val="24"/>
        </w:rPr>
        <w:t>18</w:t>
      </w:r>
      <w:r w:rsidRPr="00556A82">
        <w:rPr>
          <w:rFonts w:ascii="宋体" w:hAnsi="宋体" w:cs="宋体"/>
          <w:sz w:val="24"/>
        </w:rPr>
        <w:t xml:space="preserve">日 </w:t>
      </w:r>
    </w:p>
    <w:sectPr w:rsidR="00461119" w:rsidRPr="00556A8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00" w:rsidRDefault="00036000" w:rsidP="00054951">
      <w:r>
        <w:separator/>
      </w:r>
    </w:p>
  </w:endnote>
  <w:endnote w:type="continuationSeparator" w:id="0">
    <w:p w:rsidR="00036000" w:rsidRDefault="00036000" w:rsidP="000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00" w:rsidRDefault="00036000" w:rsidP="00054951">
      <w:r>
        <w:separator/>
      </w:r>
    </w:p>
  </w:footnote>
  <w:footnote w:type="continuationSeparator" w:id="0">
    <w:p w:rsidR="00036000" w:rsidRDefault="00036000" w:rsidP="0005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8C"/>
    <w:rsid w:val="0000374B"/>
    <w:rsid w:val="0000472B"/>
    <w:rsid w:val="000147B9"/>
    <w:rsid w:val="00036000"/>
    <w:rsid w:val="00054574"/>
    <w:rsid w:val="00054951"/>
    <w:rsid w:val="0005716F"/>
    <w:rsid w:val="000A45AF"/>
    <w:rsid w:val="000A6DAD"/>
    <w:rsid w:val="000B223B"/>
    <w:rsid w:val="000B6651"/>
    <w:rsid w:val="0013431F"/>
    <w:rsid w:val="00140673"/>
    <w:rsid w:val="00144FF0"/>
    <w:rsid w:val="00161EFF"/>
    <w:rsid w:val="001B4333"/>
    <w:rsid w:val="001F3CEC"/>
    <w:rsid w:val="001F5258"/>
    <w:rsid w:val="00217B73"/>
    <w:rsid w:val="00235DB4"/>
    <w:rsid w:val="00254952"/>
    <w:rsid w:val="002B31CC"/>
    <w:rsid w:val="002B5BD0"/>
    <w:rsid w:val="002D068C"/>
    <w:rsid w:val="00304515"/>
    <w:rsid w:val="00346942"/>
    <w:rsid w:val="00370094"/>
    <w:rsid w:val="00390B74"/>
    <w:rsid w:val="003C2DD4"/>
    <w:rsid w:val="003C49EB"/>
    <w:rsid w:val="00456B0D"/>
    <w:rsid w:val="00461119"/>
    <w:rsid w:val="004B5B2D"/>
    <w:rsid w:val="004D6E04"/>
    <w:rsid w:val="004F1B9E"/>
    <w:rsid w:val="004F1F7F"/>
    <w:rsid w:val="005104A1"/>
    <w:rsid w:val="00514B8F"/>
    <w:rsid w:val="00530D94"/>
    <w:rsid w:val="0055439C"/>
    <w:rsid w:val="00556A82"/>
    <w:rsid w:val="005B4286"/>
    <w:rsid w:val="005B7DA8"/>
    <w:rsid w:val="005C0330"/>
    <w:rsid w:val="0062789D"/>
    <w:rsid w:val="00700601"/>
    <w:rsid w:val="007160E2"/>
    <w:rsid w:val="00730350"/>
    <w:rsid w:val="007352DA"/>
    <w:rsid w:val="007C6392"/>
    <w:rsid w:val="00814A8A"/>
    <w:rsid w:val="008423C2"/>
    <w:rsid w:val="0085005B"/>
    <w:rsid w:val="008523F6"/>
    <w:rsid w:val="00854E53"/>
    <w:rsid w:val="00877E95"/>
    <w:rsid w:val="008C0C26"/>
    <w:rsid w:val="008C2676"/>
    <w:rsid w:val="008C7AE8"/>
    <w:rsid w:val="008F0347"/>
    <w:rsid w:val="00927AFE"/>
    <w:rsid w:val="009529EE"/>
    <w:rsid w:val="009E1B3C"/>
    <w:rsid w:val="00AA50B9"/>
    <w:rsid w:val="00AA7342"/>
    <w:rsid w:val="00AF2B14"/>
    <w:rsid w:val="00B1159C"/>
    <w:rsid w:val="00B21783"/>
    <w:rsid w:val="00B33220"/>
    <w:rsid w:val="00B344F2"/>
    <w:rsid w:val="00B35456"/>
    <w:rsid w:val="00B4726F"/>
    <w:rsid w:val="00BA76EC"/>
    <w:rsid w:val="00C55609"/>
    <w:rsid w:val="00C62B1C"/>
    <w:rsid w:val="00C856BE"/>
    <w:rsid w:val="00D34CFB"/>
    <w:rsid w:val="00D51A19"/>
    <w:rsid w:val="00D90B4F"/>
    <w:rsid w:val="00DD4B7D"/>
    <w:rsid w:val="00DF1B9C"/>
    <w:rsid w:val="00DF4848"/>
    <w:rsid w:val="00E013C1"/>
    <w:rsid w:val="00E65588"/>
    <w:rsid w:val="00E71E0E"/>
    <w:rsid w:val="00EB74AD"/>
    <w:rsid w:val="00EC2420"/>
    <w:rsid w:val="00EF249C"/>
    <w:rsid w:val="00F0187B"/>
    <w:rsid w:val="00F471C0"/>
    <w:rsid w:val="00F5560D"/>
    <w:rsid w:val="00F81447"/>
    <w:rsid w:val="00F85CAB"/>
    <w:rsid w:val="00F94305"/>
    <w:rsid w:val="00FA32A5"/>
    <w:rsid w:val="00FA7DD9"/>
    <w:rsid w:val="00FF3267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529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E65588"/>
    <w:rPr>
      <w:sz w:val="18"/>
      <w:szCs w:val="18"/>
    </w:rPr>
  </w:style>
  <w:style w:type="paragraph" w:styleId="a5">
    <w:name w:val="header"/>
    <w:basedOn w:val="a"/>
    <w:link w:val="Char"/>
    <w:rsid w:val="0005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54951"/>
    <w:rPr>
      <w:kern w:val="2"/>
      <w:sz w:val="18"/>
      <w:szCs w:val="18"/>
    </w:rPr>
  </w:style>
  <w:style w:type="paragraph" w:styleId="a6">
    <w:name w:val="footer"/>
    <w:basedOn w:val="a"/>
    <w:link w:val="Char0"/>
    <w:rsid w:val="0005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54951"/>
    <w:rPr>
      <w:kern w:val="2"/>
      <w:sz w:val="18"/>
      <w:szCs w:val="18"/>
    </w:rPr>
  </w:style>
  <w:style w:type="paragraph" w:styleId="a7">
    <w:name w:val="Body Text Indent"/>
    <w:basedOn w:val="a"/>
    <w:link w:val="Char1"/>
    <w:rsid w:val="008F0347"/>
    <w:pPr>
      <w:ind w:firstLineChars="192" w:firstLine="538"/>
    </w:pPr>
    <w:rPr>
      <w:sz w:val="28"/>
    </w:rPr>
  </w:style>
  <w:style w:type="character" w:customStyle="1" w:styleId="Char1">
    <w:name w:val="正文文本缩进 Char"/>
    <w:link w:val="a7"/>
    <w:rsid w:val="008F0347"/>
    <w:rPr>
      <w:kern w:val="2"/>
      <w:sz w:val="28"/>
      <w:szCs w:val="24"/>
    </w:rPr>
  </w:style>
  <w:style w:type="paragraph" w:customStyle="1" w:styleId="Default">
    <w:name w:val="Default"/>
    <w:rsid w:val="00217B7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529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E65588"/>
    <w:rPr>
      <w:sz w:val="18"/>
      <w:szCs w:val="18"/>
    </w:rPr>
  </w:style>
  <w:style w:type="paragraph" w:styleId="a5">
    <w:name w:val="header"/>
    <w:basedOn w:val="a"/>
    <w:link w:val="Char"/>
    <w:rsid w:val="0005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54951"/>
    <w:rPr>
      <w:kern w:val="2"/>
      <w:sz w:val="18"/>
      <w:szCs w:val="18"/>
    </w:rPr>
  </w:style>
  <w:style w:type="paragraph" w:styleId="a6">
    <w:name w:val="footer"/>
    <w:basedOn w:val="a"/>
    <w:link w:val="Char0"/>
    <w:rsid w:val="0005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54951"/>
    <w:rPr>
      <w:kern w:val="2"/>
      <w:sz w:val="18"/>
      <w:szCs w:val="18"/>
    </w:rPr>
  </w:style>
  <w:style w:type="paragraph" w:styleId="a7">
    <w:name w:val="Body Text Indent"/>
    <w:basedOn w:val="a"/>
    <w:link w:val="Char1"/>
    <w:rsid w:val="008F0347"/>
    <w:pPr>
      <w:ind w:firstLineChars="192" w:firstLine="538"/>
    </w:pPr>
    <w:rPr>
      <w:sz w:val="28"/>
    </w:rPr>
  </w:style>
  <w:style w:type="character" w:customStyle="1" w:styleId="Char1">
    <w:name w:val="正文文本缩进 Char"/>
    <w:link w:val="a7"/>
    <w:rsid w:val="008F0347"/>
    <w:rPr>
      <w:kern w:val="2"/>
      <w:sz w:val="28"/>
      <w:szCs w:val="24"/>
    </w:rPr>
  </w:style>
  <w:style w:type="paragraph" w:customStyle="1" w:styleId="Default">
    <w:name w:val="Default"/>
    <w:rsid w:val="00217B7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7142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420987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gfgs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</dc:creator>
  <cp:lastModifiedBy>Lenovo</cp:lastModifiedBy>
  <cp:revision>2</cp:revision>
  <cp:lastPrinted>2023-09-28T02:24:00Z</cp:lastPrinted>
  <dcterms:created xsi:type="dcterms:W3CDTF">2023-10-18T02:33:00Z</dcterms:created>
  <dcterms:modified xsi:type="dcterms:W3CDTF">2023-10-18T02:33:00Z</dcterms:modified>
</cp:coreProperties>
</file>