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CB" w:rsidRPr="008C15AE" w:rsidRDefault="00D46D8A">
      <w:pPr>
        <w:snapToGrid w:val="0"/>
        <w:spacing w:line="372" w:lineRule="auto"/>
        <w:rPr>
          <w:rFonts w:asciiTheme="minorEastAsia" w:eastAsiaTheme="minorEastAsia" w:hAnsiTheme="minorEastAsia"/>
          <w:sz w:val="24"/>
          <w:szCs w:val="24"/>
        </w:rPr>
      </w:pPr>
      <w:r w:rsidRPr="007117BD">
        <w:rPr>
          <w:rFonts w:asciiTheme="minorEastAsia" w:eastAsiaTheme="minorEastAsia" w:hAnsiTheme="minorEastAsia" w:hint="eastAsia"/>
          <w:sz w:val="24"/>
          <w:szCs w:val="24"/>
        </w:rPr>
        <w:t xml:space="preserve">证券代码：000936          证券简称：华西股份     </w:t>
      </w:r>
      <w:r w:rsidRPr="008C15AE">
        <w:rPr>
          <w:rFonts w:asciiTheme="minorEastAsia" w:eastAsiaTheme="minorEastAsia" w:hAnsiTheme="minorEastAsia" w:hint="eastAsia"/>
          <w:sz w:val="24"/>
          <w:szCs w:val="24"/>
        </w:rPr>
        <w:t xml:space="preserve">   公告编号：20</w:t>
      </w:r>
      <w:r w:rsidR="00F41536" w:rsidRPr="008C15AE">
        <w:rPr>
          <w:rFonts w:asciiTheme="minorEastAsia" w:eastAsiaTheme="minorEastAsia" w:hAnsiTheme="minorEastAsia" w:hint="eastAsia"/>
          <w:sz w:val="24"/>
          <w:szCs w:val="24"/>
        </w:rPr>
        <w:t>2</w:t>
      </w:r>
      <w:r w:rsidR="006723EA" w:rsidRPr="008C15AE">
        <w:rPr>
          <w:rFonts w:asciiTheme="minorEastAsia" w:eastAsiaTheme="minorEastAsia" w:hAnsiTheme="minorEastAsia" w:hint="eastAsia"/>
          <w:sz w:val="24"/>
          <w:szCs w:val="24"/>
        </w:rPr>
        <w:t>3</w:t>
      </w:r>
      <w:r w:rsidRPr="008C15AE">
        <w:rPr>
          <w:rFonts w:asciiTheme="minorEastAsia" w:eastAsiaTheme="minorEastAsia" w:hAnsiTheme="minorEastAsia" w:hint="eastAsia"/>
          <w:sz w:val="24"/>
          <w:szCs w:val="24"/>
        </w:rPr>
        <w:t>-</w:t>
      </w:r>
      <w:r w:rsidR="008B0488" w:rsidRPr="008C15AE">
        <w:rPr>
          <w:rFonts w:asciiTheme="minorEastAsia" w:eastAsiaTheme="minorEastAsia" w:hAnsiTheme="minorEastAsia" w:hint="eastAsia"/>
          <w:sz w:val="24"/>
          <w:szCs w:val="24"/>
        </w:rPr>
        <w:t>0</w:t>
      </w:r>
      <w:r w:rsidR="00755C39" w:rsidRPr="008C15AE">
        <w:rPr>
          <w:rFonts w:asciiTheme="minorEastAsia" w:eastAsiaTheme="minorEastAsia" w:hAnsiTheme="minorEastAsia" w:hint="eastAsia"/>
          <w:sz w:val="24"/>
          <w:szCs w:val="24"/>
        </w:rPr>
        <w:t>02</w:t>
      </w:r>
    </w:p>
    <w:p w:rsidR="009E43CB" w:rsidRDefault="009E43CB">
      <w:pPr>
        <w:snapToGrid w:val="0"/>
        <w:spacing w:line="372" w:lineRule="auto"/>
        <w:rPr>
          <w:rFonts w:asciiTheme="minorEastAsia" w:eastAsiaTheme="minorEastAsia" w:hAnsiTheme="minorEastAsia"/>
          <w:b/>
          <w:color w:val="FF0000"/>
          <w:sz w:val="24"/>
          <w:szCs w:val="24"/>
        </w:rPr>
      </w:pPr>
    </w:p>
    <w:p w:rsidR="009E43CB" w:rsidRDefault="00D46D8A">
      <w:pPr>
        <w:snapToGrid w:val="0"/>
        <w:spacing w:line="372" w:lineRule="auto"/>
        <w:jc w:val="center"/>
        <w:rPr>
          <w:rFonts w:ascii="黑体" w:eastAsia="黑体" w:hAnsiTheme="minorEastAsia"/>
          <w:b/>
          <w:sz w:val="30"/>
          <w:szCs w:val="30"/>
        </w:rPr>
      </w:pPr>
      <w:r>
        <w:rPr>
          <w:rFonts w:ascii="黑体" w:eastAsia="黑体" w:hAnsiTheme="minorEastAsia" w:hint="eastAsia"/>
          <w:b/>
          <w:sz w:val="30"/>
          <w:szCs w:val="30"/>
        </w:rPr>
        <w:t>江苏华西村股份有限公司</w:t>
      </w:r>
    </w:p>
    <w:p w:rsidR="009E43CB" w:rsidRDefault="00D46D8A">
      <w:pPr>
        <w:snapToGrid w:val="0"/>
        <w:spacing w:line="372" w:lineRule="auto"/>
        <w:jc w:val="center"/>
        <w:rPr>
          <w:rFonts w:ascii="黑体" w:eastAsia="黑体" w:hAnsiTheme="minorEastAsia"/>
          <w:b/>
          <w:sz w:val="30"/>
          <w:szCs w:val="30"/>
        </w:rPr>
      </w:pPr>
      <w:r>
        <w:rPr>
          <w:rFonts w:ascii="黑体" w:eastAsia="黑体" w:hAnsiTheme="minorEastAsia" w:hint="eastAsia"/>
          <w:b/>
          <w:sz w:val="30"/>
          <w:szCs w:val="30"/>
        </w:rPr>
        <w:t>20</w:t>
      </w:r>
      <w:r w:rsidR="006723EA">
        <w:rPr>
          <w:rFonts w:ascii="黑体" w:eastAsia="黑体" w:hAnsiTheme="minorEastAsia" w:hint="eastAsia"/>
          <w:b/>
          <w:sz w:val="30"/>
          <w:szCs w:val="30"/>
        </w:rPr>
        <w:t>22</w:t>
      </w:r>
      <w:r>
        <w:rPr>
          <w:rFonts w:ascii="黑体" w:eastAsia="黑体" w:hAnsiTheme="minorEastAsia" w:hint="eastAsia"/>
          <w:b/>
          <w:sz w:val="30"/>
          <w:szCs w:val="30"/>
        </w:rPr>
        <w:t>年度董事会工作报告</w:t>
      </w:r>
    </w:p>
    <w:p w:rsidR="009E43CB" w:rsidRPr="00B7130C" w:rsidRDefault="009E43CB">
      <w:pPr>
        <w:snapToGrid w:val="0"/>
        <w:spacing w:line="360" w:lineRule="auto"/>
        <w:ind w:firstLineChars="200" w:firstLine="480"/>
        <w:rPr>
          <w:rFonts w:asciiTheme="minorEastAsia" w:eastAsiaTheme="minorEastAsia" w:hAnsiTheme="minorEastAsia"/>
          <w:color w:val="000000"/>
          <w:kern w:val="0"/>
          <w:sz w:val="24"/>
          <w:szCs w:val="24"/>
        </w:rPr>
      </w:pPr>
    </w:p>
    <w:p w:rsidR="009E43CB" w:rsidRDefault="00D46D8A" w:rsidP="00D42927">
      <w:pPr>
        <w:snapToGrid w:val="0"/>
        <w:spacing w:beforeLines="50" w:before="156" w:line="372"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color w:val="000000"/>
          <w:kern w:val="0"/>
          <w:sz w:val="24"/>
          <w:szCs w:val="24"/>
        </w:rPr>
        <w:t>本公司及董事会全体成员保证信息披露内容的真实、准确和完整，没有虚假记载、误导性陈述或重大遗漏。</w:t>
      </w:r>
      <w:bookmarkStart w:id="0" w:name="_GoBack"/>
      <w:bookmarkEnd w:id="0"/>
    </w:p>
    <w:p w:rsidR="009E43CB" w:rsidRDefault="009E43CB">
      <w:pPr>
        <w:snapToGrid w:val="0"/>
        <w:spacing w:line="372" w:lineRule="auto"/>
        <w:rPr>
          <w:rFonts w:asciiTheme="minorEastAsia" w:eastAsiaTheme="minorEastAsia" w:hAnsiTheme="minorEastAsia"/>
          <w:sz w:val="24"/>
          <w:szCs w:val="24"/>
        </w:rPr>
      </w:pPr>
    </w:p>
    <w:p w:rsidR="00094481" w:rsidRPr="00094481" w:rsidRDefault="006723EA" w:rsidP="00094481">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2022</w:t>
      </w:r>
      <w:r w:rsidR="00D46D8A">
        <w:rPr>
          <w:rFonts w:asciiTheme="minorEastAsia" w:eastAsiaTheme="minorEastAsia" w:hAnsiTheme="minorEastAsia" w:hint="eastAsia"/>
          <w:sz w:val="24"/>
          <w:szCs w:val="24"/>
        </w:rPr>
        <w:t>年，江苏华西村股份有限公司（以下简称“公司”）董事会严格按照《</w:t>
      </w:r>
      <w:r w:rsidR="00947EB6">
        <w:rPr>
          <w:rFonts w:asciiTheme="minorEastAsia" w:eastAsiaTheme="minorEastAsia" w:hAnsiTheme="minorEastAsia" w:hint="eastAsia"/>
          <w:sz w:val="24"/>
          <w:szCs w:val="24"/>
        </w:rPr>
        <w:t>中华人民共和国</w:t>
      </w:r>
      <w:r w:rsidR="00D46D8A">
        <w:rPr>
          <w:rFonts w:asciiTheme="minorEastAsia" w:eastAsiaTheme="minorEastAsia" w:hAnsiTheme="minorEastAsia" w:hint="eastAsia"/>
          <w:sz w:val="24"/>
          <w:szCs w:val="24"/>
        </w:rPr>
        <w:t>公司法》、《</w:t>
      </w:r>
      <w:r w:rsidR="00947EB6">
        <w:rPr>
          <w:rFonts w:asciiTheme="minorEastAsia" w:eastAsiaTheme="minorEastAsia" w:hAnsiTheme="minorEastAsia" w:hint="eastAsia"/>
          <w:sz w:val="24"/>
          <w:szCs w:val="24"/>
        </w:rPr>
        <w:t>中华人民共和国</w:t>
      </w:r>
      <w:r w:rsidR="00B01CAD">
        <w:rPr>
          <w:rFonts w:asciiTheme="minorEastAsia" w:eastAsiaTheme="minorEastAsia" w:hAnsiTheme="minorEastAsia" w:hint="eastAsia"/>
          <w:sz w:val="24"/>
          <w:szCs w:val="24"/>
        </w:rPr>
        <w:t>证券法》</w:t>
      </w:r>
      <w:r w:rsidR="000D0C4F">
        <w:rPr>
          <w:rFonts w:asciiTheme="minorEastAsia" w:eastAsiaTheme="minorEastAsia" w:hAnsiTheme="minorEastAsia" w:hint="eastAsia"/>
          <w:sz w:val="24"/>
          <w:szCs w:val="24"/>
        </w:rPr>
        <w:t>等有关法律法规和</w:t>
      </w:r>
      <w:r w:rsidR="00B01CAD">
        <w:rPr>
          <w:rFonts w:asciiTheme="minorEastAsia" w:eastAsiaTheme="minorEastAsia" w:hAnsiTheme="minorEastAsia" w:hint="eastAsia"/>
          <w:sz w:val="24"/>
          <w:szCs w:val="24"/>
        </w:rPr>
        <w:t>《公司章程》的要求，</w:t>
      </w:r>
      <w:r w:rsidR="000D0C4F" w:rsidRPr="000D0C4F">
        <w:rPr>
          <w:rFonts w:asciiTheme="minorEastAsia" w:eastAsiaTheme="minorEastAsia" w:hAnsiTheme="minorEastAsia" w:hint="eastAsia"/>
          <w:sz w:val="24"/>
          <w:szCs w:val="24"/>
        </w:rPr>
        <w:t>积极有效地开展工作，</w:t>
      </w:r>
      <w:r w:rsidR="00094481">
        <w:rPr>
          <w:rFonts w:asciiTheme="minorEastAsia" w:eastAsiaTheme="minorEastAsia" w:hAnsiTheme="minorEastAsia" w:hint="eastAsia"/>
          <w:sz w:val="24"/>
          <w:szCs w:val="24"/>
        </w:rPr>
        <w:t>不断完善公司</w:t>
      </w:r>
      <w:r w:rsidR="000D0C4F" w:rsidRPr="000D0C4F">
        <w:rPr>
          <w:rFonts w:asciiTheme="minorEastAsia" w:eastAsiaTheme="minorEastAsia" w:hAnsiTheme="minorEastAsia" w:hint="eastAsia"/>
          <w:sz w:val="24"/>
          <w:szCs w:val="24"/>
        </w:rPr>
        <w:t>规范化</w:t>
      </w:r>
      <w:r w:rsidR="00094481">
        <w:rPr>
          <w:rFonts w:asciiTheme="minorEastAsia" w:eastAsiaTheme="minorEastAsia" w:hAnsiTheme="minorEastAsia" w:hint="eastAsia"/>
          <w:sz w:val="24"/>
          <w:szCs w:val="24"/>
        </w:rPr>
        <w:t>建设</w:t>
      </w:r>
      <w:r w:rsidR="000D0C4F" w:rsidRPr="000D0C4F">
        <w:rPr>
          <w:rFonts w:asciiTheme="minorEastAsia" w:eastAsiaTheme="minorEastAsia" w:hAnsiTheme="minorEastAsia" w:hint="eastAsia"/>
          <w:sz w:val="24"/>
          <w:szCs w:val="24"/>
        </w:rPr>
        <w:t>，</w:t>
      </w:r>
      <w:r w:rsidR="000D0C4F">
        <w:rPr>
          <w:rFonts w:asciiTheme="minorEastAsia" w:eastAsiaTheme="minorEastAsia" w:hAnsiTheme="minorEastAsia" w:hint="eastAsia"/>
          <w:sz w:val="24"/>
          <w:szCs w:val="24"/>
        </w:rPr>
        <w:t>确保了公司稳健发展</w:t>
      </w:r>
      <w:r w:rsidR="00D46D8A">
        <w:rPr>
          <w:rFonts w:asciiTheme="minorEastAsia" w:eastAsiaTheme="minorEastAsia" w:hAnsiTheme="minorEastAsia" w:hint="eastAsia"/>
          <w:sz w:val="24"/>
          <w:szCs w:val="24"/>
        </w:rPr>
        <w:t>。</w:t>
      </w:r>
      <w:r w:rsidR="00094481" w:rsidRPr="00094481">
        <w:rPr>
          <w:rFonts w:asciiTheme="minorEastAsia" w:eastAsiaTheme="minorEastAsia" w:hAnsiTheme="minorEastAsia"/>
          <w:sz w:val="24"/>
          <w:szCs w:val="24"/>
        </w:rPr>
        <w:t>现将公司董事会2022年度主要工作情况汇报如下：</w:t>
      </w:r>
    </w:p>
    <w:p w:rsidR="009E43CB" w:rsidRPr="00396FBE" w:rsidRDefault="00D46D8A" w:rsidP="00F6435C">
      <w:pPr>
        <w:adjustRightInd w:val="0"/>
        <w:snapToGrid w:val="0"/>
        <w:spacing w:line="360" w:lineRule="auto"/>
        <w:ind w:firstLine="480"/>
        <w:rPr>
          <w:rFonts w:asciiTheme="minorEastAsia" w:eastAsiaTheme="minorEastAsia" w:hAnsiTheme="minorEastAsia"/>
          <w:b/>
          <w:sz w:val="24"/>
          <w:szCs w:val="24"/>
        </w:rPr>
      </w:pPr>
      <w:r w:rsidRPr="00396FBE">
        <w:rPr>
          <w:rFonts w:asciiTheme="minorEastAsia" w:eastAsiaTheme="minorEastAsia" w:hAnsiTheme="minorEastAsia" w:hint="eastAsia"/>
          <w:b/>
          <w:sz w:val="24"/>
          <w:szCs w:val="24"/>
        </w:rPr>
        <w:t>一、总体经营情况</w:t>
      </w:r>
    </w:p>
    <w:p w:rsidR="0001168E" w:rsidRPr="001B3AAA" w:rsidRDefault="00094481" w:rsidP="00070707">
      <w:pPr>
        <w:adjustRightInd w:val="0"/>
        <w:snapToGrid w:val="0"/>
        <w:spacing w:line="360" w:lineRule="auto"/>
        <w:ind w:firstLine="480"/>
        <w:rPr>
          <w:rFonts w:asciiTheme="minorEastAsia" w:eastAsiaTheme="minorEastAsia" w:hAnsiTheme="minorEastAsia"/>
          <w:sz w:val="24"/>
          <w:szCs w:val="24"/>
        </w:rPr>
      </w:pPr>
      <w:r w:rsidRPr="00396FBE">
        <w:rPr>
          <w:rFonts w:asciiTheme="minorEastAsia" w:eastAsiaTheme="minorEastAsia" w:hAnsiTheme="minorEastAsia"/>
          <w:sz w:val="24"/>
          <w:szCs w:val="24"/>
        </w:rPr>
        <w:t>2022年是党和国家历史上极为重要的一年，党的二十大胜利召开，发出了为新时代、新征程、新伟业而奋进的伟大号召。2022 年也是极不平凡的一年，国际形势风云变幻，</w:t>
      </w:r>
      <w:r w:rsidR="00A4728B" w:rsidRPr="00A4728B">
        <w:rPr>
          <w:rFonts w:asciiTheme="minorEastAsia" w:eastAsiaTheme="minorEastAsia" w:hAnsiTheme="minorEastAsia"/>
          <w:sz w:val="24"/>
          <w:szCs w:val="24"/>
        </w:rPr>
        <w:t>贸易保护主义抬头，全球经济高通胀、低增长。国内经济下行压力较大。</w:t>
      </w:r>
      <w:r w:rsidR="00070707" w:rsidRPr="00070707">
        <w:rPr>
          <w:rFonts w:asciiTheme="minorEastAsia" w:eastAsiaTheme="minorEastAsia" w:hAnsiTheme="minorEastAsia"/>
          <w:sz w:val="24"/>
          <w:szCs w:val="24"/>
        </w:rPr>
        <w:t>面对复杂多变的国内外宏观经济环境，</w:t>
      </w:r>
      <w:r w:rsidR="000F0518" w:rsidRPr="00396FBE">
        <w:rPr>
          <w:rFonts w:asciiTheme="minorEastAsia" w:eastAsiaTheme="minorEastAsia" w:hAnsiTheme="minorEastAsia" w:hint="eastAsia"/>
          <w:sz w:val="24"/>
          <w:szCs w:val="24"/>
        </w:rPr>
        <w:t>公司董事会带领管理层不断进行</w:t>
      </w:r>
      <w:r w:rsidR="008033A4">
        <w:rPr>
          <w:rFonts w:asciiTheme="minorEastAsia" w:eastAsiaTheme="minorEastAsia" w:hAnsiTheme="minorEastAsia" w:hint="eastAsia"/>
          <w:sz w:val="24"/>
          <w:szCs w:val="24"/>
        </w:rPr>
        <w:t>科技</w:t>
      </w:r>
      <w:r w:rsidR="000F0518" w:rsidRPr="00396FBE">
        <w:rPr>
          <w:rFonts w:asciiTheme="minorEastAsia" w:eastAsiaTheme="minorEastAsia" w:hAnsiTheme="minorEastAsia" w:hint="eastAsia"/>
          <w:sz w:val="24"/>
          <w:szCs w:val="24"/>
        </w:rPr>
        <w:t>创新、服务创新，全力开展各项经营管理工作，公司全年整体运营情况保持平稳。</w:t>
      </w:r>
      <w:r w:rsidR="00396FBE" w:rsidRPr="001B3AAA">
        <w:rPr>
          <w:rFonts w:asciiTheme="minorEastAsia" w:eastAsiaTheme="minorEastAsia" w:hAnsiTheme="minorEastAsia" w:hint="eastAsia"/>
          <w:sz w:val="24"/>
          <w:szCs w:val="24"/>
        </w:rPr>
        <w:t>2022</w:t>
      </w:r>
      <w:r w:rsidR="0001168E" w:rsidRPr="001B3AAA">
        <w:rPr>
          <w:rFonts w:asciiTheme="minorEastAsia" w:eastAsiaTheme="minorEastAsia" w:hAnsiTheme="minorEastAsia" w:hint="eastAsia"/>
          <w:sz w:val="24"/>
          <w:szCs w:val="24"/>
        </w:rPr>
        <w:t>年度公司共实现营业收入</w:t>
      </w:r>
      <w:r w:rsidR="008C15AE" w:rsidRPr="001B3AAA">
        <w:rPr>
          <w:rFonts w:asciiTheme="minorEastAsia" w:eastAsiaTheme="minorEastAsia" w:hAnsiTheme="minorEastAsia" w:hint="eastAsia"/>
          <w:sz w:val="24"/>
          <w:szCs w:val="24"/>
        </w:rPr>
        <w:t>292,743.79</w:t>
      </w:r>
      <w:r w:rsidR="0001168E" w:rsidRPr="001B3AAA">
        <w:rPr>
          <w:rFonts w:asciiTheme="minorEastAsia" w:eastAsiaTheme="minorEastAsia" w:hAnsiTheme="minorEastAsia" w:hint="eastAsia"/>
          <w:sz w:val="24"/>
          <w:szCs w:val="24"/>
        </w:rPr>
        <w:t>万元，较上年度增长了</w:t>
      </w:r>
      <w:r w:rsidR="008C15AE" w:rsidRPr="001B3AAA">
        <w:rPr>
          <w:rFonts w:asciiTheme="minorEastAsia" w:eastAsiaTheme="minorEastAsia" w:hAnsiTheme="minorEastAsia" w:hint="eastAsia"/>
          <w:sz w:val="24"/>
          <w:szCs w:val="24"/>
        </w:rPr>
        <w:t>21.07</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；实现营业利润</w:t>
      </w:r>
      <w:r w:rsidR="008C15AE" w:rsidRPr="001B3AAA">
        <w:rPr>
          <w:rFonts w:asciiTheme="minorEastAsia" w:eastAsiaTheme="minorEastAsia" w:hAnsiTheme="minorEastAsia" w:hint="eastAsia"/>
          <w:sz w:val="24"/>
          <w:szCs w:val="24"/>
        </w:rPr>
        <w:t>24,925.02</w:t>
      </w:r>
      <w:r w:rsidR="0001168E" w:rsidRPr="001B3AAA">
        <w:rPr>
          <w:rFonts w:asciiTheme="minorEastAsia" w:eastAsiaTheme="minorEastAsia" w:hAnsiTheme="minorEastAsia" w:hint="eastAsia"/>
          <w:sz w:val="24"/>
          <w:szCs w:val="24"/>
        </w:rPr>
        <w:t>万元，较上年度</w:t>
      </w:r>
      <w:r w:rsidR="008C15AE" w:rsidRPr="001B3AAA">
        <w:rPr>
          <w:rFonts w:asciiTheme="minorEastAsia" w:eastAsiaTheme="minorEastAsia" w:hAnsiTheme="minorEastAsia" w:hint="eastAsia"/>
          <w:sz w:val="24"/>
          <w:szCs w:val="24"/>
        </w:rPr>
        <w:t>减少</w:t>
      </w:r>
      <w:r w:rsidR="0001168E" w:rsidRPr="001B3AAA">
        <w:rPr>
          <w:rFonts w:asciiTheme="minorEastAsia" w:eastAsiaTheme="minorEastAsia" w:hAnsiTheme="minorEastAsia" w:hint="eastAsia"/>
          <w:sz w:val="24"/>
          <w:szCs w:val="24"/>
        </w:rPr>
        <w:t>了</w:t>
      </w:r>
      <w:r w:rsidR="008C15AE" w:rsidRPr="001B3AAA">
        <w:rPr>
          <w:rFonts w:asciiTheme="minorEastAsia" w:eastAsiaTheme="minorEastAsia" w:hAnsiTheme="minorEastAsia" w:hint="eastAsia"/>
          <w:sz w:val="24"/>
          <w:szCs w:val="24"/>
        </w:rPr>
        <w:t>43.27</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；实现归属于母公司所有者净利润</w:t>
      </w:r>
      <w:r w:rsidR="008C15AE" w:rsidRPr="001B3AAA">
        <w:rPr>
          <w:rFonts w:asciiTheme="minorEastAsia" w:eastAsiaTheme="minorEastAsia" w:hAnsiTheme="minorEastAsia" w:hint="eastAsia"/>
          <w:sz w:val="24"/>
          <w:szCs w:val="24"/>
        </w:rPr>
        <w:t>20,899.10</w:t>
      </w:r>
      <w:r w:rsidR="0001168E" w:rsidRPr="001B3AAA">
        <w:rPr>
          <w:rFonts w:asciiTheme="minorEastAsia" w:eastAsiaTheme="minorEastAsia" w:hAnsiTheme="minorEastAsia" w:hint="eastAsia"/>
          <w:sz w:val="24"/>
          <w:szCs w:val="24"/>
        </w:rPr>
        <w:t>万元，较上年度</w:t>
      </w:r>
      <w:r w:rsidR="008C15AE" w:rsidRPr="001B3AAA">
        <w:rPr>
          <w:rFonts w:asciiTheme="minorEastAsia" w:eastAsiaTheme="minorEastAsia" w:hAnsiTheme="minorEastAsia" w:hint="eastAsia"/>
          <w:sz w:val="24"/>
          <w:szCs w:val="24"/>
        </w:rPr>
        <w:t>减少</w:t>
      </w:r>
      <w:r w:rsidR="0001168E" w:rsidRPr="001B3AAA">
        <w:rPr>
          <w:rFonts w:asciiTheme="minorEastAsia" w:eastAsiaTheme="minorEastAsia" w:hAnsiTheme="minorEastAsia" w:hint="eastAsia"/>
          <w:sz w:val="24"/>
          <w:szCs w:val="24"/>
        </w:rPr>
        <w:t>了</w:t>
      </w:r>
      <w:r w:rsidR="008C15AE" w:rsidRPr="001B3AAA">
        <w:rPr>
          <w:rFonts w:asciiTheme="minorEastAsia" w:eastAsiaTheme="minorEastAsia" w:hAnsiTheme="minorEastAsia" w:hint="eastAsia"/>
          <w:sz w:val="24"/>
          <w:szCs w:val="24"/>
        </w:rPr>
        <w:t>38.83</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w:t>
      </w:r>
      <w:r w:rsidR="00680378" w:rsidRPr="001B3AAA">
        <w:rPr>
          <w:rFonts w:asciiTheme="minorEastAsia" w:eastAsiaTheme="minorEastAsia" w:hAnsiTheme="minorEastAsia" w:hint="eastAsia"/>
          <w:sz w:val="24"/>
          <w:szCs w:val="24"/>
        </w:rPr>
        <w:t>经营活动产生的现金流量净额为</w:t>
      </w:r>
      <w:r w:rsidR="00680378">
        <w:rPr>
          <w:rFonts w:asciiTheme="minorEastAsia" w:eastAsiaTheme="minorEastAsia" w:hAnsiTheme="minorEastAsia" w:hint="eastAsia"/>
          <w:sz w:val="24"/>
          <w:szCs w:val="24"/>
        </w:rPr>
        <w:t>1,361.82</w:t>
      </w:r>
      <w:r w:rsidR="00680378" w:rsidRPr="001B3AAA">
        <w:rPr>
          <w:rFonts w:asciiTheme="minorEastAsia" w:eastAsiaTheme="minorEastAsia" w:hAnsiTheme="minorEastAsia" w:hint="eastAsia"/>
          <w:sz w:val="24"/>
          <w:szCs w:val="24"/>
        </w:rPr>
        <w:t>万元，较上年度增长了</w:t>
      </w:r>
      <w:r w:rsidR="00680378">
        <w:rPr>
          <w:rFonts w:asciiTheme="minorEastAsia" w:eastAsiaTheme="minorEastAsia" w:hAnsiTheme="minorEastAsia" w:hint="eastAsia"/>
          <w:sz w:val="24"/>
          <w:szCs w:val="24"/>
        </w:rPr>
        <w:t>133.75</w:t>
      </w:r>
      <w:r w:rsidR="00680378" w:rsidRPr="001B3AAA">
        <w:rPr>
          <w:rFonts w:asciiTheme="minorEastAsia" w:eastAsiaTheme="minorEastAsia" w:hAnsiTheme="minorEastAsia"/>
          <w:sz w:val="24"/>
          <w:szCs w:val="24"/>
        </w:rPr>
        <w:t>%</w:t>
      </w:r>
      <w:r w:rsidR="00680378" w:rsidRPr="001B3AAA">
        <w:rPr>
          <w:rFonts w:asciiTheme="minorEastAsia" w:eastAsiaTheme="minorEastAsia" w:hAnsiTheme="minorEastAsia" w:hint="eastAsia"/>
          <w:sz w:val="24"/>
          <w:szCs w:val="24"/>
        </w:rPr>
        <w:t>；</w:t>
      </w:r>
      <w:r w:rsidR="0001168E" w:rsidRPr="001B3AAA">
        <w:rPr>
          <w:rFonts w:asciiTheme="minorEastAsia" w:eastAsiaTheme="minorEastAsia" w:hAnsiTheme="minorEastAsia" w:hint="eastAsia"/>
          <w:sz w:val="24"/>
          <w:szCs w:val="24"/>
        </w:rPr>
        <w:t>每股收益</w:t>
      </w:r>
      <w:r w:rsidR="001B3AAA" w:rsidRPr="001B3AAA">
        <w:rPr>
          <w:rFonts w:asciiTheme="minorEastAsia" w:eastAsiaTheme="minorEastAsia" w:hAnsiTheme="minorEastAsia" w:hint="eastAsia"/>
          <w:sz w:val="24"/>
          <w:szCs w:val="24"/>
        </w:rPr>
        <w:t>0.24</w:t>
      </w:r>
      <w:r w:rsidR="0001168E" w:rsidRPr="001B3AAA">
        <w:rPr>
          <w:rFonts w:asciiTheme="minorEastAsia" w:eastAsiaTheme="minorEastAsia" w:hAnsiTheme="minorEastAsia" w:hint="eastAsia"/>
          <w:sz w:val="24"/>
          <w:szCs w:val="24"/>
        </w:rPr>
        <w:t>元，较上年度</w:t>
      </w:r>
      <w:r w:rsidR="001B3AAA" w:rsidRPr="001B3AAA">
        <w:rPr>
          <w:rFonts w:asciiTheme="minorEastAsia" w:eastAsiaTheme="minorEastAsia" w:hAnsiTheme="minorEastAsia" w:hint="eastAsia"/>
          <w:sz w:val="24"/>
          <w:szCs w:val="24"/>
        </w:rPr>
        <w:t>减少</w:t>
      </w:r>
      <w:r w:rsidR="0001168E" w:rsidRPr="001B3AAA">
        <w:rPr>
          <w:rFonts w:asciiTheme="minorEastAsia" w:eastAsiaTheme="minorEastAsia" w:hAnsiTheme="minorEastAsia" w:hint="eastAsia"/>
          <w:sz w:val="24"/>
          <w:szCs w:val="24"/>
        </w:rPr>
        <w:t>了</w:t>
      </w:r>
      <w:r w:rsidR="001B3AAA" w:rsidRPr="001B3AAA">
        <w:rPr>
          <w:rFonts w:asciiTheme="minorEastAsia" w:eastAsiaTheme="minorEastAsia" w:hAnsiTheme="minorEastAsia" w:hint="eastAsia"/>
          <w:sz w:val="24"/>
          <w:szCs w:val="24"/>
        </w:rPr>
        <w:t>38.46</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；每股净资产</w:t>
      </w:r>
      <w:r w:rsidR="001B3AAA" w:rsidRPr="001B3AAA">
        <w:rPr>
          <w:rFonts w:asciiTheme="minorEastAsia" w:eastAsiaTheme="minorEastAsia" w:hAnsiTheme="minorEastAsia" w:hint="eastAsia"/>
          <w:sz w:val="24"/>
          <w:szCs w:val="24"/>
        </w:rPr>
        <w:t>5.70</w:t>
      </w:r>
      <w:r w:rsidR="0001168E" w:rsidRPr="001B3AAA">
        <w:rPr>
          <w:rFonts w:asciiTheme="minorEastAsia" w:eastAsiaTheme="minorEastAsia" w:hAnsiTheme="minorEastAsia" w:hint="eastAsia"/>
          <w:sz w:val="24"/>
          <w:szCs w:val="24"/>
        </w:rPr>
        <w:t>元，较年初增长了</w:t>
      </w:r>
      <w:r w:rsidR="001B3AAA" w:rsidRPr="001B3AAA">
        <w:rPr>
          <w:rFonts w:asciiTheme="minorEastAsia" w:eastAsiaTheme="minorEastAsia" w:hAnsiTheme="minorEastAsia" w:hint="eastAsia"/>
          <w:sz w:val="24"/>
          <w:szCs w:val="24"/>
        </w:rPr>
        <w:t>0.88</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；实现加权平均净资产收益率</w:t>
      </w:r>
      <w:r w:rsidR="001B3AAA" w:rsidRPr="001B3AAA">
        <w:rPr>
          <w:rFonts w:asciiTheme="minorEastAsia" w:eastAsiaTheme="minorEastAsia" w:hAnsiTheme="minorEastAsia" w:hint="eastAsia"/>
          <w:sz w:val="24"/>
          <w:szCs w:val="24"/>
        </w:rPr>
        <w:t>4.15</w:t>
      </w:r>
      <w:r w:rsidR="0001168E" w:rsidRPr="001B3AAA">
        <w:rPr>
          <w:rFonts w:asciiTheme="minorEastAsia" w:eastAsiaTheme="minorEastAsia" w:hAnsiTheme="minorEastAsia"/>
          <w:sz w:val="24"/>
          <w:szCs w:val="24"/>
        </w:rPr>
        <w:t>%</w:t>
      </w:r>
      <w:r w:rsidR="0001168E" w:rsidRPr="001B3AAA">
        <w:rPr>
          <w:rFonts w:asciiTheme="minorEastAsia" w:eastAsiaTheme="minorEastAsia" w:hAnsiTheme="minorEastAsia" w:hint="eastAsia"/>
          <w:sz w:val="24"/>
          <w:szCs w:val="24"/>
        </w:rPr>
        <w:t>，较上年度</w:t>
      </w:r>
      <w:r w:rsidR="001B3AAA" w:rsidRPr="001B3AAA">
        <w:rPr>
          <w:rFonts w:asciiTheme="minorEastAsia" w:eastAsiaTheme="minorEastAsia" w:hAnsiTheme="minorEastAsia" w:hint="eastAsia"/>
          <w:sz w:val="24"/>
          <w:szCs w:val="24"/>
        </w:rPr>
        <w:t>减少</w:t>
      </w:r>
      <w:r w:rsidR="0001168E" w:rsidRPr="001B3AAA">
        <w:rPr>
          <w:rFonts w:asciiTheme="minorEastAsia" w:eastAsiaTheme="minorEastAsia" w:hAnsiTheme="minorEastAsia" w:hint="eastAsia"/>
          <w:sz w:val="24"/>
          <w:szCs w:val="24"/>
        </w:rPr>
        <w:t>了</w:t>
      </w:r>
      <w:r w:rsidR="001B3AAA" w:rsidRPr="001B3AAA">
        <w:rPr>
          <w:rFonts w:asciiTheme="minorEastAsia" w:eastAsiaTheme="minorEastAsia" w:hAnsiTheme="minorEastAsia" w:hint="eastAsia"/>
          <w:sz w:val="24"/>
          <w:szCs w:val="24"/>
        </w:rPr>
        <w:t>2.88</w:t>
      </w:r>
      <w:r w:rsidR="0001168E" w:rsidRPr="001B3AAA">
        <w:rPr>
          <w:rFonts w:asciiTheme="minorEastAsia" w:eastAsiaTheme="minorEastAsia" w:hAnsiTheme="minorEastAsia" w:hint="eastAsia"/>
          <w:sz w:val="24"/>
          <w:szCs w:val="24"/>
        </w:rPr>
        <w:t>个百分点。</w:t>
      </w:r>
    </w:p>
    <w:p w:rsidR="000F0518" w:rsidRPr="00070707" w:rsidRDefault="000F0518" w:rsidP="000F0518">
      <w:pPr>
        <w:adjustRightInd w:val="0"/>
        <w:snapToGrid w:val="0"/>
        <w:spacing w:line="360" w:lineRule="auto"/>
        <w:ind w:firstLine="480"/>
        <w:rPr>
          <w:rFonts w:asciiTheme="minorEastAsia" w:eastAsiaTheme="minorEastAsia" w:hAnsiTheme="minorEastAsia"/>
          <w:sz w:val="24"/>
          <w:szCs w:val="24"/>
        </w:rPr>
      </w:pPr>
      <w:r w:rsidRPr="00070707">
        <w:rPr>
          <w:rFonts w:asciiTheme="minorEastAsia" w:eastAsiaTheme="minorEastAsia" w:hAnsiTheme="minorEastAsia" w:hint="eastAsia"/>
          <w:sz w:val="24"/>
          <w:szCs w:val="24"/>
        </w:rPr>
        <w:t>报告期内公司主要开展工作如下：</w:t>
      </w:r>
    </w:p>
    <w:p w:rsidR="000F0518" w:rsidRPr="00070707" w:rsidRDefault="002111D1" w:rsidP="000F0518">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涤纶化纤</w:t>
      </w:r>
      <w:r w:rsidR="000F0518" w:rsidRPr="00070707">
        <w:rPr>
          <w:rFonts w:asciiTheme="minorEastAsia" w:eastAsiaTheme="minorEastAsia" w:hAnsiTheme="minorEastAsia" w:hint="eastAsia"/>
          <w:b/>
          <w:sz w:val="24"/>
          <w:szCs w:val="24"/>
        </w:rPr>
        <w:t>业务：</w:t>
      </w:r>
    </w:p>
    <w:p w:rsidR="00182DAE" w:rsidRDefault="00182DAE" w:rsidP="000F0518">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报告期内，</w:t>
      </w:r>
      <w:r w:rsidR="00A4728B" w:rsidRPr="00396FBE">
        <w:rPr>
          <w:rFonts w:asciiTheme="minorEastAsia" w:eastAsiaTheme="minorEastAsia" w:hAnsiTheme="minorEastAsia" w:hint="eastAsia"/>
          <w:sz w:val="24"/>
          <w:szCs w:val="24"/>
        </w:rPr>
        <w:t>俄乌局势刺激国际油价持续大涨，公司涤纶短纤维产品的主要原材料PTA价格也随之攀升，行业面临原材料成本高企的压力。从国内方面来看，</w:t>
      </w:r>
      <w:r w:rsidR="00C0101F">
        <w:rPr>
          <w:rFonts w:asciiTheme="minorEastAsia" w:eastAsiaTheme="minorEastAsia" w:hAnsiTheme="minorEastAsia" w:hint="eastAsia"/>
          <w:sz w:val="24"/>
          <w:szCs w:val="24"/>
        </w:rPr>
        <w:t>经济下行</w:t>
      </w:r>
      <w:r w:rsidR="00A4728B" w:rsidRPr="00396FBE">
        <w:rPr>
          <w:rFonts w:asciiTheme="minorEastAsia" w:eastAsiaTheme="minorEastAsia" w:hAnsiTheme="minorEastAsia" w:hint="eastAsia"/>
          <w:sz w:val="24"/>
          <w:szCs w:val="24"/>
        </w:rPr>
        <w:t>造成了消费端的疲软和物流端的不通畅，行业想要通过产品涨价去库存</w:t>
      </w:r>
      <w:r w:rsidR="00A4728B" w:rsidRPr="00396FBE">
        <w:rPr>
          <w:rFonts w:asciiTheme="minorEastAsia" w:eastAsiaTheme="minorEastAsia" w:hAnsiTheme="minorEastAsia" w:hint="eastAsia"/>
          <w:sz w:val="24"/>
          <w:szCs w:val="24"/>
        </w:rPr>
        <w:lastRenderedPageBreak/>
        <w:t>又没有足够的市场需求支撑，整个产业链的价格传导并不顺畅，物流端的不通畅又拉高了运输成本，不利因素叠加下，“高成本、高库存、低需求、低效益”是化纤行业内各企业面</w:t>
      </w:r>
      <w:r>
        <w:rPr>
          <w:rFonts w:asciiTheme="minorEastAsia" w:eastAsiaTheme="minorEastAsia" w:hAnsiTheme="minorEastAsia" w:hint="eastAsia"/>
          <w:sz w:val="24"/>
          <w:szCs w:val="24"/>
        </w:rPr>
        <w:t>临的最大考验。</w:t>
      </w:r>
      <w:r w:rsidR="00713A14">
        <w:rPr>
          <w:rFonts w:asciiTheme="minorEastAsia" w:eastAsiaTheme="minorEastAsia" w:hAnsiTheme="minorEastAsia" w:hint="eastAsia"/>
          <w:sz w:val="24"/>
          <w:szCs w:val="24"/>
        </w:rPr>
        <w:t>下半年，聚酯产业链的各环节价格均自高位回落，</w:t>
      </w:r>
      <w:r w:rsidR="00BA0ADE">
        <w:rPr>
          <w:rFonts w:asciiTheme="minorEastAsia" w:eastAsiaTheme="minorEastAsia" w:hAnsiTheme="minorEastAsia" w:hint="eastAsia"/>
          <w:sz w:val="24"/>
          <w:szCs w:val="24"/>
        </w:rPr>
        <w:t>但原材料基于行业垄断地位依然强势，使得没有产业</w:t>
      </w:r>
      <w:proofErr w:type="gramStart"/>
      <w:r w:rsidR="00BA0ADE">
        <w:rPr>
          <w:rFonts w:asciiTheme="minorEastAsia" w:eastAsiaTheme="minorEastAsia" w:hAnsiTheme="minorEastAsia" w:hint="eastAsia"/>
          <w:sz w:val="24"/>
          <w:szCs w:val="24"/>
        </w:rPr>
        <w:t>链配套</w:t>
      </w:r>
      <w:proofErr w:type="gramEnd"/>
      <w:r w:rsidR="00BA0ADE">
        <w:rPr>
          <w:rFonts w:asciiTheme="minorEastAsia" w:eastAsiaTheme="minorEastAsia" w:hAnsiTheme="minorEastAsia" w:hint="eastAsia"/>
          <w:sz w:val="24"/>
          <w:szCs w:val="24"/>
        </w:rPr>
        <w:t>的企业陷入被动。面对终端需求景气度持续低迷，各类能源价格的上涨，企业加工成本高企</w:t>
      </w:r>
      <w:r w:rsidR="006F70CF">
        <w:rPr>
          <w:rFonts w:asciiTheme="minorEastAsia" w:eastAsiaTheme="minorEastAsia" w:hAnsiTheme="minorEastAsia" w:hint="eastAsia"/>
          <w:sz w:val="24"/>
          <w:szCs w:val="24"/>
        </w:rPr>
        <w:t>，</w:t>
      </w:r>
      <w:r w:rsidR="00BA0ADE">
        <w:rPr>
          <w:rFonts w:asciiTheme="minorEastAsia" w:eastAsiaTheme="minorEastAsia" w:hAnsiTheme="minorEastAsia" w:hint="eastAsia"/>
          <w:sz w:val="24"/>
          <w:szCs w:val="24"/>
        </w:rPr>
        <w:t>“</w:t>
      </w:r>
      <w:r w:rsidR="006F70CF">
        <w:rPr>
          <w:rFonts w:asciiTheme="minorEastAsia" w:eastAsiaTheme="minorEastAsia" w:hAnsiTheme="minorEastAsia" w:hint="eastAsia"/>
          <w:sz w:val="24"/>
          <w:szCs w:val="24"/>
        </w:rPr>
        <w:t>高成本、</w:t>
      </w:r>
      <w:r w:rsidR="00BA0ADE">
        <w:rPr>
          <w:rFonts w:asciiTheme="minorEastAsia" w:eastAsiaTheme="minorEastAsia" w:hAnsiTheme="minorEastAsia" w:hint="eastAsia"/>
          <w:sz w:val="24"/>
          <w:szCs w:val="24"/>
        </w:rPr>
        <w:t>低需求、低效益”</w:t>
      </w:r>
      <w:r w:rsidR="006F70CF">
        <w:rPr>
          <w:rFonts w:asciiTheme="minorEastAsia" w:eastAsiaTheme="minorEastAsia" w:hAnsiTheme="minorEastAsia" w:hint="eastAsia"/>
          <w:sz w:val="24"/>
          <w:szCs w:val="24"/>
        </w:rPr>
        <w:t>仍是最大考验。</w:t>
      </w:r>
      <w:r>
        <w:rPr>
          <w:rFonts w:asciiTheme="minorEastAsia" w:eastAsiaTheme="minorEastAsia" w:hAnsiTheme="minorEastAsia" w:hint="eastAsia"/>
          <w:sz w:val="24"/>
          <w:szCs w:val="24"/>
        </w:rPr>
        <w:t>面对不景气的行业环境，公司根据市场需求调整产品类型，强化管理，提质增效，主要表现在以下方面：</w:t>
      </w:r>
    </w:p>
    <w:p w:rsidR="00182DAE" w:rsidRDefault="00182DAE" w:rsidP="000F0518">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1、采购销售方面：</w:t>
      </w:r>
    </w:p>
    <w:p w:rsidR="00182DAE" w:rsidRPr="008033A4" w:rsidRDefault="008033A4" w:rsidP="008033A4">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w:t>
      </w:r>
      <w:proofErr w:type="gramStart"/>
      <w:r>
        <w:rPr>
          <w:rFonts w:asciiTheme="minorEastAsia" w:eastAsiaTheme="minorEastAsia" w:hAnsiTheme="minorEastAsia" w:hint="eastAsia"/>
          <w:sz w:val="24"/>
          <w:szCs w:val="24"/>
        </w:rPr>
        <w:t>应对严峻</w:t>
      </w:r>
      <w:proofErr w:type="gramEnd"/>
      <w:r w:rsidR="00182DAE" w:rsidRPr="008033A4">
        <w:rPr>
          <w:rFonts w:asciiTheme="minorEastAsia" w:eastAsiaTheme="minorEastAsia" w:hAnsiTheme="minorEastAsia" w:hint="eastAsia"/>
          <w:sz w:val="24"/>
          <w:szCs w:val="24"/>
        </w:rPr>
        <w:t>的外部市场环境，公司发挥在行业深耕多年的丰富经验，通过合理有效地把握采购与销售的节奏，利用相对低价位的原材料库存对冲市场风险，利用期现结合保证订单的稳定性和降库存的效率，保证了产销比的平稳。</w:t>
      </w:r>
      <w:r w:rsidR="00D76805" w:rsidRPr="00D76805">
        <w:rPr>
          <w:rFonts w:asciiTheme="minorEastAsia" w:eastAsiaTheme="minorEastAsia" w:hAnsiTheme="minorEastAsia" w:hint="eastAsia"/>
          <w:sz w:val="24"/>
          <w:szCs w:val="24"/>
        </w:rPr>
        <w:t>2022年公司涤纶短纤维产量37.</w:t>
      </w:r>
      <w:r w:rsidR="007E345E">
        <w:rPr>
          <w:rFonts w:asciiTheme="minorEastAsia" w:eastAsiaTheme="minorEastAsia" w:hAnsiTheme="minorEastAsia" w:hint="eastAsia"/>
          <w:sz w:val="24"/>
          <w:szCs w:val="24"/>
        </w:rPr>
        <w:t>70</w:t>
      </w:r>
      <w:r w:rsidR="00D76805" w:rsidRPr="00D76805">
        <w:rPr>
          <w:rFonts w:asciiTheme="minorEastAsia" w:eastAsiaTheme="minorEastAsia" w:hAnsiTheme="minorEastAsia" w:hint="eastAsia"/>
          <w:sz w:val="24"/>
          <w:szCs w:val="24"/>
        </w:rPr>
        <w:t>万吨，销量37.</w:t>
      </w:r>
      <w:r w:rsidR="007E345E">
        <w:rPr>
          <w:rFonts w:asciiTheme="minorEastAsia" w:eastAsiaTheme="minorEastAsia" w:hAnsiTheme="minorEastAsia" w:hint="eastAsia"/>
          <w:sz w:val="24"/>
          <w:szCs w:val="24"/>
        </w:rPr>
        <w:t>83</w:t>
      </w:r>
      <w:r w:rsidR="00D76805" w:rsidRPr="00D76805">
        <w:rPr>
          <w:rFonts w:asciiTheme="minorEastAsia" w:eastAsiaTheme="minorEastAsia" w:hAnsiTheme="minorEastAsia" w:hint="eastAsia"/>
          <w:sz w:val="24"/>
          <w:szCs w:val="24"/>
        </w:rPr>
        <w:t>万吨，产销率为100%，比上年同期提升了2个百分点。出口量6.45万吨，比上年同期增长了17.60%</w:t>
      </w:r>
      <w:r w:rsidR="00D76805">
        <w:rPr>
          <w:rFonts w:asciiTheme="minorEastAsia" w:eastAsiaTheme="minorEastAsia" w:hAnsiTheme="minorEastAsia" w:hint="eastAsia"/>
          <w:sz w:val="24"/>
          <w:szCs w:val="24"/>
        </w:rPr>
        <w:t>，</w:t>
      </w:r>
      <w:r w:rsidR="00052BB3">
        <w:rPr>
          <w:rFonts w:asciiTheme="minorEastAsia" w:eastAsiaTheme="minorEastAsia" w:hAnsiTheme="minorEastAsia" w:hint="eastAsia"/>
          <w:sz w:val="24"/>
          <w:szCs w:val="24"/>
        </w:rPr>
        <w:t>主要销往欧洲</w:t>
      </w:r>
      <w:r w:rsidR="00D76805">
        <w:rPr>
          <w:rFonts w:asciiTheme="minorEastAsia" w:eastAsiaTheme="minorEastAsia" w:hAnsiTheme="minorEastAsia" w:hint="eastAsia"/>
          <w:sz w:val="24"/>
          <w:szCs w:val="24"/>
        </w:rPr>
        <w:t>、东南亚等国家和</w:t>
      </w:r>
      <w:r w:rsidR="00052BB3">
        <w:rPr>
          <w:rFonts w:asciiTheme="minorEastAsia" w:eastAsiaTheme="minorEastAsia" w:hAnsiTheme="minorEastAsia" w:hint="eastAsia"/>
          <w:sz w:val="24"/>
          <w:szCs w:val="24"/>
        </w:rPr>
        <w:t>地区，客户为全球知名水刺无纺布生产商。</w:t>
      </w:r>
    </w:p>
    <w:p w:rsidR="00182DAE" w:rsidRPr="008033A4" w:rsidRDefault="00182DAE" w:rsidP="008033A4">
      <w:pPr>
        <w:adjustRightInd w:val="0"/>
        <w:snapToGrid w:val="0"/>
        <w:spacing w:line="360" w:lineRule="auto"/>
        <w:ind w:firstLine="480"/>
        <w:rPr>
          <w:rFonts w:asciiTheme="minorEastAsia" w:eastAsiaTheme="minorEastAsia" w:hAnsiTheme="minorEastAsia"/>
          <w:sz w:val="24"/>
          <w:szCs w:val="24"/>
        </w:rPr>
      </w:pPr>
      <w:r w:rsidRPr="008033A4">
        <w:rPr>
          <w:rFonts w:asciiTheme="minorEastAsia" w:eastAsiaTheme="minorEastAsia" w:hAnsiTheme="minorEastAsia" w:hint="eastAsia"/>
          <w:sz w:val="24"/>
          <w:szCs w:val="24"/>
        </w:rPr>
        <w:t>2、产品研发方面：</w:t>
      </w:r>
    </w:p>
    <w:p w:rsidR="009345C9" w:rsidRPr="004033BF" w:rsidRDefault="00182DAE" w:rsidP="004033BF">
      <w:pPr>
        <w:adjustRightInd w:val="0"/>
        <w:snapToGrid w:val="0"/>
        <w:spacing w:line="360" w:lineRule="auto"/>
        <w:ind w:firstLine="480"/>
        <w:rPr>
          <w:rFonts w:asciiTheme="minorEastAsia" w:eastAsiaTheme="minorEastAsia" w:hAnsiTheme="minorEastAsia"/>
          <w:sz w:val="24"/>
          <w:szCs w:val="24"/>
        </w:rPr>
      </w:pPr>
      <w:r w:rsidRPr="008033A4">
        <w:rPr>
          <w:rFonts w:asciiTheme="minorEastAsia" w:eastAsiaTheme="minorEastAsia" w:hAnsiTheme="minorEastAsia" w:hint="eastAsia"/>
          <w:sz w:val="24"/>
          <w:szCs w:val="24"/>
        </w:rPr>
        <w:t>2022</w:t>
      </w:r>
      <w:r w:rsidR="008033A4">
        <w:rPr>
          <w:rFonts w:asciiTheme="minorEastAsia" w:eastAsiaTheme="minorEastAsia" w:hAnsiTheme="minorEastAsia" w:hint="eastAsia"/>
          <w:sz w:val="24"/>
          <w:szCs w:val="24"/>
        </w:rPr>
        <w:t>年，公司仍坚持科技创新为第一动力，</w:t>
      </w:r>
      <w:r w:rsidRPr="008033A4">
        <w:rPr>
          <w:rFonts w:asciiTheme="minorEastAsia" w:eastAsiaTheme="minorEastAsia" w:hAnsiTheme="minorEastAsia" w:hint="eastAsia"/>
          <w:sz w:val="24"/>
          <w:szCs w:val="24"/>
        </w:rPr>
        <w:t>全年参与标准制定3项，获发明专利2项。公司完成了生产线在线添加装置改造项目，可日产有色纤维100吨/天，该项目通过纺丝在线添加生产的原液着色纤维，可减少后道的染色工序产生的污染</w:t>
      </w:r>
      <w:r w:rsidR="00A3779F" w:rsidRPr="00A3779F">
        <w:rPr>
          <w:rFonts w:asciiTheme="minorEastAsia" w:eastAsiaTheme="minorEastAsia" w:hAnsiTheme="minorEastAsia" w:hint="eastAsia"/>
          <w:sz w:val="24"/>
          <w:szCs w:val="24"/>
        </w:rPr>
        <w:t>，实现更环保低碳，清洁卫生</w:t>
      </w:r>
      <w:r w:rsidR="00B82690">
        <w:rPr>
          <w:rFonts w:asciiTheme="minorEastAsia" w:eastAsiaTheme="minorEastAsia" w:hAnsiTheme="minorEastAsia" w:hint="eastAsia"/>
          <w:sz w:val="24"/>
          <w:szCs w:val="24"/>
        </w:rPr>
        <w:t>等</w:t>
      </w:r>
      <w:r w:rsidR="00A3779F" w:rsidRPr="00A3779F">
        <w:rPr>
          <w:rFonts w:asciiTheme="minorEastAsia" w:eastAsiaTheme="minorEastAsia" w:hAnsiTheme="minorEastAsia" w:hint="eastAsia"/>
          <w:sz w:val="24"/>
          <w:szCs w:val="24"/>
        </w:rPr>
        <w:t>要求</w:t>
      </w:r>
      <w:r w:rsidR="00A3779F">
        <w:rPr>
          <w:rFonts w:asciiTheme="minorEastAsia" w:eastAsiaTheme="minorEastAsia" w:hAnsiTheme="minorEastAsia" w:hint="eastAsia"/>
          <w:sz w:val="24"/>
          <w:szCs w:val="24"/>
        </w:rPr>
        <w:t>。</w:t>
      </w:r>
      <w:r w:rsidR="00172BE3" w:rsidRPr="004033BF">
        <w:rPr>
          <w:rFonts w:asciiTheme="minorEastAsia" w:eastAsiaTheme="minorEastAsia" w:hAnsiTheme="minorEastAsia" w:hint="eastAsia"/>
          <w:sz w:val="24"/>
          <w:szCs w:val="24"/>
        </w:rPr>
        <w:t>抓住行业发展的方向，产品差别化率持续提高，打造水刺、涡流</w:t>
      </w:r>
      <w:proofErr w:type="gramStart"/>
      <w:r w:rsidR="00172BE3" w:rsidRPr="004033BF">
        <w:rPr>
          <w:rFonts w:asciiTheme="minorEastAsia" w:eastAsiaTheme="minorEastAsia" w:hAnsiTheme="minorEastAsia" w:hint="eastAsia"/>
          <w:sz w:val="24"/>
          <w:szCs w:val="24"/>
        </w:rPr>
        <w:t>纺</w:t>
      </w:r>
      <w:proofErr w:type="gramEnd"/>
      <w:r w:rsidR="00172BE3" w:rsidRPr="004033BF">
        <w:rPr>
          <w:rFonts w:asciiTheme="minorEastAsia" w:eastAsiaTheme="minorEastAsia" w:hAnsiTheme="minorEastAsia" w:hint="eastAsia"/>
          <w:sz w:val="24"/>
          <w:szCs w:val="24"/>
        </w:rPr>
        <w:t>第一品牌。“荧光增白涤纶短纤维”荣获“江苏精品”认证。</w:t>
      </w:r>
    </w:p>
    <w:p w:rsidR="00182DAE" w:rsidRPr="008033A4" w:rsidRDefault="008033A4" w:rsidP="008033A4">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182DAE" w:rsidRPr="008033A4">
        <w:rPr>
          <w:rFonts w:asciiTheme="minorEastAsia" w:eastAsiaTheme="minorEastAsia" w:hAnsiTheme="minorEastAsia" w:hint="eastAsia"/>
          <w:sz w:val="24"/>
          <w:szCs w:val="24"/>
        </w:rPr>
        <w:t>节能环保方面：</w:t>
      </w:r>
    </w:p>
    <w:p w:rsidR="00182DAE" w:rsidRPr="008033A4" w:rsidRDefault="00182DAE" w:rsidP="009345C9">
      <w:pPr>
        <w:adjustRightInd w:val="0"/>
        <w:snapToGrid w:val="0"/>
        <w:spacing w:line="360" w:lineRule="auto"/>
        <w:ind w:firstLine="480"/>
        <w:rPr>
          <w:rFonts w:asciiTheme="minorEastAsia" w:eastAsiaTheme="minorEastAsia" w:hAnsiTheme="minorEastAsia"/>
          <w:sz w:val="24"/>
          <w:szCs w:val="24"/>
        </w:rPr>
      </w:pPr>
      <w:r w:rsidRPr="008033A4">
        <w:rPr>
          <w:rFonts w:asciiTheme="minorEastAsia" w:eastAsiaTheme="minorEastAsia" w:hAnsiTheme="minorEastAsia" w:hint="eastAsia"/>
          <w:sz w:val="24"/>
          <w:szCs w:val="24"/>
        </w:rPr>
        <w:t>2022年，公司通过了GB/T23331-2020/ISO50001:2018能源管理体系认证，并通过了市级绿色工厂三星级评定，</w:t>
      </w:r>
      <w:r w:rsidR="009345C9" w:rsidRPr="009345C9">
        <w:rPr>
          <w:rFonts w:asciiTheme="minorEastAsia" w:eastAsiaTheme="minorEastAsia" w:hAnsiTheme="minorEastAsia" w:hint="eastAsia"/>
          <w:sz w:val="24"/>
          <w:szCs w:val="24"/>
        </w:rPr>
        <w:t>完成了中央大气污染防治项目，对纺丝车间的有机废气进行深度治理，采用：收集+水、碱喷淋+高压静电除油+干燥处理方式治理废气，通过排气筒达标排放。对污水处理设施进行密闭加盖并对处理废气进行了治理，采用：收集+酸碱喷淋+生物除臭方式，达标排放，保护环境，减少污染。改造完成后，可减排VOCS39.63吨/</w:t>
      </w:r>
      <w:r w:rsidR="009345C9">
        <w:rPr>
          <w:rFonts w:asciiTheme="minorEastAsia" w:eastAsiaTheme="minorEastAsia" w:hAnsiTheme="minorEastAsia" w:hint="eastAsia"/>
          <w:sz w:val="24"/>
          <w:szCs w:val="24"/>
        </w:rPr>
        <w:t>年</w:t>
      </w:r>
      <w:r w:rsidR="00613F2F">
        <w:rPr>
          <w:rFonts w:asciiTheme="minorEastAsia" w:eastAsiaTheme="minorEastAsia" w:hAnsiTheme="minorEastAsia" w:hint="eastAsia"/>
          <w:sz w:val="24"/>
          <w:szCs w:val="24"/>
        </w:rPr>
        <w:t>；</w:t>
      </w:r>
      <w:r w:rsidR="00CF7177">
        <w:rPr>
          <w:rFonts w:asciiTheme="minorEastAsia" w:eastAsiaTheme="minorEastAsia" w:hAnsiTheme="minorEastAsia" w:hint="eastAsia"/>
          <w:sz w:val="24"/>
          <w:szCs w:val="24"/>
        </w:rPr>
        <w:t>由江阴市华泰新能源有限公司利用公司厂房屋顶建设的光伏发电项目，目前正常运行，为公司提供了清洁电能</w:t>
      </w:r>
      <w:r w:rsidR="00613F2F">
        <w:rPr>
          <w:rFonts w:asciiTheme="minorEastAsia" w:eastAsiaTheme="minorEastAsia" w:hAnsiTheme="minorEastAsia" w:hint="eastAsia"/>
          <w:sz w:val="24"/>
          <w:szCs w:val="24"/>
        </w:rPr>
        <w:t>；</w:t>
      </w:r>
      <w:r w:rsidR="00CF7177">
        <w:rPr>
          <w:rFonts w:asciiTheme="minorEastAsia" w:eastAsiaTheme="minorEastAsia" w:hAnsiTheme="minorEastAsia" w:hint="eastAsia"/>
          <w:sz w:val="24"/>
          <w:szCs w:val="24"/>
        </w:rPr>
        <w:t>正在施工中的余热发电工程，将利用生产过程中多余的热能转换为电能，不仅能</w:t>
      </w:r>
      <w:r w:rsidR="00CF7177">
        <w:rPr>
          <w:rFonts w:asciiTheme="minorEastAsia" w:eastAsiaTheme="minorEastAsia" w:hAnsiTheme="minorEastAsia" w:hint="eastAsia"/>
          <w:sz w:val="24"/>
          <w:szCs w:val="24"/>
        </w:rPr>
        <w:lastRenderedPageBreak/>
        <w:t>降低能源成本，还有利于环境保护</w:t>
      </w:r>
      <w:r w:rsidRPr="008033A4">
        <w:rPr>
          <w:rFonts w:asciiTheme="minorEastAsia" w:eastAsiaTheme="minorEastAsia" w:hAnsiTheme="minorEastAsia" w:hint="eastAsia"/>
          <w:sz w:val="24"/>
          <w:szCs w:val="24"/>
        </w:rPr>
        <w:t>。</w:t>
      </w:r>
    </w:p>
    <w:p w:rsidR="00182DAE" w:rsidRPr="008033A4" w:rsidRDefault="00182DAE" w:rsidP="000F0518">
      <w:pPr>
        <w:adjustRightInd w:val="0"/>
        <w:snapToGrid w:val="0"/>
        <w:spacing w:line="360" w:lineRule="auto"/>
        <w:ind w:firstLine="480"/>
        <w:rPr>
          <w:rFonts w:asciiTheme="minorEastAsia" w:eastAsiaTheme="minorEastAsia" w:hAnsiTheme="minorEastAsia"/>
          <w:sz w:val="24"/>
          <w:szCs w:val="24"/>
        </w:rPr>
      </w:pPr>
    </w:p>
    <w:p w:rsidR="000F0518" w:rsidRPr="00E654DE" w:rsidRDefault="00D92D1D" w:rsidP="000F0518">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石化仓储</w:t>
      </w:r>
      <w:r w:rsidR="000F0518" w:rsidRPr="00E654DE">
        <w:rPr>
          <w:rFonts w:asciiTheme="minorEastAsia" w:eastAsiaTheme="minorEastAsia" w:hAnsiTheme="minorEastAsia" w:hint="eastAsia"/>
          <w:b/>
          <w:sz w:val="24"/>
          <w:szCs w:val="24"/>
        </w:rPr>
        <w:t>业务：</w:t>
      </w:r>
    </w:p>
    <w:p w:rsidR="00910534" w:rsidRPr="00910534" w:rsidRDefault="00910534" w:rsidP="00910534">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sidRPr="00910534">
        <w:rPr>
          <w:rFonts w:asciiTheme="minorEastAsia" w:eastAsiaTheme="minorEastAsia" w:hAnsiTheme="minorEastAsia" w:hint="eastAsia"/>
          <w:sz w:val="24"/>
          <w:szCs w:val="24"/>
        </w:rPr>
        <w:t>2022年，</w:t>
      </w:r>
      <w:r w:rsidR="00A24B05">
        <w:rPr>
          <w:rFonts w:asciiTheme="minorEastAsia" w:eastAsiaTheme="minorEastAsia" w:hAnsiTheme="minorEastAsia" w:hint="eastAsia"/>
          <w:sz w:val="24"/>
          <w:szCs w:val="24"/>
        </w:rPr>
        <w:t>公司全资子公司江阴华西化工</w:t>
      </w:r>
      <w:r w:rsidRPr="00910534">
        <w:rPr>
          <w:rFonts w:asciiTheme="minorEastAsia" w:eastAsiaTheme="minorEastAsia" w:hAnsiTheme="minorEastAsia" w:hint="eastAsia"/>
          <w:sz w:val="24"/>
          <w:szCs w:val="24"/>
        </w:rPr>
        <w:t>码头</w:t>
      </w:r>
      <w:r w:rsidR="00A24B05">
        <w:rPr>
          <w:rFonts w:asciiTheme="minorEastAsia" w:eastAsiaTheme="minorEastAsia" w:hAnsiTheme="minorEastAsia" w:hint="eastAsia"/>
          <w:sz w:val="24"/>
          <w:szCs w:val="24"/>
        </w:rPr>
        <w:t>有限公司（以下简称“华西码头”）</w:t>
      </w:r>
      <w:r w:rsidRPr="00910534">
        <w:rPr>
          <w:rFonts w:asciiTheme="minorEastAsia" w:eastAsiaTheme="minorEastAsia" w:hAnsiTheme="minorEastAsia" w:hint="eastAsia"/>
          <w:sz w:val="24"/>
          <w:szCs w:val="24"/>
        </w:rPr>
        <w:t>高标准、严要求、</w:t>
      </w:r>
      <w:r w:rsidR="00E70569">
        <w:rPr>
          <w:rFonts w:asciiTheme="minorEastAsia" w:eastAsiaTheme="minorEastAsia" w:hAnsiTheme="minorEastAsia" w:hint="eastAsia"/>
          <w:sz w:val="24"/>
          <w:szCs w:val="24"/>
        </w:rPr>
        <w:t>强</w:t>
      </w:r>
      <w:r w:rsidRPr="00910534">
        <w:rPr>
          <w:rFonts w:asciiTheme="minorEastAsia" w:eastAsiaTheme="minorEastAsia" w:hAnsiTheme="minorEastAsia" w:hint="eastAsia"/>
          <w:sz w:val="24"/>
          <w:szCs w:val="24"/>
        </w:rPr>
        <w:t>措施，出色完成各项目标</w:t>
      </w:r>
      <w:r w:rsidRPr="001B3AAA">
        <w:rPr>
          <w:rFonts w:asciiTheme="minorEastAsia" w:eastAsiaTheme="minorEastAsia" w:hAnsiTheme="minorEastAsia" w:hint="eastAsia"/>
          <w:sz w:val="24"/>
          <w:szCs w:val="24"/>
        </w:rPr>
        <w:t>任务。报告期华西码头</w:t>
      </w:r>
      <w:r w:rsidRPr="00910534">
        <w:rPr>
          <w:rFonts w:asciiTheme="minorEastAsia" w:eastAsiaTheme="minorEastAsia" w:hAnsiTheme="minorEastAsia" w:hint="eastAsia"/>
          <w:sz w:val="24"/>
          <w:szCs w:val="24"/>
        </w:rPr>
        <w:t>着重开展了以下方面工作：</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1、继续深入安全环保工作</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贯彻落实上级精神，增强员工安全环保责任意识。及时传达上级部门关于安全环保工作的精神和要求，认真开展安全生产专项整治活动，对安全环保工作的严峻性和艰巨性有更深刻的认识，进一步增强安全环保生产的使命感和紧迫感。每月召开一次安全环保分析会议，专项研究安全环保的突出问题，研讨解决方案，落实整改措施，实现目标管理，层层落实，将安全环保成为每位员工的工作之重。</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（2）查隐患、督整改、提建议、堵漏洞。通过“检查、整改、巩固、提高”过程管理，鼓励全员勤查勤检，隐患整改率达到100%，从根本上把隐患消灭在萌芽状态，有效保证了安全经营。</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加大教育培训力度，不断提高管理水平和操作技能。全年开展安全环保培训活动127次，全员培训率100%。开展“安全生产月”活动、“119”应急技能运动会，通过各项培训、演练活动，不断提高安全环保管理水平，及时修改、完善HSE体系文件；同时“以人为本”，努力创造爱护职工、关怀职工、激励职工的企业文化，促进了全员安全环保意识和操作技能的不断提高。</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（4）抓制度、严落实，按时完成了各项技改工作。按消防设计要求，完成消防泵房及消防控制系统改造；完成了SIS系统、储罐</w:t>
      </w:r>
      <w:proofErr w:type="gramStart"/>
      <w:r>
        <w:rPr>
          <w:rFonts w:asciiTheme="minorEastAsia" w:eastAsiaTheme="minorEastAsia" w:hAnsiTheme="minorEastAsia" w:hint="eastAsia"/>
          <w:sz w:val="24"/>
          <w:szCs w:val="24"/>
        </w:rPr>
        <w:t>氮封系统</w:t>
      </w:r>
      <w:proofErr w:type="gramEnd"/>
      <w:r>
        <w:rPr>
          <w:rFonts w:asciiTheme="minorEastAsia" w:eastAsiaTheme="minorEastAsia" w:hAnsiTheme="minorEastAsia" w:hint="eastAsia"/>
          <w:sz w:val="24"/>
          <w:szCs w:val="24"/>
        </w:rPr>
        <w:t>改造；完成了库区可燃气体探头按规范要求重新布点改造，新增可燃气体探头50套；完成了尾气回收系统的整体施工，储罐尾气进入治理系统，</w:t>
      </w:r>
      <w:proofErr w:type="gramStart"/>
      <w:r>
        <w:rPr>
          <w:rFonts w:asciiTheme="minorEastAsia" w:eastAsiaTheme="minorEastAsia" w:hAnsiTheme="minorEastAsia" w:hint="eastAsia"/>
          <w:sz w:val="24"/>
          <w:szCs w:val="24"/>
        </w:rPr>
        <w:t>发货台异味</w:t>
      </w:r>
      <w:proofErr w:type="gramEnd"/>
      <w:r>
        <w:rPr>
          <w:rFonts w:asciiTheme="minorEastAsia" w:eastAsiaTheme="minorEastAsia" w:hAnsiTheme="minorEastAsia" w:hint="eastAsia"/>
          <w:sz w:val="24"/>
          <w:szCs w:val="24"/>
        </w:rPr>
        <w:t>得到了控制；格栅板天桥上线；</w:t>
      </w:r>
      <w:proofErr w:type="gramStart"/>
      <w:r>
        <w:rPr>
          <w:rFonts w:asciiTheme="minorEastAsia" w:eastAsiaTheme="minorEastAsia" w:hAnsiTheme="minorEastAsia" w:hint="eastAsia"/>
          <w:sz w:val="24"/>
          <w:szCs w:val="24"/>
        </w:rPr>
        <w:t>氮封系统</w:t>
      </w:r>
      <w:proofErr w:type="gramEnd"/>
      <w:r>
        <w:rPr>
          <w:rFonts w:asciiTheme="minorEastAsia" w:eastAsiaTheme="minorEastAsia" w:hAnsiTheme="minorEastAsia" w:hint="eastAsia"/>
          <w:sz w:val="24"/>
          <w:szCs w:val="24"/>
        </w:rPr>
        <w:t>更新等等技改，让华西码头的安全环保工作更上了一个台阶。</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Cs/>
          <w:sz w:val="24"/>
          <w:szCs w:val="24"/>
        </w:rPr>
        <w:t>积极高效拓展业务工作</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（1）稳定核心客户，坚持大客户战略不变。大客户战略对华西码头的仓储收益</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了巨大贡献，而且大客户在仓储市场具有一定影响力，对提升华西码头的管理水平，也起到了一定的积极推动作用。（2）扩大重点产品经营，打造主流</w:t>
      </w:r>
      <w:r>
        <w:rPr>
          <w:rFonts w:asciiTheme="minorEastAsia" w:eastAsiaTheme="minorEastAsia" w:hAnsiTheme="minorEastAsia" w:hint="eastAsia"/>
          <w:sz w:val="24"/>
          <w:szCs w:val="24"/>
        </w:rPr>
        <w:lastRenderedPageBreak/>
        <w:t>仓储品牌。2022年华西码头营收前三名的品种是：丙酮、苯乙烯、苯酚，也是稳居市场主流的重点产品。这些重点产品的经营，已逐步成为华西码头独有的品牌。（3）抓住工厂客户，锁定特色产品。华西码头一直以来坚持多品种经营，操作模式多样化，例如</w:t>
      </w:r>
      <w:r w:rsidRPr="00C95FBA">
        <w:rPr>
          <w:rFonts w:asciiTheme="minorEastAsia" w:eastAsiaTheme="minorEastAsia" w:hAnsiTheme="minorEastAsia" w:hint="eastAsia"/>
          <w:sz w:val="24"/>
          <w:szCs w:val="24"/>
        </w:rPr>
        <w:t>：槽车入库、定量灌桶、集装箱装厢、船运出口等等</w:t>
      </w:r>
      <w:r>
        <w:rPr>
          <w:rFonts w:asciiTheme="minorEastAsia" w:eastAsiaTheme="minorEastAsia" w:hAnsiTheme="minorEastAsia" w:hint="eastAsia"/>
          <w:sz w:val="24"/>
          <w:szCs w:val="24"/>
        </w:rPr>
        <w:t>，不仅形成了华西码头的特色经营，还进一步牢牢抓住了后方的工厂客户，并逐步发展扩大。（4）提升服务水平、增强服务意识。2022年，华西码头开展了多样化的服务，高效、准确的完成进出货的流通，以及期货交割等服务，这也为吸引客户、树立口碑打下坚实的基础。</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bCs/>
          <w:sz w:val="24"/>
          <w:szCs w:val="24"/>
        </w:rPr>
        <w:t>全面提升智能化建设工作</w:t>
      </w:r>
    </w:p>
    <w:p w:rsidR="00C95FBA" w:rsidRDefault="00C95FBA" w:rsidP="00C95FBA">
      <w:pPr>
        <w:autoSpaceDE w:val="0"/>
        <w:autoSpaceDN w:val="0"/>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2022年度，华西码头智能化建设又上了一个新台阶，其中ERP系统的升级，进一步促进了资金流、信息流、物流一体化的发展；司机自助预约、无人过磅、自助打单系统的上线，既降低了企业的人工成本，也使得企业的各个业务部门配合的更加流畅；PLC系统的整合、SIS系统和公用工程系统的上线，为公司的经营安全和可持续发展保驾护航。</w:t>
      </w:r>
    </w:p>
    <w:p w:rsidR="000F0518" w:rsidRPr="00D42927" w:rsidRDefault="000F0518" w:rsidP="000F0518">
      <w:pPr>
        <w:adjustRightInd w:val="0"/>
        <w:snapToGrid w:val="0"/>
        <w:spacing w:line="360" w:lineRule="auto"/>
        <w:ind w:firstLine="480"/>
        <w:rPr>
          <w:rFonts w:asciiTheme="minorEastAsia" w:eastAsiaTheme="minorEastAsia" w:hAnsiTheme="minorEastAsia"/>
          <w:sz w:val="24"/>
          <w:szCs w:val="24"/>
        </w:rPr>
      </w:pPr>
      <w:r w:rsidRPr="00D42927">
        <w:rPr>
          <w:rFonts w:asciiTheme="minorEastAsia" w:eastAsiaTheme="minorEastAsia" w:hAnsiTheme="minorEastAsia" w:hint="eastAsia"/>
          <w:sz w:val="24"/>
          <w:szCs w:val="24"/>
        </w:rPr>
        <w:t>202</w:t>
      </w:r>
      <w:r w:rsidR="00910534" w:rsidRPr="00D42927">
        <w:rPr>
          <w:rFonts w:asciiTheme="minorEastAsia" w:eastAsiaTheme="minorEastAsia" w:hAnsiTheme="minorEastAsia" w:hint="eastAsia"/>
          <w:sz w:val="24"/>
          <w:szCs w:val="24"/>
        </w:rPr>
        <w:t>2</w:t>
      </w:r>
      <w:r w:rsidRPr="00D42927">
        <w:rPr>
          <w:rFonts w:asciiTheme="minorEastAsia" w:eastAsiaTheme="minorEastAsia" w:hAnsiTheme="minorEastAsia" w:hint="eastAsia"/>
          <w:sz w:val="24"/>
          <w:szCs w:val="24"/>
        </w:rPr>
        <w:t>年</w:t>
      </w:r>
      <w:r w:rsidR="00910534" w:rsidRPr="00D42927">
        <w:rPr>
          <w:rFonts w:asciiTheme="minorEastAsia" w:eastAsiaTheme="minorEastAsia" w:hAnsiTheme="minorEastAsia" w:hint="eastAsia"/>
          <w:sz w:val="24"/>
          <w:szCs w:val="24"/>
        </w:rPr>
        <w:t>度华西码头共</w:t>
      </w:r>
      <w:r w:rsidRPr="00D42927">
        <w:rPr>
          <w:rFonts w:asciiTheme="minorEastAsia" w:eastAsiaTheme="minorEastAsia" w:hAnsiTheme="minorEastAsia" w:hint="eastAsia"/>
          <w:sz w:val="24"/>
          <w:szCs w:val="24"/>
        </w:rPr>
        <w:t>实现营业收入</w:t>
      </w:r>
      <w:r w:rsidR="00433A8C" w:rsidRPr="00D42927">
        <w:rPr>
          <w:rFonts w:asciiTheme="minorEastAsia" w:eastAsiaTheme="minorEastAsia" w:hAnsiTheme="minorEastAsia" w:hint="eastAsia"/>
          <w:sz w:val="24"/>
          <w:szCs w:val="24"/>
        </w:rPr>
        <w:t>32</w:t>
      </w:r>
      <w:r w:rsidR="00D42927" w:rsidRPr="00D42927">
        <w:rPr>
          <w:rFonts w:asciiTheme="minorEastAsia" w:eastAsiaTheme="minorEastAsia" w:hAnsiTheme="minorEastAsia" w:hint="eastAsia"/>
          <w:sz w:val="24"/>
          <w:szCs w:val="24"/>
        </w:rPr>
        <w:t>,</w:t>
      </w:r>
      <w:r w:rsidR="00433A8C" w:rsidRPr="00D42927">
        <w:rPr>
          <w:rFonts w:asciiTheme="minorEastAsia" w:eastAsiaTheme="minorEastAsia" w:hAnsiTheme="minorEastAsia" w:hint="eastAsia"/>
          <w:sz w:val="24"/>
          <w:szCs w:val="24"/>
        </w:rPr>
        <w:t>126.3</w:t>
      </w:r>
      <w:r w:rsidR="00D42927">
        <w:rPr>
          <w:rFonts w:asciiTheme="minorEastAsia" w:eastAsiaTheme="minorEastAsia" w:hAnsiTheme="minorEastAsia" w:hint="eastAsia"/>
          <w:sz w:val="24"/>
          <w:szCs w:val="24"/>
        </w:rPr>
        <w:t>0</w:t>
      </w:r>
      <w:r w:rsidRPr="00D42927">
        <w:rPr>
          <w:rFonts w:asciiTheme="minorEastAsia" w:eastAsiaTheme="minorEastAsia" w:hAnsiTheme="minorEastAsia" w:hint="eastAsia"/>
          <w:sz w:val="24"/>
          <w:szCs w:val="24"/>
        </w:rPr>
        <w:t>万元，同比</w:t>
      </w:r>
      <w:r w:rsidR="00433A8C" w:rsidRPr="00D42927">
        <w:rPr>
          <w:rFonts w:asciiTheme="minorEastAsia" w:eastAsiaTheme="minorEastAsia" w:hAnsiTheme="minorEastAsia" w:hint="eastAsia"/>
          <w:sz w:val="24"/>
          <w:szCs w:val="24"/>
        </w:rPr>
        <w:t>增长14.84</w:t>
      </w:r>
      <w:r w:rsidRPr="00D42927">
        <w:rPr>
          <w:rFonts w:asciiTheme="minorEastAsia" w:eastAsiaTheme="minorEastAsia" w:hAnsiTheme="minorEastAsia"/>
          <w:sz w:val="24"/>
          <w:szCs w:val="24"/>
        </w:rPr>
        <w:t>%</w:t>
      </w:r>
      <w:r w:rsidRPr="00D42927">
        <w:rPr>
          <w:rFonts w:asciiTheme="minorEastAsia" w:eastAsiaTheme="minorEastAsia" w:hAnsiTheme="minorEastAsia" w:hint="eastAsia"/>
          <w:sz w:val="24"/>
          <w:szCs w:val="24"/>
        </w:rPr>
        <w:t>；实现净利润</w:t>
      </w:r>
      <w:r w:rsidR="00433A8C" w:rsidRPr="00D42927">
        <w:rPr>
          <w:rFonts w:asciiTheme="minorEastAsia" w:eastAsiaTheme="minorEastAsia" w:hAnsiTheme="minorEastAsia" w:hint="eastAsia"/>
          <w:sz w:val="24"/>
          <w:szCs w:val="24"/>
        </w:rPr>
        <w:t>10</w:t>
      </w:r>
      <w:r w:rsidR="00D42927" w:rsidRPr="00D42927">
        <w:rPr>
          <w:rFonts w:asciiTheme="minorEastAsia" w:eastAsiaTheme="minorEastAsia" w:hAnsiTheme="minorEastAsia" w:hint="eastAsia"/>
          <w:sz w:val="24"/>
          <w:szCs w:val="24"/>
        </w:rPr>
        <w:t>,</w:t>
      </w:r>
      <w:r w:rsidR="00433A8C" w:rsidRPr="00D42927">
        <w:rPr>
          <w:rFonts w:asciiTheme="minorEastAsia" w:eastAsiaTheme="minorEastAsia" w:hAnsiTheme="minorEastAsia" w:hint="eastAsia"/>
          <w:sz w:val="24"/>
          <w:szCs w:val="24"/>
        </w:rPr>
        <w:t>098.07</w:t>
      </w:r>
      <w:r w:rsidRPr="00D42927">
        <w:rPr>
          <w:rFonts w:asciiTheme="minorEastAsia" w:eastAsiaTheme="minorEastAsia" w:hAnsiTheme="minorEastAsia" w:hint="eastAsia"/>
          <w:sz w:val="24"/>
          <w:szCs w:val="24"/>
        </w:rPr>
        <w:t>万元，同比增长</w:t>
      </w:r>
      <w:r w:rsidR="00433A8C" w:rsidRPr="00D42927">
        <w:rPr>
          <w:rFonts w:asciiTheme="minorEastAsia" w:eastAsiaTheme="minorEastAsia" w:hAnsiTheme="minorEastAsia" w:hint="eastAsia"/>
          <w:sz w:val="24"/>
          <w:szCs w:val="24"/>
        </w:rPr>
        <w:t>1.43</w:t>
      </w:r>
      <w:r w:rsidRPr="00D42927">
        <w:rPr>
          <w:rFonts w:asciiTheme="minorEastAsia" w:eastAsiaTheme="minorEastAsia" w:hAnsiTheme="minorEastAsia" w:hint="eastAsia"/>
          <w:sz w:val="24"/>
          <w:szCs w:val="24"/>
        </w:rPr>
        <w:t>%。</w:t>
      </w:r>
    </w:p>
    <w:p w:rsidR="002D6866" w:rsidRPr="00AE53FD" w:rsidRDefault="002D6866" w:rsidP="00F6435C">
      <w:pPr>
        <w:adjustRightInd w:val="0"/>
        <w:snapToGrid w:val="0"/>
        <w:spacing w:line="360" w:lineRule="auto"/>
        <w:ind w:firstLine="480"/>
        <w:rPr>
          <w:rFonts w:asciiTheme="minorEastAsia" w:eastAsiaTheme="minorEastAsia" w:hAnsiTheme="minorEastAsia"/>
          <w:color w:val="FF0000"/>
          <w:sz w:val="24"/>
          <w:szCs w:val="24"/>
        </w:rPr>
      </w:pPr>
    </w:p>
    <w:p w:rsidR="009E43CB" w:rsidRDefault="00D46D8A" w:rsidP="00F6435C">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二、核心竞争力分析</w:t>
      </w:r>
    </w:p>
    <w:p w:rsidR="009E43CB" w:rsidRDefault="00D46D8A"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Pr>
          <w:rFonts w:asciiTheme="minorEastAsia" w:eastAsiaTheme="minorEastAsia" w:hAnsiTheme="minorEastAsia" w:cs="宋体" w:hint="eastAsia"/>
          <w:kern w:val="0"/>
          <w:sz w:val="24"/>
          <w:szCs w:val="24"/>
          <w:lang w:val="zh-CN"/>
        </w:rPr>
        <w:t>公司的核心竞争力主要体现在：</w:t>
      </w:r>
    </w:p>
    <w:p w:rsidR="00314C9A" w:rsidRPr="00314C9A" w:rsidRDefault="00314C9A" w:rsidP="00314C9A">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kern w:val="0"/>
          <w:sz w:val="24"/>
          <w:szCs w:val="24"/>
          <w:lang w:val="zh-CN"/>
        </w:rPr>
        <w:t>1</w:t>
      </w:r>
      <w:r w:rsidRPr="00314C9A">
        <w:rPr>
          <w:rFonts w:asciiTheme="minorEastAsia" w:eastAsiaTheme="minorEastAsia" w:hAnsiTheme="minorEastAsia" w:cs="宋体" w:hint="eastAsia"/>
          <w:kern w:val="0"/>
          <w:sz w:val="24"/>
          <w:szCs w:val="24"/>
          <w:lang w:val="zh-CN"/>
        </w:rPr>
        <w:t>、品牌优势</w:t>
      </w:r>
    </w:p>
    <w:p w:rsidR="00314C9A" w:rsidRPr="00314C9A" w:rsidRDefault="00314C9A" w:rsidP="00314C9A">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hint="eastAsia"/>
          <w:kern w:val="0"/>
          <w:sz w:val="24"/>
          <w:szCs w:val="24"/>
          <w:lang w:val="zh-CN"/>
        </w:rPr>
        <w:t>经过多年的经营发展，</w:t>
      </w:r>
      <w:r w:rsidRPr="00314C9A">
        <w:rPr>
          <w:rFonts w:asciiTheme="minorEastAsia" w:eastAsiaTheme="minorEastAsia" w:hAnsiTheme="minorEastAsia" w:cs="宋体"/>
          <w:kern w:val="0"/>
          <w:sz w:val="24"/>
          <w:szCs w:val="24"/>
          <w:lang w:val="zh-CN"/>
        </w:rPr>
        <w:t>“</w:t>
      </w:r>
      <w:r w:rsidRPr="00314C9A">
        <w:rPr>
          <w:rFonts w:asciiTheme="minorEastAsia" w:eastAsiaTheme="minorEastAsia" w:hAnsiTheme="minorEastAsia" w:cs="宋体" w:hint="eastAsia"/>
          <w:kern w:val="0"/>
          <w:sz w:val="24"/>
          <w:szCs w:val="24"/>
          <w:lang w:val="zh-CN"/>
        </w:rPr>
        <w:t>华西村</w:t>
      </w:r>
      <w:r w:rsidRPr="00314C9A">
        <w:rPr>
          <w:rFonts w:asciiTheme="minorEastAsia" w:eastAsiaTheme="minorEastAsia" w:hAnsiTheme="minorEastAsia" w:cs="宋体"/>
          <w:kern w:val="0"/>
          <w:sz w:val="24"/>
          <w:szCs w:val="24"/>
          <w:lang w:val="zh-CN"/>
        </w:rPr>
        <w:t>”</w:t>
      </w:r>
      <w:r w:rsidRPr="00314C9A">
        <w:rPr>
          <w:rFonts w:asciiTheme="minorEastAsia" w:eastAsiaTheme="minorEastAsia" w:hAnsiTheme="minorEastAsia" w:cs="宋体" w:hint="eastAsia"/>
          <w:kern w:val="0"/>
          <w:sz w:val="24"/>
          <w:szCs w:val="24"/>
          <w:lang w:val="zh-CN"/>
        </w:rPr>
        <w:t>品牌已树立了诚信品牌形象，是值得信赖的品牌。华西化纤在涤纶短纤维市场拥有了一大批长期客户，保证了市场的稳定性，同时在产品价格上也形成了一定的优势。</w:t>
      </w:r>
    </w:p>
    <w:p w:rsidR="00363DDF" w:rsidRDefault="00314C9A" w:rsidP="00363DDF">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kern w:val="0"/>
          <w:sz w:val="24"/>
          <w:szCs w:val="24"/>
          <w:lang w:val="zh-CN"/>
        </w:rPr>
        <w:t>2</w:t>
      </w:r>
      <w:r w:rsidRPr="00314C9A">
        <w:rPr>
          <w:rFonts w:asciiTheme="minorEastAsia" w:eastAsiaTheme="minorEastAsia" w:hAnsiTheme="minorEastAsia" w:cs="宋体" w:hint="eastAsia"/>
          <w:kern w:val="0"/>
          <w:sz w:val="24"/>
          <w:szCs w:val="24"/>
          <w:lang w:val="zh-CN"/>
        </w:rPr>
        <w:t>、技术优势</w:t>
      </w:r>
    </w:p>
    <w:p w:rsidR="00314C9A" w:rsidRPr="00314C9A" w:rsidRDefault="00314C9A" w:rsidP="00363DDF">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hint="eastAsia"/>
          <w:kern w:val="0"/>
          <w:sz w:val="24"/>
          <w:szCs w:val="24"/>
          <w:lang w:val="zh-CN"/>
        </w:rPr>
        <w:t>公司拥有稳定专业的研发团队，拥有省级企业技术中心，博士后创新实践基地，拥有多项自主知识产权。近年来与高校和科研院所开展产学研合作更加密切，并重视与下游企业特别是与品牌企业的联合开发，协同创新能力不断增强。</w:t>
      </w:r>
    </w:p>
    <w:p w:rsidR="00680378" w:rsidRDefault="00314C9A" w:rsidP="00314C9A">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kern w:val="0"/>
          <w:sz w:val="24"/>
          <w:szCs w:val="24"/>
          <w:lang w:val="zh-CN"/>
        </w:rPr>
        <w:t>3</w:t>
      </w:r>
      <w:r w:rsidR="00680378">
        <w:rPr>
          <w:rFonts w:asciiTheme="minorEastAsia" w:eastAsiaTheme="minorEastAsia" w:hAnsiTheme="minorEastAsia" w:cs="宋体" w:hint="eastAsia"/>
          <w:kern w:val="0"/>
          <w:sz w:val="24"/>
          <w:szCs w:val="24"/>
          <w:lang w:val="zh-CN"/>
        </w:rPr>
        <w:t>、产品优势</w:t>
      </w:r>
    </w:p>
    <w:p w:rsidR="00314C9A" w:rsidRPr="00314C9A" w:rsidRDefault="00314C9A" w:rsidP="00314C9A">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r w:rsidRPr="00314C9A">
        <w:rPr>
          <w:rFonts w:asciiTheme="minorEastAsia" w:eastAsiaTheme="minorEastAsia" w:hAnsiTheme="minorEastAsia" w:cs="宋体" w:hint="eastAsia"/>
          <w:kern w:val="0"/>
          <w:sz w:val="24"/>
          <w:szCs w:val="24"/>
          <w:lang w:val="zh-CN"/>
        </w:rPr>
        <w:t>公司利用自身的设备优势和人才优势，成功地开发了市场高端的差别化产品，提高了产品的附加值，在差别化纤维领域处于领先地位，在一些差别化产品上有</w:t>
      </w:r>
      <w:r w:rsidRPr="00314C9A">
        <w:rPr>
          <w:rFonts w:asciiTheme="minorEastAsia" w:eastAsiaTheme="minorEastAsia" w:hAnsiTheme="minorEastAsia" w:cs="宋体" w:hint="eastAsia"/>
          <w:kern w:val="0"/>
          <w:sz w:val="24"/>
          <w:szCs w:val="24"/>
          <w:lang w:val="zh-CN"/>
        </w:rPr>
        <w:lastRenderedPageBreak/>
        <w:t>了定价权，提高了企业的效益。</w:t>
      </w:r>
    </w:p>
    <w:p w:rsidR="009E43CB" w:rsidRDefault="009E43CB" w:rsidP="00F6435C">
      <w:pPr>
        <w:autoSpaceDE w:val="0"/>
        <w:autoSpaceDN w:val="0"/>
        <w:adjustRightInd w:val="0"/>
        <w:snapToGrid w:val="0"/>
        <w:spacing w:line="360" w:lineRule="auto"/>
        <w:ind w:right="-58" w:firstLineChars="200" w:firstLine="480"/>
        <w:rPr>
          <w:rFonts w:asciiTheme="minorEastAsia" w:eastAsiaTheme="minorEastAsia" w:hAnsiTheme="minorEastAsia" w:cs="宋体"/>
          <w:kern w:val="0"/>
          <w:sz w:val="24"/>
          <w:szCs w:val="24"/>
          <w:lang w:val="zh-CN"/>
        </w:rPr>
      </w:pPr>
    </w:p>
    <w:p w:rsidR="009E43CB" w:rsidRDefault="000C302E" w:rsidP="00F6435C">
      <w:pPr>
        <w:adjustRightInd w:val="0"/>
        <w:snapToGrid w:val="0"/>
        <w:spacing w:line="360" w:lineRule="auto"/>
        <w:ind w:firstLine="480"/>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D46D8A">
        <w:rPr>
          <w:rFonts w:asciiTheme="minorEastAsia" w:eastAsiaTheme="minorEastAsia" w:hAnsiTheme="minorEastAsia" w:hint="eastAsia"/>
          <w:b/>
          <w:sz w:val="24"/>
          <w:szCs w:val="24"/>
        </w:rPr>
        <w:t>、</w:t>
      </w:r>
      <w:r w:rsidR="00D46D8A">
        <w:rPr>
          <w:rFonts w:asciiTheme="minorEastAsia" w:eastAsiaTheme="minorEastAsia" w:hAnsiTheme="minorEastAsia"/>
          <w:b/>
          <w:sz w:val="24"/>
          <w:szCs w:val="24"/>
        </w:rPr>
        <w:t>董事会</w:t>
      </w:r>
      <w:r w:rsidR="00D46D8A">
        <w:rPr>
          <w:rFonts w:asciiTheme="minorEastAsia" w:eastAsiaTheme="minorEastAsia" w:hAnsiTheme="minorEastAsia" w:hint="eastAsia"/>
          <w:b/>
          <w:sz w:val="24"/>
          <w:szCs w:val="24"/>
        </w:rPr>
        <w:t>运作</w:t>
      </w:r>
      <w:r w:rsidR="00D46D8A">
        <w:rPr>
          <w:rFonts w:asciiTheme="minorEastAsia" w:eastAsiaTheme="minorEastAsia" w:hAnsiTheme="minorEastAsia"/>
          <w:b/>
          <w:sz w:val="24"/>
          <w:szCs w:val="24"/>
        </w:rPr>
        <w:t>情况</w:t>
      </w:r>
    </w:p>
    <w:p w:rsidR="009E43CB" w:rsidRDefault="00D46D8A" w:rsidP="00F6435C">
      <w:pPr>
        <w:adjustRightInd w:val="0"/>
        <w:snapToGrid w:val="0"/>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A4728B">
        <w:rPr>
          <w:rFonts w:asciiTheme="minorEastAsia" w:eastAsiaTheme="minorEastAsia" w:hAnsiTheme="minorEastAsia" w:hint="eastAsia"/>
          <w:sz w:val="24"/>
          <w:szCs w:val="24"/>
        </w:rPr>
        <w:t>董事会</w:t>
      </w:r>
      <w:r>
        <w:rPr>
          <w:rFonts w:asciiTheme="minorEastAsia" w:eastAsiaTheme="minorEastAsia" w:hAnsiTheme="minorEastAsia" w:hint="eastAsia"/>
          <w:sz w:val="24"/>
          <w:szCs w:val="24"/>
        </w:rPr>
        <w:t>会议召开情况</w:t>
      </w:r>
    </w:p>
    <w:p w:rsidR="00A4728B" w:rsidRPr="00A4728B" w:rsidRDefault="00D46D8A" w:rsidP="00F6435C">
      <w:pPr>
        <w:adjustRightInd w:val="0"/>
        <w:snapToGrid w:val="0"/>
        <w:spacing w:line="360" w:lineRule="auto"/>
        <w:ind w:firstLine="482"/>
        <w:rPr>
          <w:rFonts w:asciiTheme="minorEastAsia" w:eastAsiaTheme="minorEastAsia" w:hAnsiTheme="minorEastAsia"/>
          <w:sz w:val="24"/>
          <w:szCs w:val="24"/>
        </w:rPr>
      </w:pPr>
      <w:r w:rsidRPr="00314C9A">
        <w:rPr>
          <w:rFonts w:asciiTheme="minorEastAsia" w:eastAsiaTheme="minorEastAsia" w:hAnsiTheme="minorEastAsia"/>
          <w:sz w:val="24"/>
          <w:szCs w:val="24"/>
        </w:rPr>
        <w:t>20</w:t>
      </w:r>
      <w:r w:rsidR="00AE53FD">
        <w:rPr>
          <w:rFonts w:asciiTheme="minorEastAsia" w:eastAsiaTheme="minorEastAsia" w:hAnsiTheme="minorEastAsia" w:hint="eastAsia"/>
          <w:sz w:val="24"/>
          <w:szCs w:val="24"/>
        </w:rPr>
        <w:t>22</w:t>
      </w:r>
      <w:r w:rsidRPr="00314C9A">
        <w:rPr>
          <w:rFonts w:asciiTheme="minorEastAsia" w:eastAsiaTheme="minorEastAsia" w:hAnsiTheme="minorEastAsia" w:hint="eastAsia"/>
          <w:sz w:val="24"/>
          <w:szCs w:val="24"/>
        </w:rPr>
        <w:t>年</w:t>
      </w:r>
      <w:r w:rsidRPr="00314C9A">
        <w:rPr>
          <w:rFonts w:asciiTheme="minorEastAsia" w:eastAsiaTheme="minorEastAsia" w:hAnsiTheme="minorEastAsia"/>
          <w:sz w:val="24"/>
          <w:szCs w:val="24"/>
        </w:rPr>
        <w:t>度，</w:t>
      </w:r>
      <w:r w:rsidR="00396FBE" w:rsidRPr="00A4728B">
        <w:rPr>
          <w:rFonts w:asciiTheme="minorEastAsia" w:eastAsiaTheme="minorEastAsia" w:hAnsiTheme="minorEastAsia"/>
          <w:sz w:val="24"/>
          <w:szCs w:val="24"/>
        </w:rPr>
        <w:t>公司董事会严格按照相关法律、法规行使职权，加强规范运作。报告期内，</w:t>
      </w:r>
      <w:r w:rsidRPr="00314C9A">
        <w:rPr>
          <w:rFonts w:asciiTheme="minorEastAsia" w:eastAsiaTheme="minorEastAsia" w:hAnsiTheme="minorEastAsia"/>
          <w:sz w:val="24"/>
          <w:szCs w:val="24"/>
        </w:rPr>
        <w:t>公司</w:t>
      </w:r>
      <w:r w:rsidR="00363DDF">
        <w:rPr>
          <w:rFonts w:asciiTheme="minorEastAsia" w:eastAsiaTheme="minorEastAsia" w:hAnsiTheme="minorEastAsia"/>
          <w:sz w:val="24"/>
          <w:szCs w:val="24"/>
        </w:rPr>
        <w:t>共</w:t>
      </w:r>
      <w:r w:rsidRPr="00314C9A">
        <w:rPr>
          <w:rFonts w:asciiTheme="minorEastAsia" w:eastAsiaTheme="minorEastAsia" w:hAnsiTheme="minorEastAsia"/>
          <w:sz w:val="24"/>
          <w:szCs w:val="24"/>
        </w:rPr>
        <w:t>召开</w:t>
      </w:r>
      <w:r w:rsidR="00AE53FD">
        <w:rPr>
          <w:rFonts w:asciiTheme="minorEastAsia" w:eastAsiaTheme="minorEastAsia" w:hAnsiTheme="minorEastAsia" w:hint="eastAsia"/>
          <w:sz w:val="24"/>
          <w:szCs w:val="24"/>
        </w:rPr>
        <w:t>6</w:t>
      </w:r>
      <w:r w:rsidRPr="00314C9A">
        <w:rPr>
          <w:rFonts w:asciiTheme="minorEastAsia" w:eastAsiaTheme="minorEastAsia" w:hAnsiTheme="minorEastAsia"/>
          <w:sz w:val="24"/>
          <w:szCs w:val="24"/>
        </w:rPr>
        <w:t>次董事会会议</w:t>
      </w:r>
      <w:r w:rsidRPr="00314C9A">
        <w:rPr>
          <w:rFonts w:asciiTheme="minorEastAsia" w:eastAsiaTheme="minorEastAsia" w:hAnsiTheme="minorEastAsia" w:hint="eastAsia"/>
          <w:sz w:val="24"/>
          <w:szCs w:val="24"/>
        </w:rPr>
        <w:t>，</w:t>
      </w:r>
      <w:r w:rsidR="00853BAB" w:rsidRPr="00314C9A">
        <w:rPr>
          <w:rFonts w:asciiTheme="minorEastAsia" w:eastAsiaTheme="minorEastAsia" w:hAnsiTheme="minorEastAsia" w:hint="eastAsia"/>
          <w:sz w:val="24"/>
          <w:szCs w:val="24"/>
        </w:rPr>
        <w:t>主要审议</w:t>
      </w:r>
      <w:r w:rsidR="00363DDF">
        <w:rPr>
          <w:rFonts w:asciiTheme="minorEastAsia" w:eastAsiaTheme="minorEastAsia" w:hAnsiTheme="minorEastAsia" w:hint="eastAsia"/>
          <w:sz w:val="24"/>
          <w:szCs w:val="24"/>
        </w:rPr>
        <w:t>通过</w:t>
      </w:r>
      <w:r w:rsidR="00853BAB" w:rsidRPr="00314C9A">
        <w:rPr>
          <w:rFonts w:asciiTheme="minorEastAsia" w:eastAsiaTheme="minorEastAsia" w:hAnsiTheme="minorEastAsia" w:hint="eastAsia"/>
          <w:sz w:val="24"/>
          <w:szCs w:val="24"/>
        </w:rPr>
        <w:t>了</w:t>
      </w:r>
      <w:r w:rsidR="00AE53FD">
        <w:rPr>
          <w:rFonts w:asciiTheme="minorEastAsia" w:eastAsiaTheme="minorEastAsia" w:hAnsiTheme="minorEastAsia" w:hint="eastAsia"/>
          <w:sz w:val="24"/>
          <w:szCs w:val="24"/>
        </w:rPr>
        <w:t>开展衍生品交易、收购</w:t>
      </w:r>
      <w:r w:rsidR="00A24B05">
        <w:rPr>
          <w:rFonts w:asciiTheme="minorEastAsia" w:eastAsiaTheme="minorEastAsia" w:hAnsiTheme="minorEastAsia" w:hint="eastAsia"/>
          <w:sz w:val="24"/>
          <w:szCs w:val="24"/>
        </w:rPr>
        <w:t>华西</w:t>
      </w:r>
      <w:r w:rsidR="00AE53FD">
        <w:rPr>
          <w:rFonts w:asciiTheme="minorEastAsia" w:eastAsiaTheme="minorEastAsia" w:hAnsiTheme="minorEastAsia" w:hint="eastAsia"/>
          <w:sz w:val="24"/>
          <w:szCs w:val="24"/>
        </w:rPr>
        <w:t>码头</w:t>
      </w:r>
      <w:r w:rsidR="008F5B53">
        <w:rPr>
          <w:rFonts w:asciiTheme="minorEastAsia" w:eastAsiaTheme="minorEastAsia" w:hAnsiTheme="minorEastAsia" w:hint="eastAsia"/>
          <w:sz w:val="24"/>
          <w:szCs w:val="24"/>
        </w:rPr>
        <w:t>25</w:t>
      </w:r>
      <w:r w:rsidR="00AE53FD">
        <w:rPr>
          <w:rFonts w:asciiTheme="minorEastAsia" w:eastAsiaTheme="minorEastAsia" w:hAnsiTheme="minorEastAsia" w:hint="eastAsia"/>
          <w:sz w:val="24"/>
          <w:szCs w:val="24"/>
        </w:rPr>
        <w:t>%股权、补选独立董事、变更会计师事务所、放弃参股公司优先认购权、</w:t>
      </w:r>
      <w:r w:rsidR="00314C9A" w:rsidRPr="00314C9A">
        <w:rPr>
          <w:rFonts w:asciiTheme="minorEastAsia" w:eastAsiaTheme="minorEastAsia" w:hAnsiTheme="minorEastAsia" w:hint="eastAsia"/>
          <w:sz w:val="24"/>
          <w:szCs w:val="24"/>
        </w:rPr>
        <w:t>定期报告</w:t>
      </w:r>
      <w:r w:rsidR="00853BAB" w:rsidRPr="00314C9A">
        <w:rPr>
          <w:rFonts w:asciiTheme="minorEastAsia" w:eastAsiaTheme="minorEastAsia" w:hAnsiTheme="minorEastAsia" w:hint="eastAsia"/>
          <w:sz w:val="24"/>
          <w:szCs w:val="24"/>
        </w:rPr>
        <w:t>等</w:t>
      </w:r>
      <w:r w:rsidR="00A4728B">
        <w:rPr>
          <w:rFonts w:asciiTheme="minorEastAsia" w:eastAsiaTheme="minorEastAsia" w:hAnsiTheme="minorEastAsia" w:hint="eastAsia"/>
          <w:sz w:val="24"/>
          <w:szCs w:val="24"/>
        </w:rPr>
        <w:t>32个</w:t>
      </w:r>
      <w:r w:rsidR="00853BAB" w:rsidRPr="00314C9A">
        <w:rPr>
          <w:rFonts w:asciiTheme="minorEastAsia" w:eastAsiaTheme="minorEastAsia" w:hAnsiTheme="minorEastAsia" w:hint="eastAsia"/>
          <w:sz w:val="24"/>
          <w:szCs w:val="24"/>
        </w:rPr>
        <w:t>事项</w:t>
      </w:r>
      <w:r w:rsidRPr="00314C9A">
        <w:rPr>
          <w:rFonts w:asciiTheme="minorEastAsia" w:eastAsiaTheme="minorEastAsia" w:hAnsiTheme="minorEastAsia"/>
          <w:sz w:val="24"/>
          <w:szCs w:val="24"/>
        </w:rPr>
        <w:t>；</w:t>
      </w:r>
      <w:r w:rsidR="00A4728B" w:rsidRPr="00A4728B">
        <w:rPr>
          <w:rFonts w:asciiTheme="minorEastAsia" w:eastAsiaTheme="minorEastAsia" w:hAnsiTheme="minorEastAsia"/>
          <w:sz w:val="24"/>
          <w:szCs w:val="24"/>
        </w:rPr>
        <w:t>通过公司董事会的充分研讨和审慎决策，确保了公司各项经营活动的顺利开展。</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2、信息披露工作</w:t>
      </w:r>
    </w:p>
    <w:p w:rsidR="006723EA"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sz w:val="24"/>
          <w:szCs w:val="24"/>
        </w:rPr>
        <w:t>公司严格执行信息披露的有关规定，充分履行信息披露义务，及时、公平地披露信息，保证披露的信息真实、准确、完整</w:t>
      </w:r>
      <w:r w:rsidR="00AE53FD">
        <w:rPr>
          <w:rFonts w:asciiTheme="minorEastAsia" w:eastAsiaTheme="minorEastAsia" w:hAnsiTheme="minorEastAsia"/>
          <w:sz w:val="24"/>
          <w:szCs w:val="24"/>
        </w:rPr>
        <w:t>，</w:t>
      </w:r>
      <w:r w:rsidR="006723EA" w:rsidRPr="006723EA">
        <w:rPr>
          <w:rFonts w:asciiTheme="minorEastAsia" w:eastAsiaTheme="minorEastAsia" w:hAnsiTheme="minorEastAsia" w:hint="eastAsia"/>
          <w:sz w:val="24"/>
          <w:szCs w:val="24"/>
        </w:rPr>
        <w:t>确保公</w:t>
      </w:r>
      <w:r w:rsidR="006723EA">
        <w:rPr>
          <w:rFonts w:asciiTheme="minorEastAsia" w:eastAsiaTheme="minorEastAsia" w:hAnsiTheme="minorEastAsia" w:hint="eastAsia"/>
          <w:sz w:val="24"/>
          <w:szCs w:val="24"/>
        </w:rPr>
        <w:t>司所有股东能够以平等的机会获得公司信息，保障全体股东的合法权益。</w:t>
      </w:r>
      <w:r w:rsidR="00396FBE" w:rsidRPr="00396FBE">
        <w:rPr>
          <w:rFonts w:asciiTheme="minorEastAsia" w:eastAsiaTheme="minorEastAsia" w:hAnsiTheme="minorEastAsia"/>
          <w:sz w:val="24"/>
          <w:szCs w:val="24"/>
        </w:rPr>
        <w:t>公司董事会高度重视投资者关系管理工作，督导公司及时解答市场关注问题，通过线上、线下两种方式，保持与投资者的及时沟通</w:t>
      </w:r>
      <w:r w:rsidR="00396FBE" w:rsidRPr="00396FBE">
        <w:rPr>
          <w:rFonts w:asciiTheme="minorEastAsia" w:eastAsiaTheme="minorEastAsia" w:hAnsiTheme="minorEastAsia" w:hint="eastAsia"/>
          <w:sz w:val="24"/>
          <w:szCs w:val="24"/>
        </w:rPr>
        <w:t>,</w:t>
      </w:r>
      <w:r w:rsidR="00396FBE" w:rsidRPr="00396FBE">
        <w:rPr>
          <w:rFonts w:asciiTheme="minorEastAsia" w:eastAsiaTheme="minorEastAsia" w:hAnsiTheme="minorEastAsia"/>
          <w:sz w:val="24"/>
          <w:szCs w:val="24"/>
        </w:rPr>
        <w:t>设立投资者交流专线，保障投资者客观、全面、深入的了解公司信息</w:t>
      </w:r>
      <w:r w:rsidR="00396FBE" w:rsidRPr="00396FBE">
        <w:rPr>
          <w:rFonts w:asciiTheme="minorEastAsia" w:eastAsiaTheme="minorEastAsia" w:hAnsiTheme="minorEastAsia" w:hint="eastAsia"/>
          <w:sz w:val="24"/>
          <w:szCs w:val="24"/>
        </w:rPr>
        <w:t>，</w:t>
      </w:r>
      <w:r w:rsidR="00396FBE" w:rsidRPr="006723EA">
        <w:rPr>
          <w:rFonts w:asciiTheme="minorEastAsia" w:eastAsiaTheme="minorEastAsia" w:hAnsiTheme="minorEastAsia" w:hint="eastAsia"/>
          <w:sz w:val="24"/>
          <w:szCs w:val="24"/>
        </w:rPr>
        <w:t>提高了公司的透明度和诚信度。</w:t>
      </w:r>
    </w:p>
    <w:p w:rsidR="009E43CB" w:rsidRDefault="00D46D8A" w:rsidP="00F6435C">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股东大会决议执行情况 </w:t>
      </w:r>
    </w:p>
    <w:p w:rsidR="00A4728B" w:rsidRDefault="00A4728B" w:rsidP="00F6435C">
      <w:pPr>
        <w:adjustRightInd w:val="0"/>
        <w:snapToGrid w:val="0"/>
        <w:spacing w:line="360" w:lineRule="auto"/>
        <w:ind w:firstLine="482"/>
        <w:rPr>
          <w:rFonts w:asciiTheme="minorEastAsia" w:eastAsiaTheme="minorEastAsia" w:hAnsiTheme="minorEastAsia"/>
          <w:sz w:val="24"/>
          <w:szCs w:val="24"/>
        </w:rPr>
      </w:pPr>
      <w:r w:rsidRPr="00A4728B">
        <w:rPr>
          <w:rFonts w:asciiTheme="minorEastAsia" w:eastAsiaTheme="minorEastAsia" w:hAnsiTheme="minorEastAsia"/>
          <w:sz w:val="24"/>
          <w:szCs w:val="24"/>
        </w:rPr>
        <w:t>2022 年公司董事会</w:t>
      </w:r>
      <w:r w:rsidR="00535688">
        <w:rPr>
          <w:rFonts w:asciiTheme="minorEastAsia" w:eastAsiaTheme="minorEastAsia" w:hAnsiTheme="minorEastAsia"/>
          <w:sz w:val="24"/>
          <w:szCs w:val="24"/>
        </w:rPr>
        <w:t>共</w:t>
      </w:r>
      <w:r w:rsidRPr="00A4728B">
        <w:rPr>
          <w:rFonts w:asciiTheme="minorEastAsia" w:eastAsiaTheme="minorEastAsia" w:hAnsiTheme="minorEastAsia"/>
          <w:sz w:val="24"/>
          <w:szCs w:val="24"/>
        </w:rPr>
        <w:t>召集召开</w:t>
      </w:r>
      <w:r w:rsidR="00535688" w:rsidRPr="00A4728B">
        <w:rPr>
          <w:rFonts w:asciiTheme="minorEastAsia" w:eastAsiaTheme="minorEastAsia" w:hAnsiTheme="minorEastAsia" w:hint="eastAsia"/>
          <w:sz w:val="24"/>
          <w:szCs w:val="24"/>
        </w:rPr>
        <w:t>2</w:t>
      </w:r>
      <w:r w:rsidR="00535688" w:rsidRPr="00A4728B">
        <w:rPr>
          <w:rFonts w:asciiTheme="minorEastAsia" w:eastAsiaTheme="minorEastAsia" w:hAnsiTheme="minorEastAsia"/>
          <w:sz w:val="24"/>
          <w:szCs w:val="24"/>
        </w:rPr>
        <w:t xml:space="preserve"> 次</w:t>
      </w:r>
      <w:r w:rsidRPr="00A4728B">
        <w:rPr>
          <w:rFonts w:asciiTheme="minorEastAsia" w:eastAsiaTheme="minorEastAsia" w:hAnsiTheme="minorEastAsia"/>
          <w:sz w:val="24"/>
          <w:szCs w:val="24"/>
        </w:rPr>
        <w:t>股东大会，会议召开程序、提案审议程序、决策程序均符合相关规定。股东大会采用现场与网络投票相结合的方式，为广大投资者参加股东大会表决提供便利，确保了股东的知情权、参与权和决策权。近年来，公司连续实施现金分红，确保了股东的收益权。公司董事会及时贯彻落实股东大会的各项决议，实施完成了股东大会授权董事会开展的各项工作。</w:t>
      </w:r>
    </w:p>
    <w:p w:rsidR="00314C9A" w:rsidRPr="00B60B4D" w:rsidRDefault="00314C9A" w:rsidP="00F6435C">
      <w:pPr>
        <w:adjustRightInd w:val="0"/>
        <w:snapToGrid w:val="0"/>
        <w:spacing w:line="360" w:lineRule="auto"/>
        <w:ind w:firstLine="482"/>
        <w:rPr>
          <w:rFonts w:asciiTheme="minorEastAsia" w:eastAsiaTheme="minorEastAsia" w:hAnsiTheme="minorEastAsia"/>
          <w:sz w:val="24"/>
          <w:szCs w:val="24"/>
        </w:rPr>
      </w:pPr>
    </w:p>
    <w:p w:rsidR="009E43CB" w:rsidRPr="000F0518" w:rsidRDefault="000C302E" w:rsidP="000F0518">
      <w:pPr>
        <w:adjustRightInd w:val="0"/>
        <w:snapToGrid w:val="0"/>
        <w:spacing w:line="360" w:lineRule="auto"/>
        <w:ind w:firstLine="482"/>
        <w:rPr>
          <w:rFonts w:asciiTheme="minorEastAsia" w:eastAsiaTheme="minorEastAsia" w:hAnsiTheme="minorEastAsia"/>
          <w:b/>
          <w:sz w:val="24"/>
          <w:szCs w:val="24"/>
        </w:rPr>
      </w:pPr>
      <w:r w:rsidRPr="000F0518">
        <w:rPr>
          <w:rFonts w:asciiTheme="minorEastAsia" w:eastAsiaTheme="minorEastAsia" w:hAnsiTheme="minorEastAsia" w:hint="eastAsia"/>
          <w:b/>
          <w:sz w:val="24"/>
          <w:szCs w:val="24"/>
        </w:rPr>
        <w:t>四</w:t>
      </w:r>
      <w:r w:rsidR="00D46D8A" w:rsidRPr="000F0518">
        <w:rPr>
          <w:rFonts w:asciiTheme="minorEastAsia" w:eastAsiaTheme="minorEastAsia" w:hAnsiTheme="minorEastAsia" w:hint="eastAsia"/>
          <w:b/>
          <w:sz w:val="24"/>
          <w:szCs w:val="24"/>
        </w:rPr>
        <w:t>、公司</w:t>
      </w:r>
      <w:r w:rsidR="00D46D8A" w:rsidRPr="000F0518">
        <w:rPr>
          <w:rFonts w:asciiTheme="minorEastAsia" w:eastAsiaTheme="minorEastAsia" w:hAnsiTheme="minorEastAsia"/>
          <w:b/>
          <w:sz w:val="24"/>
          <w:szCs w:val="24"/>
        </w:rPr>
        <w:t>未来发展的展望</w:t>
      </w:r>
    </w:p>
    <w:p w:rsidR="000F0518" w:rsidRPr="000F0518" w:rsidRDefault="00AE53FD" w:rsidP="000F0518">
      <w:pPr>
        <w:adjustRightInd w:val="0"/>
        <w:snapToGrid w:val="0"/>
        <w:spacing w:line="360" w:lineRule="auto"/>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w:t>
      </w:r>
      <w:r w:rsidR="000F0518" w:rsidRPr="000F0518">
        <w:rPr>
          <w:rFonts w:asciiTheme="minorEastAsia" w:eastAsiaTheme="minorEastAsia" w:hAnsiTheme="minorEastAsia" w:hint="eastAsia"/>
          <w:b/>
          <w:sz w:val="24"/>
          <w:szCs w:val="24"/>
        </w:rPr>
        <w:t>、公司发展战略</w:t>
      </w:r>
    </w:p>
    <w:p w:rsidR="000F0518" w:rsidRPr="000F0518" w:rsidRDefault="000F0518" w:rsidP="000F0518">
      <w:pPr>
        <w:adjustRightInd w:val="0"/>
        <w:snapToGrid w:val="0"/>
        <w:spacing w:line="360" w:lineRule="auto"/>
        <w:ind w:firstLine="482"/>
        <w:rPr>
          <w:rFonts w:asciiTheme="minorEastAsia" w:eastAsiaTheme="minorEastAsia" w:hAnsiTheme="minorEastAsia"/>
          <w:sz w:val="24"/>
          <w:szCs w:val="24"/>
        </w:rPr>
      </w:pPr>
      <w:r w:rsidRPr="000F0518">
        <w:rPr>
          <w:rFonts w:asciiTheme="minorEastAsia" w:eastAsiaTheme="minorEastAsia" w:hAnsiTheme="minorEastAsia" w:hint="eastAsia"/>
          <w:sz w:val="24"/>
          <w:szCs w:val="24"/>
        </w:rPr>
        <w:t>公司董事会根据国家经济形势结合公司实际，经过审慎研究和充分论证，制订了公司产融结合的战略目标。将“处于先进产业，体量规模适宜，具有可控技术特征的产业资产”作为公司产业转型的方向。</w:t>
      </w:r>
    </w:p>
    <w:p w:rsidR="000F0518" w:rsidRPr="000F0518" w:rsidRDefault="000F0518" w:rsidP="000F0518">
      <w:pPr>
        <w:adjustRightInd w:val="0"/>
        <w:snapToGrid w:val="0"/>
        <w:spacing w:line="360" w:lineRule="auto"/>
        <w:ind w:firstLine="482"/>
        <w:rPr>
          <w:rFonts w:asciiTheme="minorEastAsia" w:eastAsiaTheme="minorEastAsia" w:hAnsiTheme="minorEastAsia"/>
          <w:sz w:val="24"/>
          <w:szCs w:val="24"/>
        </w:rPr>
      </w:pPr>
    </w:p>
    <w:p w:rsidR="000F0518" w:rsidRPr="005076C3" w:rsidRDefault="00AE53FD" w:rsidP="000F0518">
      <w:pPr>
        <w:adjustRightInd w:val="0"/>
        <w:snapToGrid w:val="0"/>
        <w:spacing w:line="360" w:lineRule="auto"/>
        <w:ind w:firstLine="482"/>
        <w:rPr>
          <w:rFonts w:asciiTheme="minorEastAsia" w:eastAsiaTheme="minorEastAsia" w:hAnsiTheme="minorEastAsia"/>
          <w:b/>
          <w:sz w:val="24"/>
          <w:szCs w:val="24"/>
        </w:rPr>
      </w:pPr>
      <w:r w:rsidRPr="005076C3">
        <w:rPr>
          <w:rFonts w:asciiTheme="minorEastAsia" w:eastAsiaTheme="minorEastAsia" w:hAnsiTheme="minorEastAsia" w:hint="eastAsia"/>
          <w:b/>
          <w:sz w:val="24"/>
          <w:szCs w:val="24"/>
        </w:rPr>
        <w:t>2</w:t>
      </w:r>
      <w:r w:rsidR="000F0518" w:rsidRPr="005076C3">
        <w:rPr>
          <w:rFonts w:asciiTheme="minorEastAsia" w:eastAsiaTheme="minorEastAsia" w:hAnsiTheme="minorEastAsia" w:hint="eastAsia"/>
          <w:b/>
          <w:sz w:val="24"/>
          <w:szCs w:val="24"/>
        </w:rPr>
        <w:t>、经营计划</w:t>
      </w:r>
    </w:p>
    <w:p w:rsidR="00550F30" w:rsidRPr="00D42927" w:rsidRDefault="00550F30" w:rsidP="00D42927">
      <w:pPr>
        <w:adjustRightInd w:val="0"/>
        <w:snapToGrid w:val="0"/>
        <w:spacing w:line="360" w:lineRule="auto"/>
        <w:ind w:firstLine="482"/>
        <w:rPr>
          <w:rFonts w:asciiTheme="minorEastAsia" w:eastAsiaTheme="minorEastAsia" w:hAnsiTheme="minorEastAsia"/>
          <w:sz w:val="24"/>
          <w:szCs w:val="24"/>
        </w:rPr>
      </w:pPr>
      <w:r w:rsidRPr="00D42927">
        <w:rPr>
          <w:rFonts w:asciiTheme="minorEastAsia" w:eastAsiaTheme="minorEastAsia" w:hAnsiTheme="minorEastAsia" w:hint="eastAsia"/>
          <w:sz w:val="24"/>
          <w:szCs w:val="24"/>
        </w:rPr>
        <w:lastRenderedPageBreak/>
        <w:t>公司</w:t>
      </w:r>
      <w:r w:rsidRPr="00D42927">
        <w:rPr>
          <w:rFonts w:asciiTheme="minorEastAsia" w:eastAsiaTheme="minorEastAsia" w:hAnsiTheme="minorEastAsia"/>
          <w:sz w:val="24"/>
          <w:szCs w:val="24"/>
        </w:rPr>
        <w:t>20</w:t>
      </w:r>
      <w:r w:rsidRPr="00D42927">
        <w:rPr>
          <w:rFonts w:asciiTheme="minorEastAsia" w:eastAsiaTheme="minorEastAsia" w:hAnsiTheme="minorEastAsia" w:hint="eastAsia"/>
          <w:sz w:val="24"/>
          <w:szCs w:val="24"/>
        </w:rPr>
        <w:t>2</w:t>
      </w:r>
      <w:r w:rsidR="00E654DE" w:rsidRPr="00D42927">
        <w:rPr>
          <w:rFonts w:asciiTheme="minorEastAsia" w:eastAsiaTheme="minorEastAsia" w:hAnsiTheme="minorEastAsia" w:hint="eastAsia"/>
          <w:sz w:val="24"/>
          <w:szCs w:val="24"/>
        </w:rPr>
        <w:t>2</w:t>
      </w:r>
      <w:r w:rsidRPr="00D42927">
        <w:rPr>
          <w:rFonts w:asciiTheme="minorEastAsia" w:eastAsiaTheme="minorEastAsia" w:hAnsiTheme="minorEastAsia" w:hint="eastAsia"/>
          <w:sz w:val="24"/>
          <w:szCs w:val="24"/>
        </w:rPr>
        <w:t>年度经营计划实际完成情况：根据年初制订的经营计划，报告期内，公司在董事会的领导下，紧紧围绕战略规划，积极进取，</w:t>
      </w:r>
      <w:r w:rsidR="00D42927" w:rsidRPr="00D42927">
        <w:rPr>
          <w:rFonts w:asciiTheme="minorEastAsia" w:eastAsiaTheme="minorEastAsia" w:hAnsiTheme="minorEastAsia" w:hint="eastAsia"/>
          <w:sz w:val="24"/>
          <w:szCs w:val="24"/>
        </w:rPr>
        <w:t>营业</w:t>
      </w:r>
      <w:r w:rsidRPr="00D42927">
        <w:rPr>
          <w:rFonts w:asciiTheme="minorEastAsia" w:eastAsiaTheme="minorEastAsia" w:hAnsiTheme="minorEastAsia" w:hint="eastAsia"/>
          <w:sz w:val="24"/>
          <w:szCs w:val="24"/>
        </w:rPr>
        <w:t>收入实现稳步增长</w:t>
      </w:r>
      <w:r w:rsidR="00D42927" w:rsidRPr="00D42927">
        <w:rPr>
          <w:rFonts w:asciiTheme="minorEastAsia" w:eastAsiaTheme="minorEastAsia" w:hAnsiTheme="minorEastAsia" w:hint="eastAsia"/>
          <w:sz w:val="24"/>
          <w:szCs w:val="24"/>
        </w:rPr>
        <w:t>。华西码头</w:t>
      </w:r>
      <w:r w:rsidRPr="00D42927">
        <w:rPr>
          <w:rFonts w:asciiTheme="minorEastAsia" w:eastAsiaTheme="minorEastAsia" w:hAnsiTheme="minorEastAsia" w:hint="eastAsia"/>
          <w:sz w:val="24"/>
          <w:szCs w:val="24"/>
        </w:rPr>
        <w:t>完成了年度经营目标及各项重点工作，</w:t>
      </w:r>
      <w:r w:rsidR="00D42927" w:rsidRPr="00D42927">
        <w:rPr>
          <w:rFonts w:asciiTheme="minorEastAsia" w:eastAsiaTheme="minorEastAsia" w:hAnsiTheme="minorEastAsia" w:hint="eastAsia"/>
          <w:sz w:val="24"/>
          <w:szCs w:val="24"/>
        </w:rPr>
        <w:t>营业收入同比增长14.84</w:t>
      </w:r>
      <w:r w:rsidR="00D42927" w:rsidRPr="00D42927">
        <w:rPr>
          <w:rFonts w:asciiTheme="minorEastAsia" w:eastAsiaTheme="minorEastAsia" w:hAnsiTheme="minorEastAsia"/>
          <w:sz w:val="24"/>
          <w:szCs w:val="24"/>
        </w:rPr>
        <w:t>%</w:t>
      </w:r>
      <w:r w:rsidR="00D42927">
        <w:rPr>
          <w:rFonts w:asciiTheme="minorEastAsia" w:eastAsiaTheme="minorEastAsia" w:hAnsiTheme="minorEastAsia" w:hint="eastAsia"/>
          <w:sz w:val="24"/>
          <w:szCs w:val="24"/>
        </w:rPr>
        <w:t>，</w:t>
      </w:r>
      <w:r w:rsidR="00D42927" w:rsidRPr="00D42927">
        <w:rPr>
          <w:rFonts w:asciiTheme="minorEastAsia" w:eastAsiaTheme="minorEastAsia" w:hAnsiTheme="minorEastAsia" w:hint="eastAsia"/>
          <w:sz w:val="24"/>
          <w:szCs w:val="24"/>
        </w:rPr>
        <w:t>净利润同比增长1.43%。报告期内，由于主营涤纶短纤维的原料PTA价格上涨等因素影响，压缩了产品的毛利空间</w:t>
      </w:r>
      <w:r w:rsidRPr="00D42927">
        <w:rPr>
          <w:rFonts w:asciiTheme="minorEastAsia" w:eastAsiaTheme="minorEastAsia" w:hAnsiTheme="minorEastAsia" w:hint="eastAsia"/>
          <w:sz w:val="24"/>
          <w:szCs w:val="24"/>
        </w:rPr>
        <w:t>，涤纶短纤维产品全年实现毛利</w:t>
      </w:r>
      <w:r w:rsidR="00D42927" w:rsidRPr="00D42927">
        <w:rPr>
          <w:rFonts w:asciiTheme="minorEastAsia" w:eastAsiaTheme="minorEastAsia" w:hAnsiTheme="minorEastAsia" w:hint="eastAsia"/>
          <w:sz w:val="24"/>
          <w:szCs w:val="24"/>
        </w:rPr>
        <w:t>6,729.07</w:t>
      </w:r>
      <w:r w:rsidR="00BA053D" w:rsidRPr="00D42927">
        <w:rPr>
          <w:rFonts w:asciiTheme="minorEastAsia" w:eastAsiaTheme="minorEastAsia" w:hAnsiTheme="minorEastAsia" w:hint="eastAsia"/>
          <w:sz w:val="24"/>
          <w:szCs w:val="24"/>
        </w:rPr>
        <w:t>万</w:t>
      </w:r>
      <w:r w:rsidRPr="00D42927">
        <w:rPr>
          <w:rFonts w:asciiTheme="minorEastAsia" w:eastAsiaTheme="minorEastAsia" w:hAnsiTheme="minorEastAsia" w:hint="eastAsia"/>
          <w:sz w:val="24"/>
          <w:szCs w:val="24"/>
        </w:rPr>
        <w:t>元，</w:t>
      </w:r>
      <w:r w:rsidR="00F03BB3">
        <w:rPr>
          <w:rFonts w:asciiTheme="minorEastAsia" w:eastAsiaTheme="minorEastAsia" w:hAnsiTheme="minorEastAsia" w:hint="eastAsia"/>
          <w:sz w:val="24"/>
          <w:szCs w:val="24"/>
        </w:rPr>
        <w:t>同比</w:t>
      </w:r>
      <w:r w:rsidRPr="00D42927">
        <w:rPr>
          <w:rFonts w:asciiTheme="minorEastAsia" w:eastAsiaTheme="minorEastAsia" w:hAnsiTheme="minorEastAsia" w:hint="eastAsia"/>
          <w:sz w:val="24"/>
          <w:szCs w:val="24"/>
        </w:rPr>
        <w:t>减少</w:t>
      </w:r>
      <w:r w:rsidR="00C75B59">
        <w:rPr>
          <w:rFonts w:asciiTheme="minorEastAsia" w:eastAsiaTheme="minorEastAsia" w:hAnsiTheme="minorEastAsia" w:hint="eastAsia"/>
          <w:sz w:val="24"/>
          <w:szCs w:val="24"/>
        </w:rPr>
        <w:t>41.15</w:t>
      </w:r>
      <w:r w:rsidRPr="00D42927">
        <w:rPr>
          <w:rFonts w:asciiTheme="minorEastAsia" w:eastAsiaTheme="minorEastAsia" w:hAnsiTheme="minorEastAsia"/>
          <w:sz w:val="24"/>
          <w:szCs w:val="24"/>
        </w:rPr>
        <w:t>%</w:t>
      </w:r>
      <w:r w:rsidRPr="00D42927">
        <w:rPr>
          <w:rFonts w:asciiTheme="minorEastAsia" w:eastAsiaTheme="minorEastAsia" w:hAnsiTheme="minorEastAsia" w:hint="eastAsia"/>
          <w:sz w:val="24"/>
          <w:szCs w:val="24"/>
        </w:rPr>
        <w:t>。</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为了切实履行公司制定的战略目标，实现公司稳健发展，强化公司可持续性发展能力，公司</w:t>
      </w:r>
      <w:r w:rsidRPr="00E654DE">
        <w:rPr>
          <w:rFonts w:asciiTheme="minorEastAsia" w:eastAsiaTheme="minorEastAsia" w:hAnsiTheme="minorEastAsia"/>
          <w:sz w:val="24"/>
          <w:szCs w:val="24"/>
        </w:rPr>
        <w:t>20</w:t>
      </w:r>
      <w:r w:rsidR="00E654DE" w:rsidRPr="00E654DE">
        <w:rPr>
          <w:rFonts w:asciiTheme="minorEastAsia" w:eastAsiaTheme="minorEastAsia" w:hAnsiTheme="minorEastAsia" w:hint="eastAsia"/>
          <w:sz w:val="24"/>
          <w:szCs w:val="24"/>
        </w:rPr>
        <w:t>23</w:t>
      </w:r>
      <w:r w:rsidRPr="00E654DE">
        <w:rPr>
          <w:rFonts w:asciiTheme="minorEastAsia" w:eastAsiaTheme="minorEastAsia" w:hAnsiTheme="minorEastAsia" w:hint="eastAsia"/>
          <w:sz w:val="24"/>
          <w:szCs w:val="24"/>
        </w:rPr>
        <w:t>年度拟实施的具体计划如下：</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w:t>
      </w:r>
      <w:r w:rsidRPr="00E654DE">
        <w:rPr>
          <w:rFonts w:asciiTheme="minorEastAsia" w:eastAsiaTheme="minorEastAsia" w:hAnsiTheme="minorEastAsia"/>
          <w:sz w:val="24"/>
          <w:szCs w:val="24"/>
        </w:rPr>
        <w:t>1</w:t>
      </w:r>
      <w:r w:rsidRPr="00E654DE">
        <w:rPr>
          <w:rFonts w:asciiTheme="minorEastAsia" w:eastAsiaTheme="minorEastAsia" w:hAnsiTheme="minorEastAsia" w:hint="eastAsia"/>
          <w:sz w:val="24"/>
          <w:szCs w:val="24"/>
        </w:rPr>
        <w:t>）涤纶短纤维业务</w:t>
      </w:r>
    </w:p>
    <w:p w:rsidR="00E654DE" w:rsidRDefault="00E654DE" w:rsidP="00E654DE">
      <w:pPr>
        <w:autoSpaceDE w:val="0"/>
        <w:autoSpaceDN w:val="0"/>
        <w:adjustRightInd w:val="0"/>
        <w:snapToGrid w:val="0"/>
        <w:spacing w:line="360" w:lineRule="auto"/>
        <w:ind w:firstLine="481"/>
        <w:jc w:val="left"/>
        <w:rPr>
          <w:rFonts w:ascii="宋体" w:hAnsi="宋体"/>
          <w:bCs/>
          <w:kern w:val="0"/>
          <w:sz w:val="24"/>
          <w:szCs w:val="24"/>
        </w:rPr>
      </w:pPr>
      <w:r>
        <w:rPr>
          <w:rFonts w:ascii="宋体" w:hAnsi="宋体" w:hint="eastAsia"/>
          <w:bCs/>
          <w:kern w:val="0"/>
          <w:sz w:val="24"/>
          <w:szCs w:val="24"/>
        </w:rPr>
        <w:t>继续贯彻稳健经营策略，在全行业产能过剩的大背景下，企业将进一步提升产品质量，提升产品竞争力。随着国家“双碳”目标的提出，企业也将在节能技术、绿色环保等方面加大创新力度，结合自身生产技术工艺，创新的进行节能技术改造，通过开发环保纤维、建设绿色工厂来推动企业向低碳、绿色的方向建设和发展。</w:t>
      </w:r>
    </w:p>
    <w:p w:rsidR="00CA140C" w:rsidRDefault="00E654DE" w:rsidP="00CA140C">
      <w:pPr>
        <w:autoSpaceDE w:val="0"/>
        <w:autoSpaceDN w:val="0"/>
        <w:adjustRightInd w:val="0"/>
        <w:snapToGrid w:val="0"/>
        <w:spacing w:line="360" w:lineRule="auto"/>
        <w:ind w:firstLine="481"/>
        <w:jc w:val="left"/>
        <w:rPr>
          <w:rFonts w:ascii="宋体" w:hAnsi="宋体"/>
          <w:bCs/>
          <w:kern w:val="0"/>
          <w:sz w:val="24"/>
          <w:szCs w:val="24"/>
        </w:rPr>
      </w:pPr>
      <w:r>
        <w:rPr>
          <w:rFonts w:ascii="宋体" w:hAnsi="宋体" w:hint="eastAsia"/>
          <w:bCs/>
          <w:kern w:val="0"/>
          <w:sz w:val="24"/>
          <w:szCs w:val="24"/>
        </w:rPr>
        <w:t>在产品营销上，在放开政策的引领下，抓紧时机走出去，维护好现有稳定客户，开拓好潜在客户，借助非织造布展会平台，通过与新老客户的交流推广和宣传，争取更多境外客户。</w:t>
      </w:r>
      <w:r w:rsidR="00CA140C">
        <w:rPr>
          <w:rFonts w:ascii="宋体" w:hAnsi="宋体" w:hint="eastAsia"/>
          <w:bCs/>
          <w:kern w:val="0"/>
          <w:sz w:val="24"/>
          <w:szCs w:val="24"/>
        </w:rPr>
        <w:t>在销售策略上，根据市场做好内销、外销的结合，</w:t>
      </w:r>
      <w:r w:rsidR="00CA140C" w:rsidRPr="00CA140C">
        <w:rPr>
          <w:rFonts w:ascii="宋体" w:hAnsi="宋体" w:hint="eastAsia"/>
          <w:bCs/>
          <w:kern w:val="0"/>
          <w:sz w:val="24"/>
          <w:szCs w:val="24"/>
        </w:rPr>
        <w:t>继续在优势品种上发力，拓展高端客户群，提高产品差异化的同时更加提高附加值，</w:t>
      </w:r>
      <w:r w:rsidR="00CA140C">
        <w:rPr>
          <w:rFonts w:ascii="宋体" w:hAnsi="宋体" w:hint="eastAsia"/>
          <w:bCs/>
          <w:kern w:val="0"/>
          <w:sz w:val="24"/>
          <w:szCs w:val="24"/>
        </w:rPr>
        <w:t>并利用好期货套</w:t>
      </w:r>
      <w:proofErr w:type="gramStart"/>
      <w:r w:rsidR="00CA140C">
        <w:rPr>
          <w:rFonts w:ascii="宋体" w:hAnsi="宋体" w:hint="eastAsia"/>
          <w:bCs/>
          <w:kern w:val="0"/>
          <w:sz w:val="24"/>
          <w:szCs w:val="24"/>
        </w:rPr>
        <w:t>保工具</w:t>
      </w:r>
      <w:proofErr w:type="gramEnd"/>
      <w:r w:rsidR="00CA140C">
        <w:rPr>
          <w:rFonts w:ascii="宋体" w:hAnsi="宋体" w:hint="eastAsia"/>
          <w:bCs/>
          <w:kern w:val="0"/>
          <w:sz w:val="24"/>
          <w:szCs w:val="24"/>
        </w:rPr>
        <w:t>减轻现货销售压力。</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基于上述计划，</w:t>
      </w:r>
      <w:r w:rsidR="00E654DE" w:rsidRPr="00E654DE">
        <w:rPr>
          <w:rFonts w:asciiTheme="minorEastAsia" w:eastAsiaTheme="minorEastAsia" w:hAnsiTheme="minorEastAsia" w:hint="eastAsia"/>
          <w:sz w:val="24"/>
          <w:szCs w:val="24"/>
        </w:rPr>
        <w:t>2023</w:t>
      </w:r>
      <w:r w:rsidRPr="00E654DE">
        <w:rPr>
          <w:rFonts w:asciiTheme="minorEastAsia" w:eastAsiaTheme="minorEastAsia" w:hAnsiTheme="minorEastAsia" w:hint="eastAsia"/>
          <w:sz w:val="24"/>
          <w:szCs w:val="24"/>
        </w:rPr>
        <w:t>年化纤业务的经营目标为</w:t>
      </w:r>
      <w:r w:rsidR="00F14E4B">
        <w:rPr>
          <w:rFonts w:asciiTheme="minorEastAsia" w:eastAsiaTheme="minorEastAsia" w:hAnsiTheme="minorEastAsia" w:hint="eastAsia"/>
          <w:sz w:val="24"/>
          <w:szCs w:val="24"/>
        </w:rPr>
        <w:t>营业</w:t>
      </w:r>
      <w:r w:rsidRPr="00E654DE">
        <w:rPr>
          <w:rFonts w:asciiTheme="minorEastAsia" w:eastAsiaTheme="minorEastAsia" w:hAnsiTheme="minorEastAsia" w:hint="eastAsia"/>
          <w:sz w:val="24"/>
          <w:szCs w:val="24"/>
        </w:rPr>
        <w:t>收入和利润规模在</w:t>
      </w:r>
      <w:r w:rsidRPr="00E654DE">
        <w:rPr>
          <w:rFonts w:asciiTheme="minorEastAsia" w:eastAsiaTheme="minorEastAsia" w:hAnsiTheme="minorEastAsia"/>
          <w:sz w:val="24"/>
          <w:szCs w:val="24"/>
        </w:rPr>
        <w:t>2</w:t>
      </w:r>
      <w:r w:rsidR="00E654DE" w:rsidRPr="00E654DE">
        <w:rPr>
          <w:rFonts w:asciiTheme="minorEastAsia" w:eastAsiaTheme="minorEastAsia" w:hAnsiTheme="minorEastAsia" w:hint="eastAsia"/>
          <w:sz w:val="24"/>
          <w:szCs w:val="24"/>
        </w:rPr>
        <w:t>022</w:t>
      </w:r>
      <w:r w:rsidRPr="00E654DE">
        <w:rPr>
          <w:rFonts w:asciiTheme="minorEastAsia" w:eastAsiaTheme="minorEastAsia" w:hAnsiTheme="minorEastAsia" w:hint="eastAsia"/>
          <w:sz w:val="24"/>
          <w:szCs w:val="24"/>
        </w:rPr>
        <w:t>年度基础上略有增长。</w:t>
      </w:r>
    </w:p>
    <w:p w:rsidR="000F0518" w:rsidRPr="00AE53FD" w:rsidRDefault="000F0518" w:rsidP="000F0518">
      <w:pPr>
        <w:adjustRightInd w:val="0"/>
        <w:snapToGrid w:val="0"/>
        <w:spacing w:line="360" w:lineRule="auto"/>
        <w:ind w:firstLine="482"/>
        <w:rPr>
          <w:rFonts w:asciiTheme="minorEastAsia" w:eastAsiaTheme="minorEastAsia" w:hAnsiTheme="minorEastAsia"/>
          <w:color w:val="FF0000"/>
          <w:sz w:val="24"/>
          <w:szCs w:val="24"/>
        </w:rPr>
      </w:pP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w:t>
      </w:r>
      <w:r w:rsidRPr="00E654DE">
        <w:rPr>
          <w:rFonts w:asciiTheme="minorEastAsia" w:eastAsiaTheme="minorEastAsia" w:hAnsiTheme="minorEastAsia"/>
          <w:sz w:val="24"/>
          <w:szCs w:val="24"/>
        </w:rPr>
        <w:t>2</w:t>
      </w:r>
      <w:r w:rsidRPr="00E654DE">
        <w:rPr>
          <w:rFonts w:asciiTheme="minorEastAsia" w:eastAsiaTheme="minorEastAsia" w:hAnsiTheme="minorEastAsia" w:hint="eastAsia"/>
          <w:sz w:val="24"/>
          <w:szCs w:val="24"/>
        </w:rPr>
        <w:t>）石化仓储业务</w:t>
      </w:r>
    </w:p>
    <w:p w:rsidR="00C95FBA" w:rsidRDefault="00C95FBA" w:rsidP="00C95FBA">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公司自进入化工仓储物流行业至今，液态化工品仓储已经成为公司具有较强实力的业务，做大</w:t>
      </w:r>
      <w:proofErr w:type="gramStart"/>
      <w:r>
        <w:rPr>
          <w:rFonts w:asciiTheme="minorEastAsia" w:eastAsiaTheme="minorEastAsia" w:hAnsiTheme="minorEastAsia" w:hint="eastAsia"/>
          <w:sz w:val="24"/>
          <w:szCs w:val="24"/>
        </w:rPr>
        <w:t>做强该业务</w:t>
      </w:r>
      <w:proofErr w:type="gramEnd"/>
      <w:r>
        <w:rPr>
          <w:rFonts w:asciiTheme="minorEastAsia" w:eastAsiaTheme="minorEastAsia" w:hAnsiTheme="minorEastAsia" w:hint="eastAsia"/>
          <w:sz w:val="24"/>
          <w:szCs w:val="24"/>
        </w:rPr>
        <w:t>是公司保持稳定发展的重要基础。公司将立足现有，着眼长远，提升公司安全环保水平，适应国家和地方对</w:t>
      </w:r>
      <w:proofErr w:type="gramStart"/>
      <w:r>
        <w:rPr>
          <w:rFonts w:asciiTheme="minorEastAsia" w:eastAsiaTheme="minorEastAsia" w:hAnsiTheme="minorEastAsia" w:hint="eastAsia"/>
          <w:sz w:val="24"/>
          <w:szCs w:val="24"/>
        </w:rPr>
        <w:t>危化品</w:t>
      </w:r>
      <w:proofErr w:type="gramEnd"/>
      <w:r>
        <w:rPr>
          <w:rFonts w:asciiTheme="minorEastAsia" w:eastAsiaTheme="minorEastAsia" w:hAnsiTheme="minorEastAsia" w:hint="eastAsia"/>
          <w:sz w:val="24"/>
          <w:szCs w:val="24"/>
        </w:rPr>
        <w:t>仓储企业的安全环保要求，进一步优化仓储布局，优化储存品种，继续加大揽货力度，加强客户关系，努力提升仓储附加值。同时，公司将优质服务作为保证存量、做大增量的重要手段，巩固并创新现有业务，拓展供应链增值服务，不断提升企业内在质量和综合竞争力。</w:t>
      </w:r>
    </w:p>
    <w:p w:rsidR="00C95FBA" w:rsidRDefault="00C95FBA" w:rsidP="00C95FBA">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公司未来计划在做强、</w:t>
      </w:r>
      <w:proofErr w:type="gramStart"/>
      <w:r>
        <w:rPr>
          <w:rFonts w:asciiTheme="minorEastAsia" w:eastAsiaTheme="minorEastAsia" w:hAnsiTheme="minorEastAsia" w:hint="eastAsia"/>
          <w:sz w:val="24"/>
          <w:szCs w:val="24"/>
        </w:rPr>
        <w:t>做优现有</w:t>
      </w:r>
      <w:proofErr w:type="gramEnd"/>
      <w:r>
        <w:rPr>
          <w:rFonts w:asciiTheme="minorEastAsia" w:eastAsiaTheme="minorEastAsia" w:hAnsiTheme="minorEastAsia" w:hint="eastAsia"/>
          <w:sz w:val="24"/>
          <w:szCs w:val="24"/>
        </w:rPr>
        <w:t>仓储业务的基础上，提升公司的软硬件水平，随着现代信息技术的飞速发展，开启了万物互联的新时代，公司高度重视智能化和信息化建设，构建智慧物流体系、智能化工厂是公司紧跟时代发展和保持行业领先地位的必然要求。公司将充分利用数字化、物联网、AI等新时代技术，构造智慧物流体系、智能化工厂等，为客户带来更便利快捷的优质服务，进一步增强公司竞争力。</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基于上述计划，</w:t>
      </w:r>
      <w:r w:rsidRPr="00E654DE">
        <w:rPr>
          <w:rFonts w:asciiTheme="minorEastAsia" w:eastAsiaTheme="minorEastAsia" w:hAnsiTheme="minorEastAsia"/>
          <w:sz w:val="24"/>
          <w:szCs w:val="24"/>
        </w:rPr>
        <w:t>202</w:t>
      </w:r>
      <w:r w:rsidR="00AE53FD" w:rsidRPr="00E654DE">
        <w:rPr>
          <w:rFonts w:asciiTheme="minorEastAsia" w:eastAsiaTheme="minorEastAsia" w:hAnsiTheme="minorEastAsia" w:hint="eastAsia"/>
          <w:sz w:val="24"/>
          <w:szCs w:val="24"/>
        </w:rPr>
        <w:t>3</w:t>
      </w:r>
      <w:r w:rsidRPr="00E654DE">
        <w:rPr>
          <w:rFonts w:asciiTheme="minorEastAsia" w:eastAsiaTheme="minorEastAsia" w:hAnsiTheme="minorEastAsia" w:hint="eastAsia"/>
          <w:sz w:val="24"/>
          <w:szCs w:val="24"/>
        </w:rPr>
        <w:t>年石化仓储业务的经营目标为</w:t>
      </w:r>
      <w:r w:rsidR="00F14E4B">
        <w:rPr>
          <w:rFonts w:asciiTheme="minorEastAsia" w:eastAsiaTheme="minorEastAsia" w:hAnsiTheme="minorEastAsia" w:hint="eastAsia"/>
          <w:sz w:val="24"/>
          <w:szCs w:val="24"/>
        </w:rPr>
        <w:t>营业</w:t>
      </w:r>
      <w:r w:rsidRPr="00E654DE">
        <w:rPr>
          <w:rFonts w:asciiTheme="minorEastAsia" w:eastAsiaTheme="minorEastAsia" w:hAnsiTheme="minorEastAsia" w:hint="eastAsia"/>
          <w:sz w:val="24"/>
          <w:szCs w:val="24"/>
        </w:rPr>
        <w:t>收入和利润规模在</w:t>
      </w:r>
      <w:r w:rsidRPr="00E654DE">
        <w:rPr>
          <w:rFonts w:asciiTheme="minorEastAsia" w:eastAsiaTheme="minorEastAsia" w:hAnsiTheme="minorEastAsia"/>
          <w:sz w:val="24"/>
          <w:szCs w:val="24"/>
        </w:rPr>
        <w:t>20</w:t>
      </w:r>
      <w:r w:rsidR="00AE53FD" w:rsidRPr="00E654DE">
        <w:rPr>
          <w:rFonts w:asciiTheme="minorEastAsia" w:eastAsiaTheme="minorEastAsia" w:hAnsiTheme="minorEastAsia" w:hint="eastAsia"/>
          <w:sz w:val="24"/>
          <w:szCs w:val="24"/>
        </w:rPr>
        <w:t>22</w:t>
      </w:r>
      <w:r w:rsidRPr="00E654DE">
        <w:rPr>
          <w:rFonts w:asciiTheme="minorEastAsia" w:eastAsiaTheme="minorEastAsia" w:hAnsiTheme="minorEastAsia" w:hint="eastAsia"/>
          <w:sz w:val="24"/>
          <w:szCs w:val="24"/>
        </w:rPr>
        <w:t>年度基础上有所增长。</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r w:rsidRPr="00E654DE">
        <w:rPr>
          <w:rFonts w:asciiTheme="minorEastAsia" w:eastAsiaTheme="minorEastAsia" w:hAnsiTheme="minorEastAsia" w:hint="eastAsia"/>
          <w:sz w:val="24"/>
          <w:szCs w:val="24"/>
        </w:rPr>
        <w:t>上述经营目标并不代表公司对2</w:t>
      </w:r>
      <w:r w:rsidR="00AE53FD" w:rsidRPr="00E654DE">
        <w:rPr>
          <w:rFonts w:asciiTheme="minorEastAsia" w:eastAsiaTheme="minorEastAsia" w:hAnsiTheme="minorEastAsia" w:hint="eastAsia"/>
          <w:sz w:val="24"/>
          <w:szCs w:val="24"/>
        </w:rPr>
        <w:t>023</w:t>
      </w:r>
      <w:r w:rsidRPr="00E654DE">
        <w:rPr>
          <w:rFonts w:asciiTheme="minorEastAsia" w:eastAsiaTheme="minorEastAsia" w:hAnsiTheme="minorEastAsia" w:hint="eastAsia"/>
          <w:sz w:val="24"/>
          <w:szCs w:val="24"/>
        </w:rPr>
        <w:t>年度的盈利预测，能否实现取决于市场状况变化、经营团队的努力程度等多种因素，存在很大的不确定性，请投资者特别注意。</w:t>
      </w:r>
    </w:p>
    <w:p w:rsidR="000F0518" w:rsidRPr="00E654DE" w:rsidRDefault="000F0518" w:rsidP="000F0518">
      <w:pPr>
        <w:adjustRightInd w:val="0"/>
        <w:snapToGrid w:val="0"/>
        <w:spacing w:line="360" w:lineRule="auto"/>
        <w:ind w:firstLine="482"/>
        <w:rPr>
          <w:rFonts w:asciiTheme="minorEastAsia" w:eastAsiaTheme="minorEastAsia" w:hAnsiTheme="minorEastAsia"/>
          <w:sz w:val="24"/>
          <w:szCs w:val="24"/>
        </w:rPr>
      </w:pPr>
    </w:p>
    <w:p w:rsidR="000F0518" w:rsidRPr="000F0518" w:rsidRDefault="00AE53FD" w:rsidP="000F0518">
      <w:pPr>
        <w:adjustRightInd w:val="0"/>
        <w:snapToGrid w:val="0"/>
        <w:spacing w:line="360" w:lineRule="auto"/>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3</w:t>
      </w:r>
      <w:r w:rsidR="000F0518" w:rsidRPr="000F0518">
        <w:rPr>
          <w:rFonts w:asciiTheme="minorEastAsia" w:eastAsiaTheme="minorEastAsia" w:hAnsiTheme="minorEastAsia" w:hint="eastAsia"/>
          <w:b/>
          <w:sz w:val="24"/>
          <w:szCs w:val="24"/>
        </w:rPr>
        <w:t>、可能面对的风险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w:t>
      </w:r>
      <w:r w:rsidRPr="005717B2">
        <w:rPr>
          <w:rFonts w:asciiTheme="minorEastAsia" w:eastAsiaTheme="minorEastAsia" w:hAnsiTheme="minorEastAsia"/>
          <w:sz w:val="24"/>
          <w:szCs w:val="24"/>
        </w:rPr>
        <w:t>1</w:t>
      </w:r>
      <w:r w:rsidRPr="005717B2">
        <w:rPr>
          <w:rFonts w:asciiTheme="minorEastAsia" w:eastAsiaTheme="minorEastAsia" w:hAnsiTheme="minorEastAsia" w:hint="eastAsia"/>
          <w:sz w:val="24"/>
          <w:szCs w:val="24"/>
        </w:rPr>
        <w:t>）宏观政策风险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公司所处的纺织化纤行业</w:t>
      </w:r>
      <w:r w:rsidRPr="005717B2">
        <w:rPr>
          <w:rFonts w:asciiTheme="minorEastAsia" w:eastAsiaTheme="minorEastAsia" w:hAnsiTheme="minorEastAsia"/>
          <w:sz w:val="24"/>
          <w:szCs w:val="24"/>
        </w:rPr>
        <w:t>与投资和消费需求紧密相关，受宏观经济波动的影响较为明显。</w:t>
      </w:r>
      <w:r w:rsidRPr="005717B2">
        <w:rPr>
          <w:rFonts w:asciiTheme="minorEastAsia" w:eastAsiaTheme="minorEastAsia" w:hAnsiTheme="minorEastAsia" w:hint="eastAsia"/>
          <w:sz w:val="24"/>
          <w:szCs w:val="24"/>
        </w:rPr>
        <w:t>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w:t>
      </w:r>
      <w:r w:rsidRPr="005717B2">
        <w:rPr>
          <w:rFonts w:asciiTheme="minorEastAsia" w:eastAsiaTheme="minorEastAsia" w:hAnsiTheme="minorEastAsia"/>
          <w:sz w:val="24"/>
          <w:szCs w:val="24"/>
        </w:rPr>
        <w:t>2</w:t>
      </w:r>
      <w:r w:rsidRPr="005717B2">
        <w:rPr>
          <w:rFonts w:asciiTheme="minorEastAsia" w:eastAsiaTheme="minorEastAsia" w:hAnsiTheme="minorEastAsia" w:hint="eastAsia"/>
          <w:sz w:val="24"/>
          <w:szCs w:val="24"/>
        </w:rPr>
        <w:t>）日常经营和管理风险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①化纤行业周期性波动风险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公司的生产经营主要受上游石化行业供给、下游纺织行业供需关系以及自身发展状况的影响，而呈现一定的周期特征。由于化纤行业的上</w:t>
      </w:r>
      <w:proofErr w:type="gramStart"/>
      <w:r w:rsidRPr="005717B2">
        <w:rPr>
          <w:rFonts w:asciiTheme="minorEastAsia" w:eastAsiaTheme="minorEastAsia" w:hAnsiTheme="minorEastAsia" w:hint="eastAsia"/>
          <w:sz w:val="24"/>
          <w:szCs w:val="24"/>
        </w:rPr>
        <w:t>下游</w:t>
      </w:r>
      <w:r w:rsidRPr="005717B2">
        <w:rPr>
          <w:rFonts w:asciiTheme="minorEastAsia" w:eastAsiaTheme="minorEastAsia" w:hAnsiTheme="minorEastAsia"/>
          <w:sz w:val="24"/>
          <w:szCs w:val="24"/>
        </w:rPr>
        <w:t>——</w:t>
      </w:r>
      <w:proofErr w:type="gramEnd"/>
      <w:r w:rsidRPr="005717B2">
        <w:rPr>
          <w:rFonts w:asciiTheme="minorEastAsia" w:eastAsiaTheme="minorEastAsia" w:hAnsiTheme="minorEastAsia" w:hint="eastAsia"/>
          <w:sz w:val="24"/>
          <w:szCs w:val="24"/>
        </w:rPr>
        <w:t>石化和纺织分属周期性行业和出口导向型行业，因此化纤行业整体发展存在明显的周期性波动，公司下游客户是劳动密集型和出口依赖型行业，受整体行业影响及上下游产品价格影响，公司主要产品涤纶短纤维的价格也呈波动态势，产品价格波动对公司经营业绩的影响非常显著，公司未来的经营业绩同样将面临产品市场价格周期性波动的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②化纤行业市场竞争风险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lastRenderedPageBreak/>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③原材料价格波动风险</w:t>
      </w:r>
    </w:p>
    <w:p w:rsidR="00C3781C"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公司涤纶短纤维产品的主要原料为精对苯二甲酸和乙二醇，</w:t>
      </w:r>
      <w:r w:rsidR="00C3781C" w:rsidRPr="00C3781C">
        <w:rPr>
          <w:rFonts w:asciiTheme="minorEastAsia" w:eastAsiaTheme="minorEastAsia" w:hAnsiTheme="minorEastAsia"/>
          <w:sz w:val="24"/>
          <w:szCs w:val="24"/>
        </w:rPr>
        <w:t>主要原材料及产品市场价格均有可能随着石油、天然气等大宗商品价格波动，以及国际政治经济局势、宏观经济发展状况、市场供求关系的变化而呈现出较大幅度波动，进而可能对公司的经营情况、业绩水平稳定性产生一定影响。</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④石化仓储业务</w:t>
      </w:r>
      <w:proofErr w:type="gramStart"/>
      <w:r w:rsidRPr="005717B2">
        <w:rPr>
          <w:rFonts w:asciiTheme="minorEastAsia" w:eastAsiaTheme="minorEastAsia" w:hAnsiTheme="minorEastAsia" w:hint="eastAsia"/>
          <w:sz w:val="24"/>
          <w:szCs w:val="24"/>
        </w:rPr>
        <w:t>内延</w:t>
      </w:r>
      <w:proofErr w:type="gramEnd"/>
      <w:r w:rsidRPr="005717B2">
        <w:rPr>
          <w:rFonts w:asciiTheme="minorEastAsia" w:eastAsiaTheme="minorEastAsia" w:hAnsiTheme="minorEastAsia" w:hint="eastAsia"/>
          <w:sz w:val="24"/>
          <w:szCs w:val="24"/>
        </w:rPr>
        <w:t>发展受限的风险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对于石化仓储企业来说，码头岸线及土地资源是企业发展的关键性资源。公司的仓储业务对码头和土地的依赖性较高。目前，公司无新增液体化工专用码头资源，且土地供给也受到限制，面临</w:t>
      </w:r>
      <w:proofErr w:type="gramStart"/>
      <w:r w:rsidRPr="005717B2">
        <w:rPr>
          <w:rFonts w:asciiTheme="minorEastAsia" w:eastAsiaTheme="minorEastAsia" w:hAnsiTheme="minorEastAsia" w:hint="eastAsia"/>
          <w:sz w:val="24"/>
          <w:szCs w:val="24"/>
        </w:rPr>
        <w:t>内延</w:t>
      </w:r>
      <w:proofErr w:type="gramEnd"/>
      <w:r w:rsidRPr="005717B2">
        <w:rPr>
          <w:rFonts w:asciiTheme="minorEastAsia" w:eastAsiaTheme="minorEastAsia" w:hAnsiTheme="minorEastAsia" w:hint="eastAsia"/>
          <w:sz w:val="24"/>
          <w:szCs w:val="24"/>
        </w:rPr>
        <w:t>发展受限的风险。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⑤环保和安全生产风险</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公司主营业务所处的纺织化纤和石化仓储行业，在生产经营的过程中还可能存在一定程度地影响周边环境的因素，例如产生</w:t>
      </w:r>
      <w:r w:rsidRPr="00C3781C">
        <w:rPr>
          <w:rFonts w:asciiTheme="minorEastAsia" w:eastAsiaTheme="minorEastAsia" w:hAnsiTheme="minorEastAsia"/>
          <w:sz w:val="24"/>
          <w:szCs w:val="24"/>
        </w:rPr>
        <w:t>废水、废气以及固体废弃物等污染物</w:t>
      </w:r>
      <w:r w:rsidRPr="005717B2">
        <w:rPr>
          <w:rFonts w:asciiTheme="minorEastAsia" w:eastAsiaTheme="minorEastAsia" w:hAnsiTheme="minorEastAsia" w:hint="eastAsia"/>
          <w:sz w:val="24"/>
          <w:szCs w:val="24"/>
        </w:rPr>
        <w:t>。虽然公司根据有关法律法规的要求，对化纤生产过程和仓储过程进行了严格的环保控制，并且严格按照标准排放。但是随着我国环境保护力度日趋提升，公司可能会因环境保护政策的变化而增加环保成本，进而对公司经营业绩造成影响。</w:t>
      </w:r>
    </w:p>
    <w:p w:rsidR="005717B2" w:rsidRPr="005717B2" w:rsidRDefault="005717B2" w:rsidP="005717B2">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公司库区存储的货品大多数是易燃、易爆、有毒或腐蚀性的高危液体化工产品，若出现操作失误或设备故障，可能导致生产事故的发生，对周边地区及长江流域造成环境污染，从而面临承担赔偿相关损失和受到处罚的风险。</w:t>
      </w:r>
      <w:r w:rsidR="00C3781C" w:rsidRPr="00C3781C">
        <w:rPr>
          <w:rFonts w:asciiTheme="minorEastAsia" w:eastAsiaTheme="minorEastAsia" w:hAnsiTheme="minorEastAsia"/>
          <w:sz w:val="24"/>
          <w:szCs w:val="24"/>
        </w:rPr>
        <w:t>因此，公司面临一定的安全生产、环境保护及其他突发事件风险。</w:t>
      </w:r>
    </w:p>
    <w:p w:rsidR="000F0518" w:rsidRPr="000F0518" w:rsidRDefault="000F0518" w:rsidP="000F0518">
      <w:pPr>
        <w:adjustRightInd w:val="0"/>
        <w:snapToGrid w:val="0"/>
        <w:spacing w:line="360" w:lineRule="auto"/>
        <w:ind w:firstLine="482"/>
        <w:rPr>
          <w:rFonts w:asciiTheme="minorEastAsia" w:eastAsiaTheme="minorEastAsia" w:hAnsiTheme="minorEastAsia"/>
          <w:sz w:val="24"/>
          <w:szCs w:val="24"/>
        </w:rPr>
      </w:pPr>
      <w:r w:rsidRPr="000F0518">
        <w:rPr>
          <w:rFonts w:asciiTheme="minorEastAsia" w:eastAsiaTheme="minorEastAsia" w:hAnsiTheme="minorEastAsia" w:hint="eastAsia"/>
          <w:sz w:val="24"/>
          <w:szCs w:val="24"/>
        </w:rPr>
        <w:t>（</w:t>
      </w:r>
      <w:r w:rsidRPr="000F0518">
        <w:rPr>
          <w:rFonts w:asciiTheme="minorEastAsia" w:eastAsiaTheme="minorEastAsia" w:hAnsiTheme="minorEastAsia"/>
          <w:sz w:val="24"/>
          <w:szCs w:val="24"/>
        </w:rPr>
        <w:t>3</w:t>
      </w:r>
      <w:r w:rsidRPr="000F0518">
        <w:rPr>
          <w:rFonts w:asciiTheme="minorEastAsia" w:eastAsiaTheme="minorEastAsia" w:hAnsiTheme="minorEastAsia" w:hint="eastAsia"/>
          <w:sz w:val="24"/>
          <w:szCs w:val="24"/>
        </w:rPr>
        <w:t>）人力资源风险</w:t>
      </w:r>
    </w:p>
    <w:p w:rsidR="000F0518" w:rsidRPr="000F0518" w:rsidRDefault="000F0518" w:rsidP="000F0518">
      <w:pPr>
        <w:adjustRightInd w:val="0"/>
        <w:snapToGrid w:val="0"/>
        <w:spacing w:line="360" w:lineRule="auto"/>
        <w:ind w:firstLine="482"/>
        <w:rPr>
          <w:rFonts w:asciiTheme="minorEastAsia" w:eastAsiaTheme="minorEastAsia" w:hAnsiTheme="minorEastAsia"/>
          <w:sz w:val="24"/>
          <w:szCs w:val="24"/>
        </w:rPr>
      </w:pPr>
      <w:r w:rsidRPr="000F0518">
        <w:rPr>
          <w:rFonts w:asciiTheme="minorEastAsia" w:eastAsiaTheme="minorEastAsia" w:hAnsiTheme="minorEastAsia" w:hint="eastAsia"/>
          <w:sz w:val="24"/>
          <w:szCs w:val="24"/>
        </w:rPr>
        <w:t>随着公司生产经营的良性可持续发展，公司的管理水平和员工素质也要随之提高，加上目前公司员工的年龄结构正在变的高龄化，这对公司在人力资源保障方面提出了更高要求。公司虽然建立了具备市场竞争力的薪酬机制，以及良好的</w:t>
      </w:r>
      <w:r w:rsidRPr="000F0518">
        <w:rPr>
          <w:rFonts w:asciiTheme="minorEastAsia" w:eastAsiaTheme="minorEastAsia" w:hAnsiTheme="minorEastAsia" w:hint="eastAsia"/>
          <w:sz w:val="24"/>
          <w:szCs w:val="24"/>
        </w:rPr>
        <w:lastRenderedPageBreak/>
        <w:t>培养机制，但在快速发展过程中仍会面临人力资源不足和人才流失的风险。</w:t>
      </w:r>
    </w:p>
    <w:p w:rsidR="00C3781C" w:rsidRDefault="005717B2" w:rsidP="00C3781C">
      <w:pPr>
        <w:adjustRightInd w:val="0"/>
        <w:snapToGrid w:val="0"/>
        <w:spacing w:line="360" w:lineRule="auto"/>
        <w:ind w:firstLine="482"/>
        <w:rPr>
          <w:rFonts w:asciiTheme="minorEastAsia" w:eastAsiaTheme="minorEastAsia" w:hAnsiTheme="minorEastAsia"/>
          <w:sz w:val="24"/>
          <w:szCs w:val="24"/>
        </w:rPr>
      </w:pPr>
      <w:r w:rsidRPr="005717B2">
        <w:rPr>
          <w:rFonts w:asciiTheme="minorEastAsia" w:eastAsiaTheme="minorEastAsia" w:hAnsiTheme="minorEastAsia" w:hint="eastAsia"/>
          <w:sz w:val="24"/>
          <w:szCs w:val="24"/>
        </w:rPr>
        <w:t>针对上述风险，公司将进一步完善内部控制体系，强化风险防范机制，主动适应宏观经济新常态和市场竞争格局的变化，建立科学的决策体系和管理体系，严格按照相关法律法规、生产规范进行日常管理，持续提高企业经营管理水平和风险防范能力，进一步提升公司核心竞争力、整体盈利能力和抗风险能力。</w:t>
      </w:r>
    </w:p>
    <w:p w:rsidR="000E4730" w:rsidRDefault="000E4730" w:rsidP="00C3781C">
      <w:pPr>
        <w:adjustRightInd w:val="0"/>
        <w:snapToGrid w:val="0"/>
        <w:spacing w:line="360" w:lineRule="auto"/>
        <w:ind w:firstLine="482"/>
        <w:rPr>
          <w:rFonts w:asciiTheme="minorEastAsia" w:eastAsiaTheme="minorEastAsia" w:hAnsiTheme="minorEastAsia"/>
          <w:sz w:val="24"/>
          <w:szCs w:val="24"/>
        </w:rPr>
      </w:pPr>
    </w:p>
    <w:p w:rsidR="00E654DE" w:rsidRDefault="00D46D8A" w:rsidP="00E654DE">
      <w:pPr>
        <w:adjustRightInd w:val="0"/>
        <w:snapToGrid w:val="0"/>
        <w:spacing w:line="360" w:lineRule="auto"/>
        <w:ind w:firstLine="482"/>
        <w:rPr>
          <w:rFonts w:asciiTheme="minorEastAsia" w:eastAsiaTheme="minorEastAsia" w:hAnsiTheme="minorEastAsia"/>
          <w:sz w:val="24"/>
          <w:szCs w:val="24"/>
        </w:rPr>
      </w:pPr>
      <w:r w:rsidRPr="00C3781C">
        <w:rPr>
          <w:rFonts w:asciiTheme="minorEastAsia" w:eastAsiaTheme="minorEastAsia" w:hAnsiTheme="minorEastAsia" w:hint="eastAsia"/>
          <w:sz w:val="24"/>
          <w:szCs w:val="24"/>
        </w:rPr>
        <w:t>新的一年</w:t>
      </w:r>
      <w:r w:rsidRPr="00C3781C">
        <w:rPr>
          <w:rFonts w:asciiTheme="minorEastAsia" w:eastAsiaTheme="minorEastAsia" w:hAnsiTheme="minorEastAsia"/>
          <w:sz w:val="24"/>
          <w:szCs w:val="24"/>
        </w:rPr>
        <w:t>，公司董事会将坚持</w:t>
      </w:r>
      <w:r w:rsidRPr="00C3781C">
        <w:rPr>
          <w:rFonts w:asciiTheme="minorEastAsia" w:eastAsiaTheme="minorEastAsia" w:hAnsiTheme="minorEastAsia" w:hint="eastAsia"/>
          <w:sz w:val="24"/>
          <w:szCs w:val="24"/>
        </w:rPr>
        <w:t>创</w:t>
      </w:r>
      <w:r w:rsidRPr="00C3781C">
        <w:rPr>
          <w:rFonts w:asciiTheme="minorEastAsia" w:eastAsiaTheme="minorEastAsia" w:hAnsiTheme="minorEastAsia"/>
          <w:sz w:val="24"/>
          <w:szCs w:val="24"/>
        </w:rPr>
        <w:t>新发展理念，不断提高经营效率，提升公司效益</w:t>
      </w:r>
      <w:r w:rsidR="00C3781C" w:rsidRPr="00C3781C">
        <w:rPr>
          <w:rFonts w:asciiTheme="minorEastAsia" w:eastAsiaTheme="minorEastAsia" w:hAnsiTheme="minorEastAsia"/>
          <w:sz w:val="24"/>
          <w:szCs w:val="24"/>
        </w:rPr>
        <w:t>，</w:t>
      </w:r>
      <w:r w:rsidR="00E654DE" w:rsidRPr="00E654DE">
        <w:rPr>
          <w:rFonts w:asciiTheme="minorEastAsia" w:eastAsiaTheme="minorEastAsia" w:hAnsiTheme="minorEastAsia"/>
          <w:sz w:val="24"/>
          <w:szCs w:val="24"/>
        </w:rPr>
        <w:t>切实维护公司及股东特别是中小股东利益，以持续稳定增长的经营业绩</w:t>
      </w:r>
      <w:r w:rsidRPr="00C3781C">
        <w:rPr>
          <w:rFonts w:asciiTheme="minorEastAsia" w:eastAsiaTheme="minorEastAsia" w:hAnsiTheme="minorEastAsia"/>
          <w:sz w:val="24"/>
          <w:szCs w:val="24"/>
        </w:rPr>
        <w:t>回馈股东。</w:t>
      </w:r>
    </w:p>
    <w:p w:rsidR="00E654DE" w:rsidRDefault="00E654DE" w:rsidP="00E654DE">
      <w:pPr>
        <w:adjustRightInd w:val="0"/>
        <w:snapToGrid w:val="0"/>
        <w:spacing w:line="360" w:lineRule="auto"/>
        <w:ind w:firstLine="482"/>
        <w:rPr>
          <w:rFonts w:asciiTheme="minorEastAsia" w:eastAsiaTheme="minorEastAsia" w:hAnsiTheme="minorEastAsia"/>
          <w:sz w:val="24"/>
          <w:szCs w:val="24"/>
        </w:rPr>
      </w:pPr>
    </w:p>
    <w:p w:rsidR="00E654DE" w:rsidRDefault="00E654DE" w:rsidP="00E654DE">
      <w:pPr>
        <w:adjustRightInd w:val="0"/>
        <w:snapToGrid w:val="0"/>
        <w:spacing w:line="360" w:lineRule="auto"/>
        <w:ind w:firstLine="482"/>
        <w:rPr>
          <w:rFonts w:asciiTheme="minorEastAsia" w:eastAsiaTheme="minorEastAsia" w:hAnsiTheme="minorEastAsia"/>
          <w:sz w:val="24"/>
          <w:szCs w:val="24"/>
        </w:rPr>
      </w:pPr>
    </w:p>
    <w:p w:rsidR="009345C9" w:rsidRDefault="000E4730" w:rsidP="00E654DE">
      <w:pPr>
        <w:adjustRightInd w:val="0"/>
        <w:snapToGrid w:val="0"/>
        <w:spacing w:line="360" w:lineRule="auto"/>
        <w:ind w:firstLine="482"/>
        <w:rPr>
          <w:rFonts w:asciiTheme="minorEastAsia" w:eastAsiaTheme="minorEastAsia" w:hAnsiTheme="minorEastAsia"/>
          <w:sz w:val="24"/>
          <w:szCs w:val="24"/>
        </w:rPr>
      </w:pPr>
      <w:r>
        <w:rPr>
          <w:rFonts w:asciiTheme="minorEastAsia" w:eastAsiaTheme="minorEastAsia" w:hAnsiTheme="minorEastAsia"/>
          <w:sz w:val="24"/>
          <w:szCs w:val="24"/>
        </w:rPr>
        <w:t>特此报告。</w:t>
      </w:r>
    </w:p>
    <w:p w:rsidR="00886992" w:rsidRDefault="00886992" w:rsidP="00E654DE">
      <w:pPr>
        <w:adjustRightInd w:val="0"/>
        <w:snapToGrid w:val="0"/>
        <w:spacing w:line="360" w:lineRule="auto"/>
        <w:ind w:firstLine="482"/>
        <w:rPr>
          <w:rFonts w:asciiTheme="minorEastAsia" w:eastAsiaTheme="minorEastAsia" w:hAnsiTheme="minorEastAsia"/>
          <w:sz w:val="24"/>
          <w:szCs w:val="24"/>
        </w:rPr>
      </w:pPr>
    </w:p>
    <w:p w:rsidR="009E43CB" w:rsidRDefault="009E43CB" w:rsidP="00F6435C">
      <w:pPr>
        <w:adjustRightInd w:val="0"/>
        <w:snapToGrid w:val="0"/>
        <w:spacing w:line="360" w:lineRule="auto"/>
        <w:ind w:firstLine="480"/>
        <w:rPr>
          <w:rFonts w:asciiTheme="minorEastAsia" w:eastAsiaTheme="minorEastAsia" w:hAnsiTheme="minorEastAsia"/>
          <w:sz w:val="24"/>
          <w:szCs w:val="24"/>
        </w:rPr>
      </w:pPr>
    </w:p>
    <w:p w:rsidR="00680378" w:rsidRDefault="00680378" w:rsidP="00F6435C">
      <w:pPr>
        <w:adjustRightInd w:val="0"/>
        <w:snapToGrid w:val="0"/>
        <w:spacing w:line="360" w:lineRule="auto"/>
        <w:ind w:firstLine="480"/>
        <w:rPr>
          <w:rFonts w:asciiTheme="minorEastAsia" w:eastAsiaTheme="minorEastAsia" w:hAnsiTheme="minorEastAsia"/>
          <w:sz w:val="24"/>
          <w:szCs w:val="24"/>
        </w:rPr>
      </w:pPr>
    </w:p>
    <w:p w:rsidR="009E43CB" w:rsidRDefault="00D46D8A" w:rsidP="00D42927">
      <w:pPr>
        <w:adjustRightInd w:val="0"/>
        <w:snapToGrid w:val="0"/>
        <w:spacing w:line="360" w:lineRule="auto"/>
        <w:ind w:firstLineChars="2000" w:firstLine="4800"/>
        <w:rPr>
          <w:rFonts w:asciiTheme="minorEastAsia" w:eastAsiaTheme="minorEastAsia" w:hAnsiTheme="minorEastAsia"/>
          <w:sz w:val="24"/>
          <w:szCs w:val="24"/>
        </w:rPr>
      </w:pPr>
      <w:r>
        <w:rPr>
          <w:rFonts w:asciiTheme="minorEastAsia" w:eastAsiaTheme="minorEastAsia" w:hAnsiTheme="minorEastAsia" w:hint="eastAsia"/>
          <w:sz w:val="24"/>
          <w:szCs w:val="24"/>
        </w:rPr>
        <w:t>江苏华西村股份有限公司董事会</w:t>
      </w:r>
    </w:p>
    <w:p w:rsidR="009E43CB" w:rsidRDefault="00C3781C" w:rsidP="003A1779">
      <w:pPr>
        <w:adjustRightInd w:val="0"/>
        <w:snapToGrid w:val="0"/>
        <w:spacing w:line="360" w:lineRule="auto"/>
        <w:ind w:firstLineChars="2400" w:firstLine="5760"/>
        <w:rPr>
          <w:rFonts w:asciiTheme="minorEastAsia" w:eastAsiaTheme="minorEastAsia" w:hAnsiTheme="minorEastAsia"/>
          <w:sz w:val="24"/>
          <w:szCs w:val="24"/>
        </w:rPr>
      </w:pPr>
      <w:r>
        <w:rPr>
          <w:rFonts w:asciiTheme="minorEastAsia" w:eastAsiaTheme="minorEastAsia" w:hAnsiTheme="minorEastAsia" w:hint="eastAsia"/>
          <w:sz w:val="24"/>
          <w:szCs w:val="24"/>
        </w:rPr>
        <w:t>2023</w:t>
      </w:r>
      <w:r w:rsidR="00D46D8A" w:rsidRPr="000C302E">
        <w:rPr>
          <w:rFonts w:asciiTheme="minorEastAsia" w:eastAsiaTheme="minorEastAsia" w:hAnsiTheme="minorEastAsia" w:hint="eastAsia"/>
          <w:sz w:val="24"/>
          <w:szCs w:val="24"/>
        </w:rPr>
        <w:t>年</w:t>
      </w:r>
      <w:r w:rsidR="00ED2529">
        <w:rPr>
          <w:rFonts w:asciiTheme="minorEastAsia" w:eastAsiaTheme="minorEastAsia" w:hAnsiTheme="minorEastAsia" w:hint="eastAsia"/>
          <w:sz w:val="24"/>
          <w:szCs w:val="24"/>
        </w:rPr>
        <w:t>4</w:t>
      </w:r>
      <w:r w:rsidR="00D46D8A" w:rsidRPr="000C302E">
        <w:rPr>
          <w:rFonts w:asciiTheme="minorEastAsia" w:eastAsiaTheme="minorEastAsia" w:hAnsiTheme="minorEastAsia" w:hint="eastAsia"/>
          <w:sz w:val="24"/>
          <w:szCs w:val="24"/>
        </w:rPr>
        <w:t>月</w:t>
      </w:r>
      <w:r w:rsidR="00314C9A">
        <w:rPr>
          <w:rFonts w:asciiTheme="minorEastAsia" w:eastAsiaTheme="minorEastAsia" w:hAnsiTheme="minorEastAsia" w:hint="eastAsia"/>
          <w:sz w:val="24"/>
          <w:szCs w:val="24"/>
        </w:rPr>
        <w:t>27</w:t>
      </w:r>
      <w:r w:rsidR="00D46D8A" w:rsidRPr="000C302E">
        <w:rPr>
          <w:rFonts w:asciiTheme="minorEastAsia" w:eastAsiaTheme="minorEastAsia" w:hAnsiTheme="minorEastAsia" w:hint="eastAsia"/>
          <w:sz w:val="24"/>
          <w:szCs w:val="24"/>
        </w:rPr>
        <w:t>日</w:t>
      </w:r>
    </w:p>
    <w:sectPr w:rsidR="009E43CB" w:rsidSect="009E43C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A9" w:rsidRDefault="001A3FA9" w:rsidP="009E43CB">
      <w:r>
        <w:separator/>
      </w:r>
    </w:p>
  </w:endnote>
  <w:endnote w:type="continuationSeparator" w:id="0">
    <w:p w:rsidR="001A3FA9" w:rsidRDefault="001A3FA9" w:rsidP="009E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仿宋_GB2312">
    <w:altName w:val="仿宋"/>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97845"/>
      <w:docPartObj>
        <w:docPartGallery w:val="Page Numbers (Bottom of Page)"/>
        <w:docPartUnique/>
      </w:docPartObj>
    </w:sdtPr>
    <w:sdtEndPr/>
    <w:sdtContent>
      <w:p w:rsidR="00F251E9" w:rsidRDefault="00F251E9">
        <w:pPr>
          <w:pStyle w:val="a4"/>
          <w:jc w:val="center"/>
        </w:pPr>
        <w:r>
          <w:rPr>
            <w:rFonts w:hint="eastAsia"/>
          </w:rPr>
          <w:t>-</w:t>
        </w:r>
        <w:r w:rsidR="0008682A">
          <w:fldChar w:fldCharType="begin"/>
        </w:r>
        <w:r>
          <w:instrText>PAGE   \* MERGEFORMAT</w:instrText>
        </w:r>
        <w:r w:rsidR="0008682A">
          <w:fldChar w:fldCharType="separate"/>
        </w:r>
        <w:r w:rsidR="00551B2D" w:rsidRPr="00551B2D">
          <w:rPr>
            <w:noProof/>
            <w:lang w:val="zh-CN"/>
          </w:rPr>
          <w:t>9</w:t>
        </w:r>
        <w:r w:rsidR="0008682A">
          <w:fldChar w:fldCharType="end"/>
        </w:r>
        <w:r>
          <w:rPr>
            <w:rFonts w:hint="eastAsia"/>
          </w:rPr>
          <w:t>-</w:t>
        </w:r>
      </w:p>
    </w:sdtContent>
  </w:sdt>
  <w:p w:rsidR="009E43CB" w:rsidRDefault="009E43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A9" w:rsidRDefault="001A3FA9" w:rsidP="009E43CB">
      <w:r>
        <w:separator/>
      </w:r>
    </w:p>
  </w:footnote>
  <w:footnote w:type="continuationSeparator" w:id="0">
    <w:p w:rsidR="001A3FA9" w:rsidRDefault="001A3FA9" w:rsidP="009E4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3F1A25"/>
    <w:multiLevelType w:val="singleLevel"/>
    <w:tmpl w:val="C93F1A25"/>
    <w:lvl w:ilvl="0">
      <w:start w:val="2"/>
      <w:numFmt w:val="decimal"/>
      <w:suff w:val="nothing"/>
      <w:lvlText w:val="%1、"/>
      <w:lvlJc w:val="left"/>
    </w:lvl>
  </w:abstractNum>
  <w:abstractNum w:abstractNumId="1">
    <w:nsid w:val="1AE7DFF8"/>
    <w:multiLevelType w:val="singleLevel"/>
    <w:tmpl w:val="1AE7DFF8"/>
    <w:lvl w:ilvl="0">
      <w:start w:val="2"/>
      <w:numFmt w:val="chineseCounting"/>
      <w:suff w:val="nothing"/>
      <w:lvlText w:val="（%1）"/>
      <w:lvlJc w:val="left"/>
      <w:rPr>
        <w:rFonts w:hint="eastAsia"/>
      </w:rPr>
    </w:lvl>
  </w:abstractNum>
  <w:abstractNum w:abstractNumId="2">
    <w:nsid w:val="2B237D81"/>
    <w:multiLevelType w:val="singleLevel"/>
    <w:tmpl w:val="2B237D81"/>
    <w:lvl w:ilvl="0">
      <w:start w:val="3"/>
      <w:numFmt w:val="chineseCounting"/>
      <w:suff w:val="nothing"/>
      <w:lvlText w:val="（%1）"/>
      <w:lvlJc w:val="left"/>
      <w:rPr>
        <w:rFonts w:hint="eastAsia"/>
      </w:rPr>
    </w:lvl>
  </w:abstractNum>
  <w:abstractNum w:abstractNumId="3">
    <w:nsid w:val="7A08118F"/>
    <w:multiLevelType w:val="singleLevel"/>
    <w:tmpl w:val="7A08118F"/>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3CB"/>
    <w:rsid w:val="00002E5E"/>
    <w:rsid w:val="0001168E"/>
    <w:rsid w:val="00012738"/>
    <w:rsid w:val="000170B7"/>
    <w:rsid w:val="000170E2"/>
    <w:rsid w:val="00022A16"/>
    <w:rsid w:val="0004747A"/>
    <w:rsid w:val="00052BB3"/>
    <w:rsid w:val="0005385F"/>
    <w:rsid w:val="00063339"/>
    <w:rsid w:val="0006673F"/>
    <w:rsid w:val="0006696B"/>
    <w:rsid w:val="00070707"/>
    <w:rsid w:val="00074155"/>
    <w:rsid w:val="000807A2"/>
    <w:rsid w:val="00080BCE"/>
    <w:rsid w:val="00085D52"/>
    <w:rsid w:val="0008682A"/>
    <w:rsid w:val="00087A77"/>
    <w:rsid w:val="00094481"/>
    <w:rsid w:val="000B2043"/>
    <w:rsid w:val="000C302E"/>
    <w:rsid w:val="000D0C4F"/>
    <w:rsid w:val="000E4730"/>
    <w:rsid w:val="000E5B14"/>
    <w:rsid w:val="000F0518"/>
    <w:rsid w:val="000F4E5F"/>
    <w:rsid w:val="001412BC"/>
    <w:rsid w:val="00142F8D"/>
    <w:rsid w:val="00152162"/>
    <w:rsid w:val="001611AF"/>
    <w:rsid w:val="00172BE3"/>
    <w:rsid w:val="00176688"/>
    <w:rsid w:val="00182DAE"/>
    <w:rsid w:val="001A3FA9"/>
    <w:rsid w:val="001A5CAD"/>
    <w:rsid w:val="001B3AAA"/>
    <w:rsid w:val="001B3AF5"/>
    <w:rsid w:val="001B493F"/>
    <w:rsid w:val="001D3660"/>
    <w:rsid w:val="001D705A"/>
    <w:rsid w:val="001D798B"/>
    <w:rsid w:val="001E11F4"/>
    <w:rsid w:val="001E3807"/>
    <w:rsid w:val="0020641D"/>
    <w:rsid w:val="00207A46"/>
    <w:rsid w:val="002111D1"/>
    <w:rsid w:val="00211CA4"/>
    <w:rsid w:val="00222A0E"/>
    <w:rsid w:val="00222F92"/>
    <w:rsid w:val="0022755B"/>
    <w:rsid w:val="00233A99"/>
    <w:rsid w:val="00243F09"/>
    <w:rsid w:val="00251343"/>
    <w:rsid w:val="002628F6"/>
    <w:rsid w:val="00270704"/>
    <w:rsid w:val="00270CE5"/>
    <w:rsid w:val="00274F6E"/>
    <w:rsid w:val="00291B86"/>
    <w:rsid w:val="00293B7B"/>
    <w:rsid w:val="002A2712"/>
    <w:rsid w:val="002A67DB"/>
    <w:rsid w:val="002B172F"/>
    <w:rsid w:val="002B2BE2"/>
    <w:rsid w:val="002D0111"/>
    <w:rsid w:val="002D6866"/>
    <w:rsid w:val="002E2279"/>
    <w:rsid w:val="002E4AF1"/>
    <w:rsid w:val="002E4B85"/>
    <w:rsid w:val="00300ADD"/>
    <w:rsid w:val="003032DA"/>
    <w:rsid w:val="00314B2D"/>
    <w:rsid w:val="00314C9A"/>
    <w:rsid w:val="00315566"/>
    <w:rsid w:val="003158A2"/>
    <w:rsid w:val="00315E90"/>
    <w:rsid w:val="00322A86"/>
    <w:rsid w:val="003314DA"/>
    <w:rsid w:val="00352AAE"/>
    <w:rsid w:val="003531DF"/>
    <w:rsid w:val="00363DDF"/>
    <w:rsid w:val="00366777"/>
    <w:rsid w:val="00380133"/>
    <w:rsid w:val="0038172C"/>
    <w:rsid w:val="00381DF9"/>
    <w:rsid w:val="003902BC"/>
    <w:rsid w:val="00393E03"/>
    <w:rsid w:val="0039538D"/>
    <w:rsid w:val="0039578A"/>
    <w:rsid w:val="00396FBE"/>
    <w:rsid w:val="003A0A00"/>
    <w:rsid w:val="003A1779"/>
    <w:rsid w:val="003B2599"/>
    <w:rsid w:val="003C4D38"/>
    <w:rsid w:val="003D3B48"/>
    <w:rsid w:val="004010B0"/>
    <w:rsid w:val="004033BF"/>
    <w:rsid w:val="00404287"/>
    <w:rsid w:val="00412E29"/>
    <w:rsid w:val="004241CA"/>
    <w:rsid w:val="00424E1D"/>
    <w:rsid w:val="004274AD"/>
    <w:rsid w:val="00433A8C"/>
    <w:rsid w:val="00453903"/>
    <w:rsid w:val="004574E6"/>
    <w:rsid w:val="0047063F"/>
    <w:rsid w:val="00473890"/>
    <w:rsid w:val="00474F3D"/>
    <w:rsid w:val="00484A6C"/>
    <w:rsid w:val="00484F56"/>
    <w:rsid w:val="0049112B"/>
    <w:rsid w:val="004A370F"/>
    <w:rsid w:val="004A3C30"/>
    <w:rsid w:val="004A4254"/>
    <w:rsid w:val="004B1B05"/>
    <w:rsid w:val="004B26EE"/>
    <w:rsid w:val="004B3B49"/>
    <w:rsid w:val="004B3C41"/>
    <w:rsid w:val="004B5F44"/>
    <w:rsid w:val="004C0894"/>
    <w:rsid w:val="004F1FB4"/>
    <w:rsid w:val="00501424"/>
    <w:rsid w:val="005076C3"/>
    <w:rsid w:val="00523F7F"/>
    <w:rsid w:val="00533A55"/>
    <w:rsid w:val="00535688"/>
    <w:rsid w:val="00536403"/>
    <w:rsid w:val="00540947"/>
    <w:rsid w:val="00540C93"/>
    <w:rsid w:val="00550F30"/>
    <w:rsid w:val="00551B2D"/>
    <w:rsid w:val="00556932"/>
    <w:rsid w:val="00564167"/>
    <w:rsid w:val="00564838"/>
    <w:rsid w:val="005717B2"/>
    <w:rsid w:val="0057509D"/>
    <w:rsid w:val="00576EA0"/>
    <w:rsid w:val="00577565"/>
    <w:rsid w:val="00577705"/>
    <w:rsid w:val="00581956"/>
    <w:rsid w:val="00582EF2"/>
    <w:rsid w:val="005A4155"/>
    <w:rsid w:val="005A7A1D"/>
    <w:rsid w:val="005B1BBC"/>
    <w:rsid w:val="005C231D"/>
    <w:rsid w:val="005C3B25"/>
    <w:rsid w:val="005C722D"/>
    <w:rsid w:val="005D0524"/>
    <w:rsid w:val="00603DA3"/>
    <w:rsid w:val="00613F2F"/>
    <w:rsid w:val="00641F49"/>
    <w:rsid w:val="006679AB"/>
    <w:rsid w:val="006723EA"/>
    <w:rsid w:val="00674244"/>
    <w:rsid w:val="00676EE5"/>
    <w:rsid w:val="006776FB"/>
    <w:rsid w:val="00680173"/>
    <w:rsid w:val="00680378"/>
    <w:rsid w:val="00681BFC"/>
    <w:rsid w:val="006A1D23"/>
    <w:rsid w:val="006A5802"/>
    <w:rsid w:val="006B37B1"/>
    <w:rsid w:val="006C210C"/>
    <w:rsid w:val="006D7C7D"/>
    <w:rsid w:val="006E3E22"/>
    <w:rsid w:val="006E5E52"/>
    <w:rsid w:val="006F1E31"/>
    <w:rsid w:val="006F25DB"/>
    <w:rsid w:val="006F398A"/>
    <w:rsid w:val="006F4525"/>
    <w:rsid w:val="006F5FE9"/>
    <w:rsid w:val="006F70CF"/>
    <w:rsid w:val="00703149"/>
    <w:rsid w:val="00703F8E"/>
    <w:rsid w:val="00705F8A"/>
    <w:rsid w:val="0071166D"/>
    <w:rsid w:val="007117BD"/>
    <w:rsid w:val="00713A14"/>
    <w:rsid w:val="007243C0"/>
    <w:rsid w:val="00727CBB"/>
    <w:rsid w:val="00746095"/>
    <w:rsid w:val="00747E96"/>
    <w:rsid w:val="00755C39"/>
    <w:rsid w:val="00756B65"/>
    <w:rsid w:val="00761ACF"/>
    <w:rsid w:val="00775766"/>
    <w:rsid w:val="00780E88"/>
    <w:rsid w:val="00781474"/>
    <w:rsid w:val="00792B39"/>
    <w:rsid w:val="00792DE0"/>
    <w:rsid w:val="007933A4"/>
    <w:rsid w:val="00794CD1"/>
    <w:rsid w:val="007A0897"/>
    <w:rsid w:val="007C4299"/>
    <w:rsid w:val="007C5460"/>
    <w:rsid w:val="007D012B"/>
    <w:rsid w:val="007D2177"/>
    <w:rsid w:val="007D2A3F"/>
    <w:rsid w:val="007D479E"/>
    <w:rsid w:val="007E345E"/>
    <w:rsid w:val="007E744F"/>
    <w:rsid w:val="007F37A0"/>
    <w:rsid w:val="008033A4"/>
    <w:rsid w:val="00803535"/>
    <w:rsid w:val="00807A0C"/>
    <w:rsid w:val="008332EC"/>
    <w:rsid w:val="0084041F"/>
    <w:rsid w:val="00847551"/>
    <w:rsid w:val="00853BAB"/>
    <w:rsid w:val="00864E87"/>
    <w:rsid w:val="00867527"/>
    <w:rsid w:val="00875C43"/>
    <w:rsid w:val="008844A4"/>
    <w:rsid w:val="00886992"/>
    <w:rsid w:val="00895A95"/>
    <w:rsid w:val="00897DEC"/>
    <w:rsid w:val="008A0293"/>
    <w:rsid w:val="008B0259"/>
    <w:rsid w:val="008B0488"/>
    <w:rsid w:val="008B6F80"/>
    <w:rsid w:val="008C15AE"/>
    <w:rsid w:val="008C4449"/>
    <w:rsid w:val="008C4D8A"/>
    <w:rsid w:val="008C56FC"/>
    <w:rsid w:val="008F5B53"/>
    <w:rsid w:val="00901E64"/>
    <w:rsid w:val="00910534"/>
    <w:rsid w:val="009160EF"/>
    <w:rsid w:val="009223F5"/>
    <w:rsid w:val="00934544"/>
    <w:rsid w:val="009345C9"/>
    <w:rsid w:val="009368A3"/>
    <w:rsid w:val="00942666"/>
    <w:rsid w:val="00947EB6"/>
    <w:rsid w:val="0095428B"/>
    <w:rsid w:val="00954D12"/>
    <w:rsid w:val="0096241C"/>
    <w:rsid w:val="00966E94"/>
    <w:rsid w:val="009763E4"/>
    <w:rsid w:val="009833DD"/>
    <w:rsid w:val="00990E0D"/>
    <w:rsid w:val="00994450"/>
    <w:rsid w:val="009C1BC4"/>
    <w:rsid w:val="009C4104"/>
    <w:rsid w:val="009D26DB"/>
    <w:rsid w:val="009E43CB"/>
    <w:rsid w:val="009F2EFD"/>
    <w:rsid w:val="009F42FD"/>
    <w:rsid w:val="00A02AF6"/>
    <w:rsid w:val="00A02F50"/>
    <w:rsid w:val="00A04197"/>
    <w:rsid w:val="00A07472"/>
    <w:rsid w:val="00A10A35"/>
    <w:rsid w:val="00A13733"/>
    <w:rsid w:val="00A14C04"/>
    <w:rsid w:val="00A171FA"/>
    <w:rsid w:val="00A23662"/>
    <w:rsid w:val="00A24B05"/>
    <w:rsid w:val="00A32E44"/>
    <w:rsid w:val="00A3779F"/>
    <w:rsid w:val="00A4286E"/>
    <w:rsid w:val="00A43798"/>
    <w:rsid w:val="00A4728B"/>
    <w:rsid w:val="00A54B4D"/>
    <w:rsid w:val="00A55104"/>
    <w:rsid w:val="00A62056"/>
    <w:rsid w:val="00A71078"/>
    <w:rsid w:val="00A72981"/>
    <w:rsid w:val="00A766DC"/>
    <w:rsid w:val="00A76791"/>
    <w:rsid w:val="00A81C07"/>
    <w:rsid w:val="00A95255"/>
    <w:rsid w:val="00A95E83"/>
    <w:rsid w:val="00A965D1"/>
    <w:rsid w:val="00AA001A"/>
    <w:rsid w:val="00AB3169"/>
    <w:rsid w:val="00AB6595"/>
    <w:rsid w:val="00AC24BB"/>
    <w:rsid w:val="00AD2E7F"/>
    <w:rsid w:val="00AD5A4F"/>
    <w:rsid w:val="00AD75A4"/>
    <w:rsid w:val="00AE0019"/>
    <w:rsid w:val="00AE1197"/>
    <w:rsid w:val="00AE17CD"/>
    <w:rsid w:val="00AE242E"/>
    <w:rsid w:val="00AE4A4B"/>
    <w:rsid w:val="00AE53FD"/>
    <w:rsid w:val="00AE5982"/>
    <w:rsid w:val="00AE60D0"/>
    <w:rsid w:val="00AF0D79"/>
    <w:rsid w:val="00AF1E04"/>
    <w:rsid w:val="00AF735C"/>
    <w:rsid w:val="00B01CAD"/>
    <w:rsid w:val="00B204CD"/>
    <w:rsid w:val="00B21814"/>
    <w:rsid w:val="00B447B6"/>
    <w:rsid w:val="00B5151D"/>
    <w:rsid w:val="00B57E62"/>
    <w:rsid w:val="00B60527"/>
    <w:rsid w:val="00B60B4D"/>
    <w:rsid w:val="00B7130C"/>
    <w:rsid w:val="00B73B52"/>
    <w:rsid w:val="00B82690"/>
    <w:rsid w:val="00B8427B"/>
    <w:rsid w:val="00B925EC"/>
    <w:rsid w:val="00BA053D"/>
    <w:rsid w:val="00BA0ADE"/>
    <w:rsid w:val="00BB2350"/>
    <w:rsid w:val="00BB6BC1"/>
    <w:rsid w:val="00BB7B04"/>
    <w:rsid w:val="00BC11E9"/>
    <w:rsid w:val="00BC1A7D"/>
    <w:rsid w:val="00BC3681"/>
    <w:rsid w:val="00BE3F37"/>
    <w:rsid w:val="00BF364E"/>
    <w:rsid w:val="00BF4D1B"/>
    <w:rsid w:val="00BF504B"/>
    <w:rsid w:val="00BF5727"/>
    <w:rsid w:val="00BF5FB6"/>
    <w:rsid w:val="00C0101F"/>
    <w:rsid w:val="00C04360"/>
    <w:rsid w:val="00C07EB2"/>
    <w:rsid w:val="00C1315C"/>
    <w:rsid w:val="00C30D9E"/>
    <w:rsid w:val="00C34F19"/>
    <w:rsid w:val="00C3781C"/>
    <w:rsid w:val="00C40437"/>
    <w:rsid w:val="00C515C6"/>
    <w:rsid w:val="00C532D4"/>
    <w:rsid w:val="00C55B53"/>
    <w:rsid w:val="00C633E5"/>
    <w:rsid w:val="00C75B59"/>
    <w:rsid w:val="00C8094E"/>
    <w:rsid w:val="00C85F8F"/>
    <w:rsid w:val="00C878EF"/>
    <w:rsid w:val="00C90214"/>
    <w:rsid w:val="00C92A9C"/>
    <w:rsid w:val="00C95FBA"/>
    <w:rsid w:val="00CA140C"/>
    <w:rsid w:val="00CA7A89"/>
    <w:rsid w:val="00CB0D58"/>
    <w:rsid w:val="00CC6FCC"/>
    <w:rsid w:val="00CD5FB2"/>
    <w:rsid w:val="00CD79AF"/>
    <w:rsid w:val="00CE3C6A"/>
    <w:rsid w:val="00CE5E01"/>
    <w:rsid w:val="00CF7177"/>
    <w:rsid w:val="00D009FF"/>
    <w:rsid w:val="00D14488"/>
    <w:rsid w:val="00D1543C"/>
    <w:rsid w:val="00D20005"/>
    <w:rsid w:val="00D20177"/>
    <w:rsid w:val="00D25B55"/>
    <w:rsid w:val="00D331DC"/>
    <w:rsid w:val="00D376DF"/>
    <w:rsid w:val="00D42927"/>
    <w:rsid w:val="00D4570F"/>
    <w:rsid w:val="00D46D8A"/>
    <w:rsid w:val="00D541DE"/>
    <w:rsid w:val="00D64710"/>
    <w:rsid w:val="00D72EEF"/>
    <w:rsid w:val="00D75907"/>
    <w:rsid w:val="00D764A6"/>
    <w:rsid w:val="00D76805"/>
    <w:rsid w:val="00D92D1D"/>
    <w:rsid w:val="00D92DB8"/>
    <w:rsid w:val="00DA1382"/>
    <w:rsid w:val="00DA54A8"/>
    <w:rsid w:val="00DC0177"/>
    <w:rsid w:val="00DC7509"/>
    <w:rsid w:val="00DD0355"/>
    <w:rsid w:val="00DD24A4"/>
    <w:rsid w:val="00DD5D29"/>
    <w:rsid w:val="00DE7BA6"/>
    <w:rsid w:val="00DE7C77"/>
    <w:rsid w:val="00DF0F84"/>
    <w:rsid w:val="00E06FFA"/>
    <w:rsid w:val="00E14D1B"/>
    <w:rsid w:val="00E219F3"/>
    <w:rsid w:val="00E2470B"/>
    <w:rsid w:val="00E36C25"/>
    <w:rsid w:val="00E5257A"/>
    <w:rsid w:val="00E60308"/>
    <w:rsid w:val="00E6354E"/>
    <w:rsid w:val="00E654DE"/>
    <w:rsid w:val="00E658AE"/>
    <w:rsid w:val="00E70569"/>
    <w:rsid w:val="00E73886"/>
    <w:rsid w:val="00E8340D"/>
    <w:rsid w:val="00E87295"/>
    <w:rsid w:val="00E95CA7"/>
    <w:rsid w:val="00E96B18"/>
    <w:rsid w:val="00EB65A3"/>
    <w:rsid w:val="00EC2115"/>
    <w:rsid w:val="00EC2708"/>
    <w:rsid w:val="00ED2529"/>
    <w:rsid w:val="00ED6ADA"/>
    <w:rsid w:val="00ED6F0B"/>
    <w:rsid w:val="00EE76E4"/>
    <w:rsid w:val="00EF2B7A"/>
    <w:rsid w:val="00EF40F0"/>
    <w:rsid w:val="00EF508A"/>
    <w:rsid w:val="00EF5DB4"/>
    <w:rsid w:val="00F03BB3"/>
    <w:rsid w:val="00F07E06"/>
    <w:rsid w:val="00F14E4B"/>
    <w:rsid w:val="00F251E9"/>
    <w:rsid w:val="00F35320"/>
    <w:rsid w:val="00F35C0C"/>
    <w:rsid w:val="00F41536"/>
    <w:rsid w:val="00F46A45"/>
    <w:rsid w:val="00F63C4E"/>
    <w:rsid w:val="00F6435C"/>
    <w:rsid w:val="00F6549F"/>
    <w:rsid w:val="00F67AF2"/>
    <w:rsid w:val="00F67FE6"/>
    <w:rsid w:val="00F82CFD"/>
    <w:rsid w:val="00F91E41"/>
    <w:rsid w:val="00F953C1"/>
    <w:rsid w:val="00F95FAF"/>
    <w:rsid w:val="00FB1B44"/>
    <w:rsid w:val="00FB4D30"/>
    <w:rsid w:val="00FF00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CB"/>
    <w:pPr>
      <w:widowControl w:val="0"/>
      <w:jc w:val="both"/>
    </w:pPr>
    <w:rPr>
      <w:rFonts w:ascii="Calibri" w:hAnsi="Calibri"/>
      <w:kern w:val="2"/>
      <w:sz w:val="21"/>
      <w:szCs w:val="22"/>
    </w:rPr>
  </w:style>
  <w:style w:type="paragraph" w:styleId="1">
    <w:name w:val="heading 1"/>
    <w:basedOn w:val="a"/>
    <w:next w:val="a"/>
    <w:link w:val="1Char"/>
    <w:qFormat/>
    <w:rsid w:val="009E43CB"/>
    <w:pPr>
      <w:keepNext/>
      <w:keepLines/>
      <w:spacing w:before="340" w:after="330" w:line="578" w:lineRule="auto"/>
      <w:outlineLvl w:val="0"/>
    </w:pPr>
    <w:rPr>
      <w:rFonts w:ascii="Times New Roman" w:eastAsia="楷体_GB2312"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E43CB"/>
    <w:rPr>
      <w:rFonts w:ascii="Heiti SC Light" w:eastAsia="Heiti SC Light"/>
      <w:sz w:val="18"/>
      <w:szCs w:val="18"/>
    </w:rPr>
  </w:style>
  <w:style w:type="paragraph" w:styleId="a4">
    <w:name w:val="footer"/>
    <w:basedOn w:val="a"/>
    <w:link w:val="Char0"/>
    <w:uiPriority w:val="99"/>
    <w:unhideWhenUsed/>
    <w:qFormat/>
    <w:rsid w:val="009E43C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9E43C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semiHidden/>
    <w:qFormat/>
    <w:rsid w:val="009E43CB"/>
    <w:rPr>
      <w:sz w:val="18"/>
      <w:szCs w:val="18"/>
    </w:rPr>
  </w:style>
  <w:style w:type="character" w:customStyle="1" w:styleId="Char0">
    <w:name w:val="页脚 Char"/>
    <w:basedOn w:val="a0"/>
    <w:link w:val="a4"/>
    <w:uiPriority w:val="99"/>
    <w:qFormat/>
    <w:rsid w:val="009E43CB"/>
    <w:rPr>
      <w:sz w:val="18"/>
      <w:szCs w:val="18"/>
    </w:rPr>
  </w:style>
  <w:style w:type="character" w:customStyle="1" w:styleId="1Char">
    <w:name w:val="标题 1 Char"/>
    <w:basedOn w:val="a0"/>
    <w:link w:val="1"/>
    <w:qFormat/>
    <w:rsid w:val="009E43CB"/>
    <w:rPr>
      <w:rFonts w:ascii="Times New Roman" w:eastAsia="楷体_GB2312" w:hAnsi="Times New Roman" w:cs="Times New Roman"/>
      <w:b/>
      <w:bCs/>
      <w:kern w:val="44"/>
      <w:sz w:val="44"/>
      <w:szCs w:val="44"/>
    </w:rPr>
  </w:style>
  <w:style w:type="character" w:customStyle="1" w:styleId="fontstyle01">
    <w:name w:val="fontstyle01"/>
    <w:basedOn w:val="a0"/>
    <w:qFormat/>
    <w:rsid w:val="009E43CB"/>
    <w:rPr>
      <w:rFonts w:ascii="仿宋_GB2312" w:eastAsia="仿宋_GB2312" w:hint="eastAsia"/>
      <w:color w:val="000000"/>
      <w:sz w:val="32"/>
      <w:szCs w:val="32"/>
    </w:rPr>
  </w:style>
  <w:style w:type="character" w:customStyle="1" w:styleId="Char">
    <w:name w:val="批注框文本 Char"/>
    <w:basedOn w:val="a0"/>
    <w:link w:val="a3"/>
    <w:uiPriority w:val="99"/>
    <w:semiHidden/>
    <w:qFormat/>
    <w:rsid w:val="009E43CB"/>
    <w:rPr>
      <w:rFonts w:ascii="Heiti SC Light" w:eastAsia="Heiti SC Light" w:hAnsi="Calibri" w:cs="Times New Roman"/>
      <w:sz w:val="18"/>
      <w:szCs w:val="18"/>
    </w:rPr>
  </w:style>
  <w:style w:type="paragraph" w:customStyle="1" w:styleId="Default">
    <w:name w:val="Default"/>
    <w:qFormat/>
    <w:rsid w:val="009E43CB"/>
    <w:pPr>
      <w:widowControl w:val="0"/>
      <w:autoSpaceDE w:val="0"/>
      <w:autoSpaceDN w:val="0"/>
      <w:adjustRightInd w:val="0"/>
    </w:pPr>
    <w:rPr>
      <w:rFonts w:ascii="宋体" w:eastAsiaTheme="minorEastAsia" w:hAnsi="宋体" w:cs="宋体"/>
      <w:color w:val="000000"/>
      <w:sz w:val="24"/>
      <w:szCs w:val="24"/>
    </w:rPr>
  </w:style>
  <w:style w:type="paragraph" w:styleId="a6">
    <w:name w:val="Body Text Indent"/>
    <w:basedOn w:val="a"/>
    <w:link w:val="Char2"/>
    <w:rsid w:val="00897DEC"/>
    <w:pPr>
      <w:ind w:firstLine="645"/>
    </w:pPr>
    <w:rPr>
      <w:rFonts w:ascii="仿宋_GB2312" w:eastAsia="仿宋_GB2312" w:hAnsi="Times New Roman"/>
      <w:sz w:val="32"/>
      <w:szCs w:val="20"/>
    </w:rPr>
  </w:style>
  <w:style w:type="character" w:customStyle="1" w:styleId="Char2">
    <w:name w:val="正文文本缩进 Char"/>
    <w:basedOn w:val="a0"/>
    <w:link w:val="a6"/>
    <w:rsid w:val="00897DEC"/>
    <w:rPr>
      <w:rFonts w:ascii="仿宋_GB2312" w:eastAsia="仿宋_GB2312"/>
      <w:kern w:val="2"/>
      <w:sz w:val="32"/>
    </w:rPr>
  </w:style>
  <w:style w:type="paragraph" w:styleId="a7">
    <w:name w:val="List Paragraph"/>
    <w:basedOn w:val="a"/>
    <w:uiPriority w:val="99"/>
    <w:rsid w:val="000F0518"/>
    <w:pPr>
      <w:ind w:firstLineChars="200" w:firstLine="420"/>
    </w:pPr>
  </w:style>
  <w:style w:type="paragraph" w:styleId="a8">
    <w:name w:val="Normal (Web)"/>
    <w:basedOn w:val="a"/>
    <w:uiPriority w:val="99"/>
    <w:unhideWhenUsed/>
    <w:rsid w:val="005717B2"/>
    <w:pPr>
      <w:widowControl/>
      <w:spacing w:before="100" w:beforeAutospacing="1" w:after="100" w:afterAutospacing="1"/>
      <w:jc w:val="left"/>
    </w:pPr>
    <w:rPr>
      <w:rFonts w:ascii="宋体" w:hAnsi="宋体" w:cs="宋体"/>
      <w:kern w:val="0"/>
      <w:sz w:val="24"/>
      <w:szCs w:val="24"/>
    </w:rPr>
  </w:style>
  <w:style w:type="character" w:styleId="a9">
    <w:name w:val="annotation reference"/>
    <w:basedOn w:val="a0"/>
    <w:uiPriority w:val="99"/>
    <w:semiHidden/>
    <w:unhideWhenUsed/>
    <w:rsid w:val="00DA54A8"/>
    <w:rPr>
      <w:sz w:val="21"/>
      <w:szCs w:val="21"/>
    </w:rPr>
  </w:style>
  <w:style w:type="paragraph" w:styleId="aa">
    <w:name w:val="annotation text"/>
    <w:basedOn w:val="a"/>
    <w:link w:val="Char3"/>
    <w:uiPriority w:val="99"/>
    <w:semiHidden/>
    <w:unhideWhenUsed/>
    <w:rsid w:val="00DA54A8"/>
    <w:pPr>
      <w:jc w:val="left"/>
    </w:pPr>
  </w:style>
  <w:style w:type="character" w:customStyle="1" w:styleId="Char3">
    <w:name w:val="批注文字 Char"/>
    <w:basedOn w:val="a0"/>
    <w:link w:val="aa"/>
    <w:uiPriority w:val="99"/>
    <w:semiHidden/>
    <w:rsid w:val="00DA54A8"/>
    <w:rPr>
      <w:rFonts w:ascii="Calibri" w:hAnsi="Calibri"/>
      <w:kern w:val="2"/>
      <w:sz w:val="21"/>
      <w:szCs w:val="22"/>
    </w:rPr>
  </w:style>
  <w:style w:type="paragraph" w:styleId="ab">
    <w:name w:val="annotation subject"/>
    <w:basedOn w:val="aa"/>
    <w:next w:val="aa"/>
    <w:link w:val="Char4"/>
    <w:uiPriority w:val="99"/>
    <w:semiHidden/>
    <w:unhideWhenUsed/>
    <w:rsid w:val="00DA54A8"/>
    <w:rPr>
      <w:b/>
      <w:bCs/>
    </w:rPr>
  </w:style>
  <w:style w:type="character" w:customStyle="1" w:styleId="Char4">
    <w:name w:val="批注主题 Char"/>
    <w:basedOn w:val="Char3"/>
    <w:link w:val="ab"/>
    <w:uiPriority w:val="99"/>
    <w:semiHidden/>
    <w:rsid w:val="00DA54A8"/>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46960">
      <w:bodyDiv w:val="1"/>
      <w:marLeft w:val="0"/>
      <w:marRight w:val="0"/>
      <w:marTop w:val="0"/>
      <w:marBottom w:val="0"/>
      <w:divBdr>
        <w:top w:val="none" w:sz="0" w:space="0" w:color="auto"/>
        <w:left w:val="none" w:sz="0" w:space="0" w:color="auto"/>
        <w:bottom w:val="none" w:sz="0" w:space="0" w:color="auto"/>
        <w:right w:val="none" w:sz="0" w:space="0" w:color="auto"/>
      </w:divBdr>
    </w:div>
    <w:div w:id="103044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9C4A4-5D1E-4308-9641-ED945CB4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Pages>
  <Words>1032</Words>
  <Characters>5886</Characters>
  <Application>Microsoft Office Word</Application>
  <DocSecurity>0</DocSecurity>
  <Lines>49</Lines>
  <Paragraphs>13</Paragraphs>
  <ScaleCrop>false</ScaleCrop>
  <Company>微软中国</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347</cp:revision>
  <cp:lastPrinted>2018-03-28T18:46:00Z</cp:lastPrinted>
  <dcterms:created xsi:type="dcterms:W3CDTF">2020-04-27T03:38:00Z</dcterms:created>
  <dcterms:modified xsi:type="dcterms:W3CDTF">2023-04-26T00:03:00Z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2052-10.6.1</vt:lpwstr>
  </property>
</Properties>
</file>